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AB2" w:rsidRDefault="004F5AB2" w:rsidP="004F5AB2">
      <w:pPr>
        <w:shd w:val="clear" w:color="auto" w:fill="FFFFFF"/>
        <w:spacing w:line="240" w:lineRule="auto"/>
        <w:jc w:val="both"/>
        <w:rPr>
          <w:rFonts w:ascii="Verdana" w:eastAsia="Times New Roman" w:hAnsi="Verdana" w:cs="Times New Roman"/>
          <w:b/>
          <w:bCs/>
          <w:sz w:val="26"/>
          <w:szCs w:val="26"/>
          <w:lang w:eastAsia="ro-RO"/>
        </w:rPr>
      </w:pPr>
      <w:r>
        <w:fldChar w:fldCharType="begin"/>
      </w:r>
      <w:r>
        <w:instrText xml:space="preserve"> HYPERLINK "C:\\Users\\Sandu\\sintact 4.0\\cache\\Legislatie\\temp6163564\\00177873.HTML" </w:instrText>
      </w:r>
      <w:r>
        <w:fldChar w:fldCharType="separate"/>
      </w:r>
      <w:r w:rsidRPr="004F5AB2">
        <w:rPr>
          <w:rFonts w:ascii="Verdana" w:eastAsia="Times New Roman" w:hAnsi="Verdana" w:cs="Times New Roman"/>
          <w:b/>
          <w:noProof/>
          <w:color w:val="333399"/>
          <w:sz w:val="22"/>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5" o:spid="_x0000_i53039" type="#_x0000_t75" href="C:\Users\Sandu\sintact 4.0\cache\Legislatie\temp6163564\00177873.HTML" style="width:7.65pt;height:7.65pt;visibility:visible;mso-wrap-style:square" o:button="t">
            <v:imagedata r:id="rId4" o:title="m"/>
          </v:shape>
        </w:pict>
      </w:r>
      <w:r>
        <w:fldChar w:fldCharType="end"/>
      </w:r>
      <w:bookmarkStart w:id="0" w:name="_GoBack"/>
      <w:bookmarkEnd w:id="0"/>
      <w:r w:rsidRPr="004F5AB2">
        <w:rPr>
          <w:rFonts w:ascii="Verdana" w:eastAsia="Times New Roman" w:hAnsi="Verdana" w:cs="Times New Roman"/>
          <w:b/>
          <w:bCs/>
          <w:sz w:val="26"/>
          <w:szCs w:val="26"/>
          <w:lang w:eastAsia="ro-RO"/>
        </w:rPr>
        <w:t xml:space="preserve">LEGE nr. 72 din 28 aprilie 2016 privind sistemul de pensii </w:t>
      </w:r>
      <w:proofErr w:type="spellStart"/>
      <w:r w:rsidRPr="004F5AB2">
        <w:rPr>
          <w:rFonts w:ascii="Verdana" w:eastAsia="Times New Roman" w:hAnsi="Verdana" w:cs="Times New Roman"/>
          <w:b/>
          <w:bCs/>
          <w:sz w:val="26"/>
          <w:szCs w:val="26"/>
          <w:lang w:eastAsia="ro-RO"/>
        </w:rPr>
        <w:t>şi</w:t>
      </w:r>
      <w:proofErr w:type="spellEnd"/>
      <w:r w:rsidRPr="004F5AB2">
        <w:rPr>
          <w:rFonts w:ascii="Verdana" w:eastAsia="Times New Roman" w:hAnsi="Verdana" w:cs="Times New Roman"/>
          <w:b/>
          <w:bCs/>
          <w:sz w:val="26"/>
          <w:szCs w:val="26"/>
          <w:lang w:eastAsia="ro-RO"/>
        </w:rPr>
        <w:t xml:space="preserve"> alte drepturi de asigurări sociale ale </w:t>
      </w:r>
      <w:proofErr w:type="spellStart"/>
      <w:r w:rsidRPr="004F5AB2">
        <w:rPr>
          <w:rFonts w:ascii="Verdana" w:eastAsia="Times New Roman" w:hAnsi="Verdana" w:cs="Times New Roman"/>
          <w:b/>
          <w:bCs/>
          <w:sz w:val="26"/>
          <w:szCs w:val="26"/>
          <w:lang w:eastAsia="ro-RO"/>
        </w:rPr>
        <w:t>avocaţilor</w:t>
      </w:r>
      <w:proofErr w:type="spellEnd"/>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r w:rsidRPr="004F5AB2">
        <w:rPr>
          <w:rFonts w:ascii="Verdana" w:eastAsia="Times New Roman" w:hAnsi="Verdana" w:cs="Times New Roman"/>
          <w:sz w:val="22"/>
          <w:lang w:eastAsia="ro-RO"/>
        </w:rPr>
        <w:br/>
      </w:r>
      <w:r w:rsidRPr="004F5AB2">
        <w:rPr>
          <w:rFonts w:ascii="Verdana" w:eastAsia="Times New Roman" w:hAnsi="Verdana" w:cs="Times New Roman"/>
          <w:sz w:val="15"/>
          <w:szCs w:val="15"/>
          <w:lang w:eastAsia="ro-RO"/>
        </w:rPr>
        <w:t xml:space="preserve">Forma sintetică la data 03-ian-2019. Acest act a fost creat </w:t>
      </w:r>
      <w:proofErr w:type="spellStart"/>
      <w:r w:rsidRPr="004F5AB2">
        <w:rPr>
          <w:rFonts w:ascii="Verdana" w:eastAsia="Times New Roman" w:hAnsi="Verdana" w:cs="Times New Roman"/>
          <w:sz w:val="15"/>
          <w:szCs w:val="15"/>
          <w:lang w:eastAsia="ro-RO"/>
        </w:rPr>
        <w:t>utilizand</w:t>
      </w:r>
      <w:proofErr w:type="spellEnd"/>
      <w:r w:rsidRPr="004F5AB2">
        <w:rPr>
          <w:rFonts w:ascii="Verdana" w:eastAsia="Times New Roman" w:hAnsi="Verdana" w:cs="Times New Roman"/>
          <w:sz w:val="15"/>
          <w:szCs w:val="15"/>
          <w:lang w:eastAsia="ro-RO"/>
        </w:rPr>
        <w:t xml:space="preserve"> tehnologia </w:t>
      </w:r>
      <w:proofErr w:type="spellStart"/>
      <w:r w:rsidRPr="004F5AB2">
        <w:rPr>
          <w:rFonts w:ascii="Verdana" w:eastAsia="Times New Roman" w:hAnsi="Verdana" w:cs="Times New Roman"/>
          <w:sz w:val="15"/>
          <w:szCs w:val="15"/>
          <w:lang w:eastAsia="ro-RO"/>
        </w:rPr>
        <w:t>SintAct</w:t>
      </w:r>
      <w:proofErr w:type="spellEnd"/>
      <w:r w:rsidRPr="004F5AB2">
        <w:rPr>
          <w:rFonts w:ascii="Verdana" w:eastAsia="Times New Roman" w:hAnsi="Verdana" w:cs="Times New Roman"/>
          <w:sz w:val="15"/>
          <w:szCs w:val="15"/>
          <w:lang w:eastAsia="ro-RO"/>
        </w:rPr>
        <w:t xml:space="preserve">®-Acte Sintetice. </w:t>
      </w:r>
      <w:proofErr w:type="spellStart"/>
      <w:r w:rsidRPr="004F5AB2">
        <w:rPr>
          <w:rFonts w:ascii="Verdana" w:eastAsia="Times New Roman" w:hAnsi="Verdana" w:cs="Times New Roman"/>
          <w:sz w:val="15"/>
          <w:szCs w:val="15"/>
          <w:lang w:eastAsia="ro-RO"/>
        </w:rPr>
        <w:t>SintAct</w:t>
      </w:r>
      <w:proofErr w:type="spellEnd"/>
      <w:r w:rsidRPr="004F5AB2">
        <w:rPr>
          <w:rFonts w:ascii="Verdana" w:eastAsia="Times New Roman" w:hAnsi="Verdana" w:cs="Times New Roman"/>
          <w:sz w:val="15"/>
          <w:szCs w:val="15"/>
          <w:lang w:eastAsia="ro-RO"/>
        </w:rPr>
        <w:t xml:space="preserve">® </w:t>
      </w:r>
      <w:proofErr w:type="spellStart"/>
      <w:r w:rsidRPr="004F5AB2">
        <w:rPr>
          <w:rFonts w:ascii="Verdana" w:eastAsia="Times New Roman" w:hAnsi="Verdana" w:cs="Times New Roman"/>
          <w:sz w:val="15"/>
          <w:szCs w:val="15"/>
          <w:lang w:eastAsia="ro-RO"/>
        </w:rPr>
        <w:t>şi</w:t>
      </w:r>
      <w:proofErr w:type="spellEnd"/>
      <w:r w:rsidRPr="004F5AB2">
        <w:rPr>
          <w:rFonts w:ascii="Verdana" w:eastAsia="Times New Roman" w:hAnsi="Verdana" w:cs="Times New Roman"/>
          <w:sz w:val="15"/>
          <w:szCs w:val="15"/>
          <w:lang w:eastAsia="ro-RO"/>
        </w:rPr>
        <w:t xml:space="preserve"> tehnologia Acte Sintetice sunt mărci </w:t>
      </w:r>
      <w:proofErr w:type="spellStart"/>
      <w:r w:rsidRPr="004F5AB2">
        <w:rPr>
          <w:rFonts w:ascii="Verdana" w:eastAsia="Times New Roman" w:hAnsi="Verdana" w:cs="Times New Roman"/>
          <w:sz w:val="15"/>
          <w:szCs w:val="15"/>
          <w:lang w:eastAsia="ro-RO"/>
        </w:rPr>
        <w:t>inregistrate</w:t>
      </w:r>
      <w:proofErr w:type="spellEnd"/>
      <w:r w:rsidRPr="004F5AB2">
        <w:rPr>
          <w:rFonts w:ascii="Verdana" w:eastAsia="Times New Roman" w:hAnsi="Verdana" w:cs="Times New Roman"/>
          <w:sz w:val="15"/>
          <w:szCs w:val="15"/>
          <w:lang w:eastAsia="ro-RO"/>
        </w:rPr>
        <w:t xml:space="preserve"> ale </w:t>
      </w:r>
      <w:proofErr w:type="spellStart"/>
      <w:r w:rsidRPr="004F5AB2">
        <w:rPr>
          <w:rFonts w:ascii="Verdana" w:eastAsia="Times New Roman" w:hAnsi="Verdana" w:cs="Times New Roman"/>
          <w:sz w:val="15"/>
          <w:szCs w:val="15"/>
          <w:lang w:eastAsia="ro-RO"/>
        </w:rPr>
        <w:t>Wolters</w:t>
      </w:r>
      <w:proofErr w:type="spellEnd"/>
      <w:r w:rsidRPr="004F5AB2">
        <w:rPr>
          <w:rFonts w:ascii="Verdana" w:eastAsia="Times New Roman" w:hAnsi="Verdana" w:cs="Times New Roman"/>
          <w:sz w:val="15"/>
          <w:szCs w:val="15"/>
          <w:lang w:eastAsia="ro-RO"/>
        </w:rPr>
        <w:t xml:space="preserve"> </w:t>
      </w:r>
      <w:proofErr w:type="spellStart"/>
      <w:r w:rsidRPr="004F5AB2">
        <w:rPr>
          <w:rFonts w:ascii="Verdana" w:eastAsia="Times New Roman" w:hAnsi="Verdana" w:cs="Times New Roman"/>
          <w:sz w:val="15"/>
          <w:szCs w:val="15"/>
          <w:lang w:eastAsia="ro-RO"/>
        </w:rPr>
        <w:t>Kluwer</w:t>
      </w:r>
      <w:proofErr w:type="spellEnd"/>
      <w:r w:rsidRPr="004F5AB2">
        <w:rPr>
          <w:rFonts w:ascii="Verdana" w:eastAsia="Times New Roman" w:hAnsi="Verdana" w:cs="Times New Roman"/>
          <w:sz w:val="15"/>
          <w:szCs w:val="15"/>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i/>
          <w:iCs/>
          <w:color w:val="6666FF"/>
          <w:sz w:val="18"/>
          <w:szCs w:val="18"/>
          <w:lang w:eastAsia="ro-RO"/>
        </w:rPr>
      </w:pPr>
      <w:r w:rsidRPr="004F5AB2">
        <w:rPr>
          <w:rFonts w:ascii="Verdana" w:eastAsia="Times New Roman" w:hAnsi="Verdana" w:cs="Times New Roman"/>
          <w:i/>
          <w:iCs/>
          <w:noProof/>
          <w:color w:val="6666FF"/>
          <w:sz w:val="18"/>
          <w:szCs w:val="18"/>
          <w:lang w:eastAsia="ro-RO"/>
        </w:rPr>
        <w:drawing>
          <wp:inline distT="0" distB="0" distL="0" distR="0">
            <wp:extent cx="83185" cy="83185"/>
            <wp:effectExtent l="0" t="0" r="0" b="0"/>
            <wp:docPr id="184" name="Picture 184"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7874_0001" descr="C:\Users\Sand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4F5AB2">
        <w:rPr>
          <w:rFonts w:ascii="Verdana" w:eastAsia="Times New Roman" w:hAnsi="Verdana" w:cs="Times New Roman"/>
          <w:i/>
          <w:iCs/>
          <w:color w:val="6666FF"/>
          <w:sz w:val="18"/>
          <w:szCs w:val="18"/>
          <w:lang w:eastAsia="ro-RO"/>
        </w:rPr>
        <w:t xml:space="preserve">(la data 05-mai-2016 actul a fost promulgata de </w:t>
      </w:r>
      <w:hyperlink r:id="rId6" w:anchor="do" w:history="1">
        <w:r w:rsidRPr="004F5AB2">
          <w:rPr>
            <w:rFonts w:ascii="Verdana" w:eastAsia="Times New Roman" w:hAnsi="Verdana" w:cs="Times New Roman"/>
            <w:b/>
            <w:bCs/>
            <w:i/>
            <w:iCs/>
            <w:color w:val="333399"/>
            <w:sz w:val="18"/>
            <w:szCs w:val="18"/>
            <w:u w:val="single"/>
            <w:lang w:eastAsia="ro-RO"/>
          </w:rPr>
          <w:t>Decretul 437/2016</w:t>
        </w:r>
      </w:hyperlink>
      <w:r w:rsidRPr="004F5AB2">
        <w:rPr>
          <w:rFonts w:ascii="Verdana" w:eastAsia="Times New Roman" w:hAnsi="Verdana" w:cs="Times New Roman"/>
          <w:i/>
          <w:iCs/>
          <w:color w:val="6666FF"/>
          <w:sz w:val="18"/>
          <w:szCs w:val="18"/>
          <w:lang w:eastAsia="ro-RO"/>
        </w:rPr>
        <w:t xml:space="preserve"> )</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 w:name="do|pa1"/>
      <w:bookmarkEnd w:id="1"/>
      <w:r w:rsidRPr="004F5AB2">
        <w:rPr>
          <w:rFonts w:ascii="Verdana" w:eastAsia="Times New Roman" w:hAnsi="Verdana" w:cs="Times New Roman"/>
          <w:b/>
          <w:bCs/>
          <w:sz w:val="22"/>
          <w:lang w:eastAsia="ro-RO"/>
        </w:rPr>
        <w:t>Parlamentul României</w:t>
      </w:r>
      <w:r w:rsidRPr="004F5AB2">
        <w:rPr>
          <w:rFonts w:ascii="Verdana" w:eastAsia="Times New Roman" w:hAnsi="Verdana" w:cs="Times New Roman"/>
          <w:sz w:val="22"/>
          <w:lang w:eastAsia="ro-RO"/>
        </w:rPr>
        <w:t xml:space="preserve"> adoptă prezenta lege.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 w:name="do|caI"/>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83" name="Picture 183"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
      <w:r w:rsidRPr="004F5AB2">
        <w:rPr>
          <w:rFonts w:ascii="Verdana" w:eastAsia="Times New Roman" w:hAnsi="Verdana" w:cs="Times New Roman"/>
          <w:b/>
          <w:bCs/>
          <w:color w:val="005F00"/>
          <w:szCs w:val="24"/>
          <w:lang w:eastAsia="ro-RO"/>
        </w:rPr>
        <w:t>CAPITOLUL I:</w:t>
      </w:r>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b/>
          <w:bCs/>
          <w:szCs w:val="24"/>
          <w:lang w:eastAsia="ro-RO"/>
        </w:rPr>
        <w:t>Dispoziţii</w:t>
      </w:r>
      <w:proofErr w:type="spellEnd"/>
      <w:r w:rsidRPr="004F5AB2">
        <w:rPr>
          <w:rFonts w:ascii="Verdana" w:eastAsia="Times New Roman" w:hAnsi="Verdana" w:cs="Times New Roman"/>
          <w:b/>
          <w:bCs/>
          <w:szCs w:val="24"/>
          <w:lang w:eastAsia="ro-RO"/>
        </w:rPr>
        <w:t xml:space="preserve"> generale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 w:name="do|caI|ar1"/>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82" name="Picture 182"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
      <w:r w:rsidRPr="004F5AB2">
        <w:rPr>
          <w:rFonts w:ascii="Verdana" w:eastAsia="Times New Roman" w:hAnsi="Verdana" w:cs="Times New Roman"/>
          <w:b/>
          <w:bCs/>
          <w:color w:val="0000AF"/>
          <w:sz w:val="22"/>
          <w:lang w:eastAsia="ro-RO"/>
        </w:rPr>
        <w:t>Art. 1</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 w:name="do|caI|ar1|pa1"/>
      <w:bookmarkEnd w:id="4"/>
      <w:r w:rsidRPr="004F5AB2">
        <w:rPr>
          <w:rFonts w:ascii="Verdana" w:eastAsia="Times New Roman" w:hAnsi="Verdana" w:cs="Times New Roman"/>
          <w:sz w:val="22"/>
          <w:lang w:eastAsia="ro-RO"/>
        </w:rPr>
        <w:t xml:space="preserve">Dreptul la asigurări sociale al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se exercită în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prezentei legi prin sistemul unic, propriu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autonom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denumit în continuare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w:t>
      </w:r>
      <w:proofErr w:type="spellStart"/>
      <w:r w:rsidRPr="004F5AB2">
        <w:rPr>
          <w:rFonts w:ascii="Verdana" w:eastAsia="Times New Roman" w:hAnsi="Verdana" w:cs="Times New Roman"/>
          <w:sz w:val="22"/>
          <w:lang w:eastAsia="ro-RO"/>
        </w:rPr>
        <w:t>socialo</w:t>
      </w:r>
      <w:proofErr w:type="spellEnd"/>
      <w:r w:rsidRPr="004F5AB2">
        <w:rPr>
          <w:rFonts w:ascii="Verdana" w:eastAsia="Times New Roman" w:hAnsi="Verdana" w:cs="Times New Roman"/>
          <w:sz w:val="22"/>
          <w:lang w:eastAsia="ro-RO"/>
        </w:rPr>
        <w:t xml:space="preserv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 w:name="do|caI|ar2"/>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81" name="Picture 181"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
      <w:r w:rsidRPr="004F5AB2">
        <w:rPr>
          <w:rFonts w:ascii="Verdana" w:eastAsia="Times New Roman" w:hAnsi="Verdana" w:cs="Times New Roman"/>
          <w:b/>
          <w:bCs/>
          <w:color w:val="0000AF"/>
          <w:sz w:val="22"/>
          <w:lang w:eastAsia="ro-RO"/>
        </w:rPr>
        <w:t>Art. 2</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 w:name="do|caI|ar2|pa1"/>
      <w:bookmarkEnd w:id="6"/>
      <w:r w:rsidRPr="004F5AB2">
        <w:rPr>
          <w:rFonts w:ascii="Verdana" w:eastAsia="Times New Roman" w:hAnsi="Verdana" w:cs="Times New Roman"/>
          <w:sz w:val="22"/>
          <w:lang w:eastAsia="ro-RO"/>
        </w:rPr>
        <w:t xml:space="preserve">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este organizat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funcţionează</w:t>
      </w:r>
      <w:proofErr w:type="spellEnd"/>
      <w:r w:rsidRPr="004F5AB2">
        <w:rPr>
          <w:rFonts w:ascii="Verdana" w:eastAsia="Times New Roman" w:hAnsi="Verdana" w:cs="Times New Roman"/>
          <w:sz w:val="22"/>
          <w:lang w:eastAsia="ro-RO"/>
        </w:rPr>
        <w:t xml:space="preserve"> în conformitate cu următoarele principii fundamentale: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7" w:name="do|caI|ar2|lia"/>
      <w:bookmarkEnd w:id="7"/>
      <w:r w:rsidRPr="004F5AB2">
        <w:rPr>
          <w:rFonts w:ascii="Verdana" w:eastAsia="Times New Roman" w:hAnsi="Verdana" w:cs="Times New Roman"/>
          <w:b/>
          <w:bCs/>
          <w:color w:val="8F0000"/>
          <w:sz w:val="22"/>
          <w:lang w:eastAsia="ro-RO"/>
        </w:rPr>
        <w:t>a)</w:t>
      </w:r>
      <w:r w:rsidRPr="004F5AB2">
        <w:rPr>
          <w:rFonts w:ascii="Verdana" w:eastAsia="Times New Roman" w:hAnsi="Verdana" w:cs="Times New Roman"/>
          <w:sz w:val="22"/>
          <w:lang w:eastAsia="ro-RO"/>
        </w:rPr>
        <w:t xml:space="preserve">principiul autonomiei, principiu care, potrivit prezentei legi, stă la baza administrării de sine stătătoare a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8" w:name="do|caI|ar2|lib"/>
      <w:bookmarkEnd w:id="8"/>
      <w:r w:rsidRPr="004F5AB2">
        <w:rPr>
          <w:rFonts w:ascii="Verdana" w:eastAsia="Times New Roman" w:hAnsi="Verdana" w:cs="Times New Roman"/>
          <w:b/>
          <w:bCs/>
          <w:color w:val="8F0000"/>
          <w:sz w:val="22"/>
          <w:lang w:eastAsia="ro-RO"/>
        </w:rPr>
        <w:t>b)</w:t>
      </w:r>
      <w:r w:rsidRPr="004F5AB2">
        <w:rPr>
          <w:rFonts w:ascii="Verdana" w:eastAsia="Times New Roman" w:hAnsi="Verdana" w:cs="Times New Roman"/>
          <w:sz w:val="22"/>
          <w:lang w:eastAsia="ro-RO"/>
        </w:rPr>
        <w:t xml:space="preserve">principiul </w:t>
      </w:r>
      <w:proofErr w:type="spellStart"/>
      <w:r w:rsidRPr="004F5AB2">
        <w:rPr>
          <w:rFonts w:ascii="Verdana" w:eastAsia="Times New Roman" w:hAnsi="Verdana" w:cs="Times New Roman"/>
          <w:sz w:val="22"/>
          <w:lang w:eastAsia="ro-RO"/>
        </w:rPr>
        <w:t>unicităţii</w:t>
      </w:r>
      <w:proofErr w:type="spellEnd"/>
      <w:r w:rsidRPr="004F5AB2">
        <w:rPr>
          <w:rFonts w:ascii="Verdana" w:eastAsia="Times New Roman" w:hAnsi="Verdana" w:cs="Times New Roman"/>
          <w:sz w:val="22"/>
          <w:lang w:eastAsia="ro-RO"/>
        </w:rPr>
        <w:t xml:space="preserve">, potrivit căruia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este structurat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construit pe </w:t>
      </w:r>
      <w:proofErr w:type="spellStart"/>
      <w:r w:rsidRPr="004F5AB2">
        <w:rPr>
          <w:rFonts w:ascii="Verdana" w:eastAsia="Times New Roman" w:hAnsi="Verdana" w:cs="Times New Roman"/>
          <w:sz w:val="22"/>
          <w:lang w:eastAsia="ro-RO"/>
        </w:rPr>
        <w:t>aceleaşi</w:t>
      </w:r>
      <w:proofErr w:type="spellEnd"/>
      <w:r w:rsidRPr="004F5AB2">
        <w:rPr>
          <w:rFonts w:ascii="Verdana" w:eastAsia="Times New Roman" w:hAnsi="Verdana" w:cs="Times New Roman"/>
          <w:sz w:val="22"/>
          <w:lang w:eastAsia="ro-RO"/>
        </w:rPr>
        <w:t xml:space="preserve"> norme de drept pentru </w:t>
      </w:r>
      <w:proofErr w:type="spellStart"/>
      <w:r w:rsidRPr="004F5AB2">
        <w:rPr>
          <w:rFonts w:ascii="Verdana" w:eastAsia="Times New Roman" w:hAnsi="Verdana" w:cs="Times New Roman"/>
          <w:sz w:val="22"/>
          <w:lang w:eastAsia="ro-RO"/>
        </w:rPr>
        <w:t>toţi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participanţii</w:t>
      </w:r>
      <w:proofErr w:type="spellEnd"/>
      <w:r w:rsidRPr="004F5AB2">
        <w:rPr>
          <w:rFonts w:ascii="Verdana" w:eastAsia="Times New Roman" w:hAnsi="Verdana" w:cs="Times New Roman"/>
          <w:sz w:val="22"/>
          <w:lang w:eastAsia="ro-RO"/>
        </w:rPr>
        <w:t xml:space="preserve"> la sistem;</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9" w:name="do|caI|ar2|lic"/>
      <w:bookmarkEnd w:id="9"/>
      <w:r w:rsidRPr="004F5AB2">
        <w:rPr>
          <w:rFonts w:ascii="Verdana" w:eastAsia="Times New Roman" w:hAnsi="Verdana" w:cs="Times New Roman"/>
          <w:b/>
          <w:bCs/>
          <w:color w:val="8F0000"/>
          <w:sz w:val="22"/>
          <w:lang w:eastAsia="ro-RO"/>
        </w:rPr>
        <w:t>c)</w:t>
      </w:r>
      <w:r w:rsidRPr="004F5AB2">
        <w:rPr>
          <w:rFonts w:ascii="Verdana" w:eastAsia="Times New Roman" w:hAnsi="Verdana" w:cs="Times New Roman"/>
          <w:sz w:val="22"/>
          <w:lang w:eastAsia="ro-RO"/>
        </w:rPr>
        <w:t xml:space="preserve">principiul </w:t>
      </w:r>
      <w:proofErr w:type="spellStart"/>
      <w:r w:rsidRPr="004F5AB2">
        <w:rPr>
          <w:rFonts w:ascii="Verdana" w:eastAsia="Times New Roman" w:hAnsi="Verdana" w:cs="Times New Roman"/>
          <w:sz w:val="22"/>
          <w:lang w:eastAsia="ro-RO"/>
        </w:rPr>
        <w:t>contributivităţii</w:t>
      </w:r>
      <w:proofErr w:type="spellEnd"/>
      <w:r w:rsidRPr="004F5AB2">
        <w:rPr>
          <w:rFonts w:ascii="Verdana" w:eastAsia="Times New Roman" w:hAnsi="Verdana" w:cs="Times New Roman"/>
          <w:sz w:val="22"/>
          <w:lang w:eastAsia="ro-RO"/>
        </w:rPr>
        <w:t xml:space="preserve">, conform căruia fondul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cel destinat pentru alte drepturi de asigurări sociale se constituie pe baza </w:t>
      </w:r>
      <w:proofErr w:type="spellStart"/>
      <w:r w:rsidRPr="004F5AB2">
        <w:rPr>
          <w:rFonts w:ascii="Verdana" w:eastAsia="Times New Roman" w:hAnsi="Verdana" w:cs="Times New Roman"/>
          <w:sz w:val="22"/>
          <w:lang w:eastAsia="ro-RO"/>
        </w:rPr>
        <w:t>contribuţiei</w:t>
      </w:r>
      <w:proofErr w:type="spellEnd"/>
      <w:r w:rsidRPr="004F5AB2">
        <w:rPr>
          <w:rFonts w:ascii="Verdana" w:eastAsia="Times New Roman" w:hAnsi="Verdana" w:cs="Times New Roman"/>
          <w:sz w:val="22"/>
          <w:lang w:eastAsia="ro-RO"/>
        </w:rPr>
        <w:t xml:space="preserve"> obligatorii datorate de fiecare avocat, dreptul la pensie, ca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celelalte drepturi de asigurări sociale cuvenindu-se în temeiul </w:t>
      </w:r>
      <w:proofErr w:type="spellStart"/>
      <w:r w:rsidRPr="004F5AB2">
        <w:rPr>
          <w:rFonts w:ascii="Verdana" w:eastAsia="Times New Roman" w:hAnsi="Verdana" w:cs="Times New Roman"/>
          <w:sz w:val="22"/>
          <w:lang w:eastAsia="ro-RO"/>
        </w:rPr>
        <w:t>contribuţiilor</w:t>
      </w:r>
      <w:proofErr w:type="spellEnd"/>
      <w:r w:rsidRPr="004F5AB2">
        <w:rPr>
          <w:rFonts w:ascii="Verdana" w:eastAsia="Times New Roman" w:hAnsi="Verdana" w:cs="Times New Roman"/>
          <w:sz w:val="22"/>
          <w:lang w:eastAsia="ro-RO"/>
        </w:rPr>
        <w:t xml:space="preserve"> de asigurări sociale plătite;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0" w:name="do|caI|ar2|lid"/>
      <w:bookmarkEnd w:id="10"/>
      <w:r w:rsidRPr="004F5AB2">
        <w:rPr>
          <w:rFonts w:ascii="Verdana" w:eastAsia="Times New Roman" w:hAnsi="Verdana" w:cs="Times New Roman"/>
          <w:b/>
          <w:bCs/>
          <w:color w:val="8F0000"/>
          <w:sz w:val="22"/>
          <w:lang w:eastAsia="ro-RO"/>
        </w:rPr>
        <w:t>d)</w:t>
      </w:r>
      <w:r w:rsidRPr="004F5AB2">
        <w:rPr>
          <w:rFonts w:ascii="Verdana" w:eastAsia="Times New Roman" w:hAnsi="Verdana" w:cs="Times New Roman"/>
          <w:sz w:val="22"/>
          <w:lang w:eastAsia="ro-RO"/>
        </w:rPr>
        <w:t xml:space="preserve">principiul </w:t>
      </w:r>
      <w:proofErr w:type="spellStart"/>
      <w:r w:rsidRPr="004F5AB2">
        <w:rPr>
          <w:rFonts w:ascii="Verdana" w:eastAsia="Times New Roman" w:hAnsi="Verdana" w:cs="Times New Roman"/>
          <w:sz w:val="22"/>
          <w:lang w:eastAsia="ro-RO"/>
        </w:rPr>
        <w:t>obligativităţii</w:t>
      </w:r>
      <w:proofErr w:type="spellEnd"/>
      <w:r w:rsidRPr="004F5AB2">
        <w:rPr>
          <w:rFonts w:ascii="Verdana" w:eastAsia="Times New Roman" w:hAnsi="Verdana" w:cs="Times New Roman"/>
          <w:sz w:val="22"/>
          <w:lang w:eastAsia="ro-RO"/>
        </w:rPr>
        <w:t xml:space="preserve">, în virtutea căruia </w:t>
      </w:r>
      <w:proofErr w:type="spellStart"/>
      <w:r w:rsidRPr="004F5AB2">
        <w:rPr>
          <w:rFonts w:ascii="Verdana" w:eastAsia="Times New Roman" w:hAnsi="Verdana" w:cs="Times New Roman"/>
          <w:sz w:val="22"/>
          <w:lang w:eastAsia="ro-RO"/>
        </w:rPr>
        <w:t>toţi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avocaţii</w:t>
      </w:r>
      <w:proofErr w:type="spellEnd"/>
      <w:r w:rsidRPr="004F5AB2">
        <w:rPr>
          <w:rFonts w:ascii="Verdana" w:eastAsia="Times New Roman" w:hAnsi="Verdana" w:cs="Times New Roman"/>
          <w:sz w:val="22"/>
          <w:lang w:eastAsia="ro-RO"/>
        </w:rPr>
        <w:t xml:space="preserve"> au </w:t>
      </w:r>
      <w:proofErr w:type="spellStart"/>
      <w:r w:rsidRPr="004F5AB2">
        <w:rPr>
          <w:rFonts w:ascii="Verdana" w:eastAsia="Times New Roman" w:hAnsi="Verdana" w:cs="Times New Roman"/>
          <w:sz w:val="22"/>
          <w:lang w:eastAsia="ro-RO"/>
        </w:rPr>
        <w:t>obligaţia</w:t>
      </w:r>
      <w:proofErr w:type="spellEnd"/>
      <w:r w:rsidRPr="004F5AB2">
        <w:rPr>
          <w:rFonts w:ascii="Verdana" w:eastAsia="Times New Roman" w:hAnsi="Verdana" w:cs="Times New Roman"/>
          <w:sz w:val="22"/>
          <w:lang w:eastAsia="ro-RO"/>
        </w:rPr>
        <w:t xml:space="preserve"> de a participa la sistemul propriu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drepturile exercitându-se corelativ numai cu îndeplinirea </w:t>
      </w:r>
      <w:proofErr w:type="spellStart"/>
      <w:r w:rsidRPr="004F5AB2">
        <w:rPr>
          <w:rFonts w:ascii="Verdana" w:eastAsia="Times New Roman" w:hAnsi="Verdana" w:cs="Times New Roman"/>
          <w:sz w:val="22"/>
          <w:lang w:eastAsia="ro-RO"/>
        </w:rPr>
        <w:t>obligaţiilor</w:t>
      </w:r>
      <w:proofErr w:type="spellEnd"/>
      <w:r w:rsidRPr="004F5AB2">
        <w:rPr>
          <w:rFonts w:ascii="Verdana" w:eastAsia="Times New Roman" w:hAnsi="Verdana" w:cs="Times New Roman"/>
          <w:sz w:val="22"/>
          <w:lang w:eastAsia="ro-RO"/>
        </w:rPr>
        <w:t xml:space="preserve"> asumate;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1" w:name="do|caI|ar2|lie"/>
      <w:bookmarkEnd w:id="11"/>
      <w:r w:rsidRPr="004F5AB2">
        <w:rPr>
          <w:rFonts w:ascii="Verdana" w:eastAsia="Times New Roman" w:hAnsi="Verdana" w:cs="Times New Roman"/>
          <w:b/>
          <w:bCs/>
          <w:color w:val="8F0000"/>
          <w:sz w:val="22"/>
          <w:lang w:eastAsia="ro-RO"/>
        </w:rPr>
        <w:t>e)</w:t>
      </w:r>
      <w:r w:rsidRPr="004F5AB2">
        <w:rPr>
          <w:rFonts w:ascii="Verdana" w:eastAsia="Times New Roman" w:hAnsi="Verdana" w:cs="Times New Roman"/>
          <w:sz w:val="22"/>
          <w:lang w:eastAsia="ro-RO"/>
        </w:rPr>
        <w:t xml:space="preserve">principiul </w:t>
      </w:r>
      <w:proofErr w:type="spellStart"/>
      <w:r w:rsidRPr="004F5AB2">
        <w:rPr>
          <w:rFonts w:ascii="Verdana" w:eastAsia="Times New Roman" w:hAnsi="Verdana" w:cs="Times New Roman"/>
          <w:sz w:val="22"/>
          <w:lang w:eastAsia="ro-RO"/>
        </w:rPr>
        <w:t>egalităţii</w:t>
      </w:r>
      <w:proofErr w:type="spellEnd"/>
      <w:r w:rsidRPr="004F5AB2">
        <w:rPr>
          <w:rFonts w:ascii="Verdana" w:eastAsia="Times New Roman" w:hAnsi="Verdana" w:cs="Times New Roman"/>
          <w:sz w:val="22"/>
          <w:lang w:eastAsia="ro-RO"/>
        </w:rPr>
        <w:t xml:space="preserve">, prin care se asigură tuturor </w:t>
      </w:r>
      <w:proofErr w:type="spellStart"/>
      <w:r w:rsidRPr="004F5AB2">
        <w:rPr>
          <w:rFonts w:ascii="Verdana" w:eastAsia="Times New Roman" w:hAnsi="Verdana" w:cs="Times New Roman"/>
          <w:sz w:val="22"/>
          <w:lang w:eastAsia="ro-RO"/>
        </w:rPr>
        <w:t>participanţilor</w:t>
      </w:r>
      <w:proofErr w:type="spellEnd"/>
      <w:r w:rsidRPr="004F5AB2">
        <w:rPr>
          <w:rFonts w:ascii="Verdana" w:eastAsia="Times New Roman" w:hAnsi="Verdana" w:cs="Times New Roman"/>
          <w:sz w:val="22"/>
          <w:lang w:eastAsia="ro-RO"/>
        </w:rPr>
        <w:t xml:space="preserve"> la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un tratament nediscriminatoriu între persoane aflate în </w:t>
      </w:r>
      <w:proofErr w:type="spellStart"/>
      <w:r w:rsidRPr="004F5AB2">
        <w:rPr>
          <w:rFonts w:ascii="Verdana" w:eastAsia="Times New Roman" w:hAnsi="Verdana" w:cs="Times New Roman"/>
          <w:sz w:val="22"/>
          <w:lang w:eastAsia="ro-RO"/>
        </w:rPr>
        <w:t>aceeaşi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situaţie</w:t>
      </w:r>
      <w:proofErr w:type="spellEnd"/>
      <w:r w:rsidRPr="004F5AB2">
        <w:rPr>
          <w:rFonts w:ascii="Verdana" w:eastAsia="Times New Roman" w:hAnsi="Verdana" w:cs="Times New Roman"/>
          <w:sz w:val="22"/>
          <w:lang w:eastAsia="ro-RO"/>
        </w:rPr>
        <w:t xml:space="preserve"> juridică, în ceea ce </w:t>
      </w:r>
      <w:proofErr w:type="spellStart"/>
      <w:r w:rsidRPr="004F5AB2">
        <w:rPr>
          <w:rFonts w:ascii="Verdana" w:eastAsia="Times New Roman" w:hAnsi="Verdana" w:cs="Times New Roman"/>
          <w:sz w:val="22"/>
          <w:lang w:eastAsia="ro-RO"/>
        </w:rPr>
        <w:t>priveşte</w:t>
      </w:r>
      <w:proofErr w:type="spellEnd"/>
      <w:r w:rsidRPr="004F5AB2">
        <w:rPr>
          <w:rFonts w:ascii="Verdana" w:eastAsia="Times New Roman" w:hAnsi="Verdana" w:cs="Times New Roman"/>
          <w:sz w:val="22"/>
          <w:lang w:eastAsia="ro-RO"/>
        </w:rPr>
        <w:t xml:space="preserve"> drepturile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obligaţiile</w:t>
      </w:r>
      <w:proofErr w:type="spellEnd"/>
      <w:r w:rsidRPr="004F5AB2">
        <w:rPr>
          <w:rFonts w:ascii="Verdana" w:eastAsia="Times New Roman" w:hAnsi="Verdana" w:cs="Times New Roman"/>
          <w:sz w:val="22"/>
          <w:lang w:eastAsia="ro-RO"/>
        </w:rPr>
        <w:t xml:space="preserve"> prevăzute de prezenta lege;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2" w:name="do|caI|ar2|lif"/>
      <w:bookmarkEnd w:id="12"/>
      <w:r w:rsidRPr="004F5AB2">
        <w:rPr>
          <w:rFonts w:ascii="Verdana" w:eastAsia="Times New Roman" w:hAnsi="Verdana" w:cs="Times New Roman"/>
          <w:b/>
          <w:bCs/>
          <w:color w:val="8F0000"/>
          <w:sz w:val="22"/>
          <w:lang w:eastAsia="ro-RO"/>
        </w:rPr>
        <w:t>f)</w:t>
      </w:r>
      <w:r w:rsidRPr="004F5AB2">
        <w:rPr>
          <w:rFonts w:ascii="Verdana" w:eastAsia="Times New Roman" w:hAnsi="Verdana" w:cs="Times New Roman"/>
          <w:sz w:val="22"/>
          <w:lang w:eastAsia="ro-RO"/>
        </w:rPr>
        <w:t xml:space="preserve">principiul interesului public, conform căruia dreptul la pensie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la alte drepturi de asigurări sociale este un drept din categoria drepturilor fundamentale, garantate de </w:t>
      </w:r>
      <w:proofErr w:type="spellStart"/>
      <w:r w:rsidRPr="004F5AB2">
        <w:rPr>
          <w:rFonts w:ascii="Verdana" w:eastAsia="Times New Roman" w:hAnsi="Verdana" w:cs="Times New Roman"/>
          <w:sz w:val="22"/>
          <w:lang w:eastAsia="ro-RO"/>
        </w:rPr>
        <w:t>Constituţia</w:t>
      </w:r>
      <w:proofErr w:type="spellEnd"/>
      <w:r w:rsidRPr="004F5AB2">
        <w:rPr>
          <w:rFonts w:ascii="Verdana" w:eastAsia="Times New Roman" w:hAnsi="Verdana" w:cs="Times New Roman"/>
          <w:sz w:val="22"/>
          <w:lang w:eastAsia="ro-RO"/>
        </w:rPr>
        <w:t xml:space="preserve"> României în scopul realizării </w:t>
      </w:r>
      <w:proofErr w:type="spellStart"/>
      <w:r w:rsidRPr="004F5AB2">
        <w:rPr>
          <w:rFonts w:ascii="Verdana" w:eastAsia="Times New Roman" w:hAnsi="Verdana" w:cs="Times New Roman"/>
          <w:sz w:val="22"/>
          <w:lang w:eastAsia="ro-RO"/>
        </w:rPr>
        <w:t>protecţiei</w:t>
      </w:r>
      <w:proofErr w:type="spellEnd"/>
      <w:r w:rsidRPr="004F5AB2">
        <w:rPr>
          <w:rFonts w:ascii="Verdana" w:eastAsia="Times New Roman" w:hAnsi="Verdana" w:cs="Times New Roman"/>
          <w:sz w:val="22"/>
          <w:lang w:eastAsia="ro-RO"/>
        </w:rPr>
        <w:t xml:space="preserve"> sociale;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3" w:name="do|caI|ar2|lig"/>
      <w:bookmarkEnd w:id="13"/>
      <w:r w:rsidRPr="004F5AB2">
        <w:rPr>
          <w:rFonts w:ascii="Verdana" w:eastAsia="Times New Roman" w:hAnsi="Verdana" w:cs="Times New Roman"/>
          <w:b/>
          <w:bCs/>
          <w:color w:val="8F0000"/>
          <w:sz w:val="22"/>
          <w:lang w:eastAsia="ro-RO"/>
        </w:rPr>
        <w:t>g)</w:t>
      </w:r>
      <w:r w:rsidRPr="004F5AB2">
        <w:rPr>
          <w:rFonts w:ascii="Verdana" w:eastAsia="Times New Roman" w:hAnsi="Verdana" w:cs="Times New Roman"/>
          <w:sz w:val="22"/>
          <w:lang w:eastAsia="ro-RO"/>
        </w:rPr>
        <w:t xml:space="preserve">principiul </w:t>
      </w:r>
      <w:proofErr w:type="spellStart"/>
      <w:r w:rsidRPr="004F5AB2">
        <w:rPr>
          <w:rFonts w:ascii="Verdana" w:eastAsia="Times New Roman" w:hAnsi="Verdana" w:cs="Times New Roman"/>
          <w:sz w:val="22"/>
          <w:lang w:eastAsia="ro-RO"/>
        </w:rPr>
        <w:t>solidarităţii</w:t>
      </w:r>
      <w:proofErr w:type="spellEnd"/>
      <w:r w:rsidRPr="004F5AB2">
        <w:rPr>
          <w:rFonts w:ascii="Verdana" w:eastAsia="Times New Roman" w:hAnsi="Verdana" w:cs="Times New Roman"/>
          <w:sz w:val="22"/>
          <w:lang w:eastAsia="ro-RO"/>
        </w:rPr>
        <w:t xml:space="preserve"> sociale, prin intermediul căruia </w:t>
      </w:r>
      <w:proofErr w:type="spellStart"/>
      <w:r w:rsidRPr="004F5AB2">
        <w:rPr>
          <w:rFonts w:ascii="Verdana" w:eastAsia="Times New Roman" w:hAnsi="Verdana" w:cs="Times New Roman"/>
          <w:sz w:val="22"/>
          <w:lang w:eastAsia="ro-RO"/>
        </w:rPr>
        <w:t>participanţii</w:t>
      </w:r>
      <w:proofErr w:type="spellEnd"/>
      <w:r w:rsidRPr="004F5AB2">
        <w:rPr>
          <w:rFonts w:ascii="Verdana" w:eastAsia="Times New Roman" w:hAnsi="Verdana" w:cs="Times New Roman"/>
          <w:sz w:val="22"/>
          <w:lang w:eastAsia="ro-RO"/>
        </w:rPr>
        <w:t xml:space="preserve"> la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îşi</w:t>
      </w:r>
      <w:proofErr w:type="spellEnd"/>
      <w:r w:rsidRPr="004F5AB2">
        <w:rPr>
          <w:rFonts w:ascii="Verdana" w:eastAsia="Times New Roman" w:hAnsi="Verdana" w:cs="Times New Roman"/>
          <w:sz w:val="22"/>
          <w:lang w:eastAsia="ro-RO"/>
        </w:rPr>
        <w:t xml:space="preserve"> asumă reciproc </w:t>
      </w:r>
      <w:proofErr w:type="spellStart"/>
      <w:r w:rsidRPr="004F5AB2">
        <w:rPr>
          <w:rFonts w:ascii="Verdana" w:eastAsia="Times New Roman" w:hAnsi="Verdana" w:cs="Times New Roman"/>
          <w:sz w:val="22"/>
          <w:lang w:eastAsia="ro-RO"/>
        </w:rPr>
        <w:t>obligaţii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beneficiază de drepturi pentru prevenirea, limitarea sau înlăturarea riscurilor sociale asigurate în virtutea prezentei legi;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4" w:name="do|caI|ar2|lih"/>
      <w:bookmarkEnd w:id="14"/>
      <w:r w:rsidRPr="004F5AB2">
        <w:rPr>
          <w:rFonts w:ascii="Verdana" w:eastAsia="Times New Roman" w:hAnsi="Verdana" w:cs="Times New Roman"/>
          <w:b/>
          <w:bCs/>
          <w:color w:val="8F0000"/>
          <w:sz w:val="22"/>
          <w:lang w:eastAsia="ro-RO"/>
        </w:rPr>
        <w:t>h)</w:t>
      </w:r>
      <w:r w:rsidRPr="004F5AB2">
        <w:rPr>
          <w:rFonts w:ascii="Verdana" w:eastAsia="Times New Roman" w:hAnsi="Verdana" w:cs="Times New Roman"/>
          <w:sz w:val="22"/>
          <w:lang w:eastAsia="ro-RO"/>
        </w:rPr>
        <w:t xml:space="preserve">principiul specializării </w:t>
      </w:r>
      <w:proofErr w:type="spellStart"/>
      <w:r w:rsidRPr="004F5AB2">
        <w:rPr>
          <w:rFonts w:ascii="Verdana" w:eastAsia="Times New Roman" w:hAnsi="Verdana" w:cs="Times New Roman"/>
          <w:sz w:val="22"/>
          <w:lang w:eastAsia="ro-RO"/>
        </w:rPr>
        <w:t>contribuţiilor</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fondurilor, pe baza căruia </w:t>
      </w:r>
      <w:proofErr w:type="spellStart"/>
      <w:r w:rsidRPr="004F5AB2">
        <w:rPr>
          <w:rFonts w:ascii="Verdana" w:eastAsia="Times New Roman" w:hAnsi="Verdana" w:cs="Times New Roman"/>
          <w:sz w:val="22"/>
          <w:lang w:eastAsia="ro-RO"/>
        </w:rPr>
        <w:t>contribuţia</w:t>
      </w:r>
      <w:proofErr w:type="spellEnd"/>
      <w:r w:rsidRPr="004F5AB2">
        <w:rPr>
          <w:rFonts w:ascii="Verdana" w:eastAsia="Times New Roman" w:hAnsi="Verdana" w:cs="Times New Roman"/>
          <w:sz w:val="22"/>
          <w:lang w:eastAsia="ro-RO"/>
        </w:rPr>
        <w:t xml:space="preserve"> la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precum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prestaţiile</w:t>
      </w:r>
      <w:proofErr w:type="spellEnd"/>
      <w:r w:rsidRPr="004F5AB2">
        <w:rPr>
          <w:rFonts w:ascii="Verdana" w:eastAsia="Times New Roman" w:hAnsi="Verdana" w:cs="Times New Roman"/>
          <w:sz w:val="22"/>
          <w:lang w:eastAsia="ro-RO"/>
        </w:rPr>
        <w:t xml:space="preserve"> sociale generate de acesta trebuie să se regăsească distinct în fondul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în fondul destinat altor drepturi de asigurări sociale;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5" w:name="do|caI|ar2|lii"/>
      <w:bookmarkEnd w:id="15"/>
      <w:r w:rsidRPr="004F5AB2">
        <w:rPr>
          <w:rFonts w:ascii="Verdana" w:eastAsia="Times New Roman" w:hAnsi="Verdana" w:cs="Times New Roman"/>
          <w:b/>
          <w:bCs/>
          <w:color w:val="8F0000"/>
          <w:sz w:val="22"/>
          <w:lang w:eastAsia="ro-RO"/>
        </w:rPr>
        <w:t>i)</w:t>
      </w:r>
      <w:r w:rsidRPr="004F5AB2">
        <w:rPr>
          <w:rFonts w:ascii="Verdana" w:eastAsia="Times New Roman" w:hAnsi="Verdana" w:cs="Times New Roman"/>
          <w:sz w:val="22"/>
          <w:lang w:eastAsia="ro-RO"/>
        </w:rPr>
        <w:t xml:space="preserve">principiul </w:t>
      </w:r>
      <w:proofErr w:type="spellStart"/>
      <w:r w:rsidRPr="004F5AB2">
        <w:rPr>
          <w:rFonts w:ascii="Verdana" w:eastAsia="Times New Roman" w:hAnsi="Verdana" w:cs="Times New Roman"/>
          <w:sz w:val="22"/>
          <w:lang w:eastAsia="ro-RO"/>
        </w:rPr>
        <w:t>repartiţiei</w:t>
      </w:r>
      <w:proofErr w:type="spellEnd"/>
      <w:r w:rsidRPr="004F5AB2">
        <w:rPr>
          <w:rFonts w:ascii="Verdana" w:eastAsia="Times New Roman" w:hAnsi="Verdana" w:cs="Times New Roman"/>
          <w:sz w:val="22"/>
          <w:lang w:eastAsia="ro-RO"/>
        </w:rPr>
        <w:t xml:space="preserve">, în conformitate cu care fondul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cel destinat altor drepturi de asigurări sociale se redistribuie pentru plata </w:t>
      </w:r>
      <w:proofErr w:type="spellStart"/>
      <w:r w:rsidRPr="004F5AB2">
        <w:rPr>
          <w:rFonts w:ascii="Verdana" w:eastAsia="Times New Roman" w:hAnsi="Verdana" w:cs="Times New Roman"/>
          <w:sz w:val="22"/>
          <w:lang w:eastAsia="ro-RO"/>
        </w:rPr>
        <w:t>obligaţiilor</w:t>
      </w:r>
      <w:proofErr w:type="spellEnd"/>
      <w:r w:rsidRPr="004F5AB2">
        <w:rPr>
          <w:rFonts w:ascii="Verdana" w:eastAsia="Times New Roman" w:hAnsi="Verdana" w:cs="Times New Roman"/>
          <w:sz w:val="22"/>
          <w:lang w:eastAsia="ro-RO"/>
        </w:rPr>
        <w:t xml:space="preserve"> ce revin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altor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conform prezentei legi;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6" w:name="do|caI|ar2|lij"/>
      <w:bookmarkEnd w:id="16"/>
      <w:r w:rsidRPr="004F5AB2">
        <w:rPr>
          <w:rFonts w:ascii="Verdana" w:eastAsia="Times New Roman" w:hAnsi="Verdana" w:cs="Times New Roman"/>
          <w:b/>
          <w:bCs/>
          <w:color w:val="8F0000"/>
          <w:sz w:val="22"/>
          <w:lang w:eastAsia="ro-RO"/>
        </w:rPr>
        <w:t>j)</w:t>
      </w:r>
      <w:r w:rsidRPr="004F5AB2">
        <w:rPr>
          <w:rFonts w:ascii="Verdana" w:eastAsia="Times New Roman" w:hAnsi="Verdana" w:cs="Times New Roman"/>
          <w:sz w:val="22"/>
          <w:lang w:eastAsia="ro-RO"/>
        </w:rPr>
        <w:t xml:space="preserve">principiul </w:t>
      </w:r>
      <w:proofErr w:type="spellStart"/>
      <w:r w:rsidRPr="004F5AB2">
        <w:rPr>
          <w:rFonts w:ascii="Verdana" w:eastAsia="Times New Roman" w:hAnsi="Verdana" w:cs="Times New Roman"/>
          <w:sz w:val="22"/>
          <w:lang w:eastAsia="ro-RO"/>
        </w:rPr>
        <w:t>imprescriptibilităţii</w:t>
      </w:r>
      <w:proofErr w:type="spellEnd"/>
      <w:r w:rsidRPr="004F5AB2">
        <w:rPr>
          <w:rFonts w:ascii="Verdana" w:eastAsia="Times New Roman" w:hAnsi="Verdana" w:cs="Times New Roman"/>
          <w:sz w:val="22"/>
          <w:lang w:eastAsia="ro-RO"/>
        </w:rPr>
        <w:t>, în virtutea căruia dreptul la pensie nu se prescrie;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7" w:name="do|caI|ar2|lik"/>
      <w:bookmarkEnd w:id="17"/>
      <w:r w:rsidRPr="004F5AB2">
        <w:rPr>
          <w:rFonts w:ascii="Verdana" w:eastAsia="Times New Roman" w:hAnsi="Verdana" w:cs="Times New Roman"/>
          <w:b/>
          <w:bCs/>
          <w:color w:val="8F0000"/>
          <w:sz w:val="22"/>
          <w:lang w:eastAsia="ro-RO"/>
        </w:rPr>
        <w:t>k)</w:t>
      </w:r>
      <w:r w:rsidRPr="004F5AB2">
        <w:rPr>
          <w:rFonts w:ascii="Verdana" w:eastAsia="Times New Roman" w:hAnsi="Verdana" w:cs="Times New Roman"/>
          <w:sz w:val="22"/>
          <w:lang w:eastAsia="ro-RO"/>
        </w:rPr>
        <w:t xml:space="preserve">principiul </w:t>
      </w:r>
      <w:proofErr w:type="spellStart"/>
      <w:r w:rsidRPr="004F5AB2">
        <w:rPr>
          <w:rFonts w:ascii="Verdana" w:eastAsia="Times New Roman" w:hAnsi="Verdana" w:cs="Times New Roman"/>
          <w:sz w:val="22"/>
          <w:lang w:eastAsia="ro-RO"/>
        </w:rPr>
        <w:t>incesibilităţii</w:t>
      </w:r>
      <w:proofErr w:type="spellEnd"/>
      <w:r w:rsidRPr="004F5AB2">
        <w:rPr>
          <w:rFonts w:ascii="Verdana" w:eastAsia="Times New Roman" w:hAnsi="Verdana" w:cs="Times New Roman"/>
          <w:sz w:val="22"/>
          <w:lang w:eastAsia="ro-RO"/>
        </w:rPr>
        <w:t xml:space="preserve">, în conformitate cu care dreptul la pensie nu poate fi cedat, total sau </w:t>
      </w:r>
      <w:proofErr w:type="spellStart"/>
      <w:r w:rsidRPr="004F5AB2">
        <w:rPr>
          <w:rFonts w:ascii="Verdana" w:eastAsia="Times New Roman" w:hAnsi="Verdana" w:cs="Times New Roman"/>
          <w:sz w:val="22"/>
          <w:lang w:eastAsia="ro-RO"/>
        </w:rPr>
        <w:t>parţial</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8" w:name="do|caI|ar2|lil"/>
      <w:bookmarkEnd w:id="18"/>
      <w:r w:rsidRPr="004F5AB2">
        <w:rPr>
          <w:rFonts w:ascii="Verdana" w:eastAsia="Times New Roman" w:hAnsi="Verdana" w:cs="Times New Roman"/>
          <w:b/>
          <w:bCs/>
          <w:color w:val="8F0000"/>
          <w:sz w:val="22"/>
          <w:lang w:eastAsia="ro-RO"/>
        </w:rPr>
        <w:t>l)</w:t>
      </w:r>
      <w:r w:rsidRPr="004F5AB2">
        <w:rPr>
          <w:rFonts w:ascii="Verdana" w:eastAsia="Times New Roman" w:hAnsi="Verdana" w:cs="Times New Roman"/>
          <w:sz w:val="22"/>
          <w:lang w:eastAsia="ro-RO"/>
        </w:rPr>
        <w:t xml:space="preserve">principiul descentralizării flexibile, prin care se asigură dezvoltarea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administrarea eficientă a patrimoniului sistemului cu </w:t>
      </w:r>
      <w:proofErr w:type="spellStart"/>
      <w:r w:rsidRPr="004F5AB2">
        <w:rPr>
          <w:rFonts w:ascii="Verdana" w:eastAsia="Times New Roman" w:hAnsi="Verdana" w:cs="Times New Roman"/>
          <w:sz w:val="22"/>
          <w:lang w:eastAsia="ro-RO"/>
        </w:rPr>
        <w:t>protecţia</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integrităţii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 </w:t>
      </w:r>
      <w:proofErr w:type="spellStart"/>
      <w:r w:rsidRPr="004F5AB2">
        <w:rPr>
          <w:rFonts w:ascii="Verdana" w:eastAsia="Times New Roman" w:hAnsi="Verdana" w:cs="Times New Roman"/>
          <w:sz w:val="22"/>
          <w:lang w:eastAsia="ro-RO"/>
        </w:rPr>
        <w:t>unităţii</w:t>
      </w:r>
      <w:proofErr w:type="spellEnd"/>
      <w:r w:rsidRPr="004F5AB2">
        <w:rPr>
          <w:rFonts w:ascii="Verdana" w:eastAsia="Times New Roman" w:hAnsi="Verdana" w:cs="Times New Roman"/>
          <w:sz w:val="22"/>
          <w:lang w:eastAsia="ro-RO"/>
        </w:rPr>
        <w:t xml:space="preserve"> acestuia, prin intermediul Casei de Asigurări a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denumită în continuare C.A.A.,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 dezmembrămintelor acesteia;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9" w:name="do|caI|ar2|lim"/>
      <w:bookmarkEnd w:id="19"/>
      <w:r w:rsidRPr="004F5AB2">
        <w:rPr>
          <w:rFonts w:ascii="Verdana" w:eastAsia="Times New Roman" w:hAnsi="Verdana" w:cs="Times New Roman"/>
          <w:b/>
          <w:bCs/>
          <w:color w:val="8F0000"/>
          <w:sz w:val="22"/>
          <w:lang w:eastAsia="ro-RO"/>
        </w:rPr>
        <w:t>m)</w:t>
      </w:r>
      <w:r w:rsidRPr="004F5AB2">
        <w:rPr>
          <w:rFonts w:ascii="Verdana" w:eastAsia="Times New Roman" w:hAnsi="Verdana" w:cs="Times New Roman"/>
          <w:sz w:val="22"/>
          <w:lang w:eastAsia="ro-RO"/>
        </w:rPr>
        <w:t xml:space="preserve">principiul </w:t>
      </w:r>
      <w:proofErr w:type="spellStart"/>
      <w:r w:rsidRPr="004F5AB2">
        <w:rPr>
          <w:rFonts w:ascii="Verdana" w:eastAsia="Times New Roman" w:hAnsi="Verdana" w:cs="Times New Roman"/>
          <w:sz w:val="22"/>
          <w:lang w:eastAsia="ro-RO"/>
        </w:rPr>
        <w:t>transparenţei</w:t>
      </w:r>
      <w:proofErr w:type="spellEnd"/>
      <w:r w:rsidRPr="004F5AB2">
        <w:rPr>
          <w:rFonts w:ascii="Verdana" w:eastAsia="Times New Roman" w:hAnsi="Verdana" w:cs="Times New Roman"/>
          <w:sz w:val="22"/>
          <w:lang w:eastAsia="ro-RO"/>
        </w:rPr>
        <w:t xml:space="preserve"> decizionale, potrivit căruia organele de conducere ale sistemului propriu, autonom,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au </w:t>
      </w:r>
      <w:proofErr w:type="spellStart"/>
      <w:r w:rsidRPr="004F5AB2">
        <w:rPr>
          <w:rFonts w:ascii="Verdana" w:eastAsia="Times New Roman" w:hAnsi="Verdana" w:cs="Times New Roman"/>
          <w:sz w:val="22"/>
          <w:lang w:eastAsia="ro-RO"/>
        </w:rPr>
        <w:t>obligaţia</w:t>
      </w:r>
      <w:proofErr w:type="spellEnd"/>
      <w:r w:rsidRPr="004F5AB2">
        <w:rPr>
          <w:rFonts w:ascii="Verdana" w:eastAsia="Times New Roman" w:hAnsi="Verdana" w:cs="Times New Roman"/>
          <w:sz w:val="22"/>
          <w:lang w:eastAsia="ro-RO"/>
        </w:rPr>
        <w:t xml:space="preserve"> de a informa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de a supune dezbaterii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proiectele de </w:t>
      </w:r>
      <w:r w:rsidRPr="004F5AB2">
        <w:rPr>
          <w:rFonts w:ascii="Verdana" w:eastAsia="Times New Roman" w:hAnsi="Verdana" w:cs="Times New Roman"/>
          <w:sz w:val="22"/>
          <w:lang w:eastAsia="ro-RO"/>
        </w:rPr>
        <w:lastRenderedPageBreak/>
        <w:t xml:space="preserve">acte normative, de a analiza propunerile acestora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de a da </w:t>
      </w:r>
      <w:proofErr w:type="spellStart"/>
      <w:r w:rsidRPr="004F5AB2">
        <w:rPr>
          <w:rFonts w:ascii="Verdana" w:eastAsia="Times New Roman" w:hAnsi="Verdana" w:cs="Times New Roman"/>
          <w:sz w:val="22"/>
          <w:lang w:eastAsia="ro-RO"/>
        </w:rPr>
        <w:t>publicităţii</w:t>
      </w:r>
      <w:proofErr w:type="spellEnd"/>
      <w:r w:rsidRPr="004F5AB2">
        <w:rPr>
          <w:rFonts w:ascii="Verdana" w:eastAsia="Times New Roman" w:hAnsi="Verdana" w:cs="Times New Roman"/>
          <w:sz w:val="22"/>
          <w:lang w:eastAsia="ro-RO"/>
        </w:rPr>
        <w:t xml:space="preserve"> hotărârile adoptate, de a asigura </w:t>
      </w:r>
      <w:proofErr w:type="spellStart"/>
      <w:r w:rsidRPr="004F5AB2">
        <w:rPr>
          <w:rFonts w:ascii="Verdana" w:eastAsia="Times New Roman" w:hAnsi="Verdana" w:cs="Times New Roman"/>
          <w:sz w:val="22"/>
          <w:lang w:eastAsia="ro-RO"/>
        </w:rPr>
        <w:t>transparenţa</w:t>
      </w:r>
      <w:proofErr w:type="spellEnd"/>
      <w:r w:rsidRPr="004F5AB2">
        <w:rPr>
          <w:rFonts w:ascii="Verdana" w:eastAsia="Times New Roman" w:hAnsi="Verdana" w:cs="Times New Roman"/>
          <w:sz w:val="22"/>
          <w:lang w:eastAsia="ro-RO"/>
        </w:rPr>
        <w:t xml:space="preserve"> privind modul de administrare a fondului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 fondului de asigurări sociale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privind </w:t>
      </w:r>
      <w:proofErr w:type="spellStart"/>
      <w:r w:rsidRPr="004F5AB2">
        <w:rPr>
          <w:rFonts w:ascii="Verdana" w:eastAsia="Times New Roman" w:hAnsi="Verdana" w:cs="Times New Roman"/>
          <w:sz w:val="22"/>
          <w:lang w:eastAsia="ro-RO"/>
        </w:rPr>
        <w:t>investiţiile</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0" w:name="do|caI|ar3"/>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80" name="Picture 180"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
      <w:r w:rsidRPr="004F5AB2">
        <w:rPr>
          <w:rFonts w:ascii="Verdana" w:eastAsia="Times New Roman" w:hAnsi="Verdana" w:cs="Times New Roman"/>
          <w:b/>
          <w:bCs/>
          <w:color w:val="0000AF"/>
          <w:sz w:val="22"/>
          <w:lang w:eastAsia="ro-RO"/>
        </w:rPr>
        <w:t>Art. 3</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1" w:name="do|caI|ar3|pa1"/>
      <w:bookmarkEnd w:id="21"/>
      <w:r w:rsidRPr="004F5AB2">
        <w:rPr>
          <w:rFonts w:ascii="Verdana" w:eastAsia="Times New Roman" w:hAnsi="Verdana" w:cs="Times New Roman"/>
          <w:sz w:val="22"/>
          <w:lang w:eastAsia="ro-RO"/>
        </w:rPr>
        <w:t xml:space="preserve">În </w:t>
      </w:r>
      <w:proofErr w:type="spellStart"/>
      <w:r w:rsidRPr="004F5AB2">
        <w:rPr>
          <w:rFonts w:ascii="Verdana" w:eastAsia="Times New Roman" w:hAnsi="Verdana" w:cs="Times New Roman"/>
          <w:sz w:val="22"/>
          <w:lang w:eastAsia="ro-RO"/>
        </w:rPr>
        <w:t>înţelesul</w:t>
      </w:r>
      <w:proofErr w:type="spellEnd"/>
      <w:r w:rsidRPr="004F5AB2">
        <w:rPr>
          <w:rFonts w:ascii="Verdana" w:eastAsia="Times New Roman" w:hAnsi="Verdana" w:cs="Times New Roman"/>
          <w:sz w:val="22"/>
          <w:lang w:eastAsia="ro-RO"/>
        </w:rPr>
        <w:t xml:space="preserve"> prezentei legi, termenii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expresiile de mai jos au următoarele </w:t>
      </w:r>
      <w:proofErr w:type="spellStart"/>
      <w:r w:rsidRPr="004F5AB2">
        <w:rPr>
          <w:rFonts w:ascii="Verdana" w:eastAsia="Times New Roman" w:hAnsi="Verdana" w:cs="Times New Roman"/>
          <w:sz w:val="22"/>
          <w:lang w:eastAsia="ro-RO"/>
        </w:rPr>
        <w:t>semnificaţii</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2" w:name="do|caI|ar3|lia"/>
      <w:bookmarkEnd w:id="22"/>
      <w:r w:rsidRPr="004F5AB2">
        <w:rPr>
          <w:rFonts w:ascii="Verdana" w:eastAsia="Times New Roman" w:hAnsi="Verdana" w:cs="Times New Roman"/>
          <w:b/>
          <w:bCs/>
          <w:color w:val="8F0000"/>
          <w:sz w:val="22"/>
          <w:lang w:eastAsia="ro-RO"/>
        </w:rPr>
        <w:t>a)</w:t>
      </w:r>
      <w:proofErr w:type="spellStart"/>
      <w:r w:rsidRPr="004F5AB2">
        <w:rPr>
          <w:rFonts w:ascii="Verdana" w:eastAsia="Times New Roman" w:hAnsi="Verdana" w:cs="Times New Roman"/>
          <w:i/>
          <w:iCs/>
          <w:sz w:val="22"/>
          <w:lang w:eastAsia="ro-RO"/>
        </w:rPr>
        <w:t>asiguraţi</w:t>
      </w:r>
      <w:proofErr w:type="spellEnd"/>
      <w:r w:rsidRPr="004F5AB2">
        <w:rPr>
          <w:rFonts w:ascii="Verdana" w:eastAsia="Times New Roman" w:hAnsi="Verdana" w:cs="Times New Roman"/>
          <w:sz w:val="22"/>
          <w:lang w:eastAsia="ro-RO"/>
        </w:rPr>
        <w:t xml:space="preserve"> - </w:t>
      </w:r>
      <w:proofErr w:type="spellStart"/>
      <w:r w:rsidRPr="004F5AB2">
        <w:rPr>
          <w:rFonts w:ascii="Verdana" w:eastAsia="Times New Roman" w:hAnsi="Verdana" w:cs="Times New Roman"/>
          <w:sz w:val="22"/>
          <w:lang w:eastAsia="ro-RO"/>
        </w:rPr>
        <w:t>avocaţii</w:t>
      </w:r>
      <w:proofErr w:type="spellEnd"/>
      <w:r w:rsidRPr="004F5AB2">
        <w:rPr>
          <w:rFonts w:ascii="Verdana" w:eastAsia="Times New Roman" w:hAnsi="Verdana" w:cs="Times New Roman"/>
          <w:sz w:val="22"/>
          <w:lang w:eastAsia="ro-RO"/>
        </w:rPr>
        <w:t xml:space="preserve"> români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străini care figurează în tablourile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cu drept de exercitare a profesiei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care au achitat </w:t>
      </w:r>
      <w:proofErr w:type="spellStart"/>
      <w:r w:rsidRPr="004F5AB2">
        <w:rPr>
          <w:rFonts w:ascii="Verdana" w:eastAsia="Times New Roman" w:hAnsi="Verdana" w:cs="Times New Roman"/>
          <w:sz w:val="22"/>
          <w:lang w:eastAsia="ro-RO"/>
        </w:rPr>
        <w:t>contribuţiile</w:t>
      </w:r>
      <w:proofErr w:type="spellEnd"/>
      <w:r w:rsidRPr="004F5AB2">
        <w:rPr>
          <w:rFonts w:ascii="Verdana" w:eastAsia="Times New Roman" w:hAnsi="Verdana" w:cs="Times New Roman"/>
          <w:sz w:val="22"/>
          <w:lang w:eastAsia="ro-RO"/>
        </w:rPr>
        <w:t xml:space="preserve"> de asigurări sociale în sistemul propriu al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avocaţii</w:t>
      </w:r>
      <w:proofErr w:type="spellEnd"/>
      <w:r w:rsidRPr="004F5AB2">
        <w:rPr>
          <w:rFonts w:ascii="Verdana" w:eastAsia="Times New Roman" w:hAnsi="Verdana" w:cs="Times New Roman"/>
          <w:sz w:val="22"/>
          <w:lang w:eastAsia="ro-RO"/>
        </w:rPr>
        <w:t xml:space="preserve"> pensionari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urmaşii</w:t>
      </w:r>
      <w:proofErr w:type="spellEnd"/>
      <w:r w:rsidRPr="004F5AB2">
        <w:rPr>
          <w:rFonts w:ascii="Verdana" w:eastAsia="Times New Roman" w:hAnsi="Verdana" w:cs="Times New Roman"/>
          <w:sz w:val="22"/>
          <w:lang w:eastAsia="ro-RO"/>
        </w:rPr>
        <w:t xml:space="preserve"> acestora cu drepturi proprii de pensie;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3" w:name="do|caI|ar3|lib"/>
      <w:bookmarkEnd w:id="23"/>
      <w:r w:rsidRPr="004F5AB2">
        <w:rPr>
          <w:rFonts w:ascii="Verdana" w:eastAsia="Times New Roman" w:hAnsi="Verdana" w:cs="Times New Roman"/>
          <w:b/>
          <w:bCs/>
          <w:color w:val="8F0000"/>
          <w:sz w:val="22"/>
          <w:lang w:eastAsia="ro-RO"/>
        </w:rPr>
        <w:t>b)</w:t>
      </w:r>
      <w:r w:rsidRPr="004F5AB2">
        <w:rPr>
          <w:rFonts w:ascii="Verdana" w:eastAsia="Times New Roman" w:hAnsi="Verdana" w:cs="Times New Roman"/>
          <w:i/>
          <w:iCs/>
          <w:sz w:val="22"/>
          <w:lang w:eastAsia="ro-RO"/>
        </w:rPr>
        <w:t xml:space="preserve">asigurări sociale ale </w:t>
      </w:r>
      <w:proofErr w:type="spellStart"/>
      <w:r w:rsidRPr="004F5AB2">
        <w:rPr>
          <w:rFonts w:ascii="Verdana" w:eastAsia="Times New Roman" w:hAnsi="Verdana" w:cs="Times New Roman"/>
          <w:i/>
          <w:iCs/>
          <w:sz w:val="22"/>
          <w:lang w:eastAsia="ro-RO"/>
        </w:rPr>
        <w:t>avocaţilor</w:t>
      </w:r>
      <w:proofErr w:type="spellEnd"/>
      <w:r w:rsidRPr="004F5AB2">
        <w:rPr>
          <w:rFonts w:ascii="Verdana" w:eastAsia="Times New Roman" w:hAnsi="Verdana" w:cs="Times New Roman"/>
          <w:sz w:val="22"/>
          <w:lang w:eastAsia="ro-RO"/>
        </w:rPr>
        <w:t xml:space="preserve"> - dreptul la pensie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prevăzute în prezenta lege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în alte acte cu caracter normativ adoptate de organele de conducere ale profesiei de avocat;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4" w:name="do|caI|ar3|lic"/>
      <w:bookmarkEnd w:id="24"/>
      <w:r w:rsidRPr="004F5AB2">
        <w:rPr>
          <w:rFonts w:ascii="Verdana" w:eastAsia="Times New Roman" w:hAnsi="Verdana" w:cs="Times New Roman"/>
          <w:b/>
          <w:bCs/>
          <w:color w:val="8F0000"/>
          <w:sz w:val="22"/>
          <w:lang w:eastAsia="ro-RO"/>
        </w:rPr>
        <w:t>c)</w:t>
      </w:r>
      <w:r w:rsidRPr="004F5AB2">
        <w:rPr>
          <w:rFonts w:ascii="Verdana" w:eastAsia="Times New Roman" w:hAnsi="Verdana" w:cs="Times New Roman"/>
          <w:i/>
          <w:iCs/>
          <w:sz w:val="22"/>
          <w:lang w:eastAsia="ro-RO"/>
        </w:rPr>
        <w:t>barou</w:t>
      </w:r>
      <w:r w:rsidRPr="004F5AB2">
        <w:rPr>
          <w:rFonts w:ascii="Verdana" w:eastAsia="Times New Roman" w:hAnsi="Verdana" w:cs="Times New Roman"/>
          <w:sz w:val="22"/>
          <w:lang w:eastAsia="ro-RO"/>
        </w:rPr>
        <w:t xml:space="preserve"> - persoană juridică de interes public, </w:t>
      </w:r>
      <w:proofErr w:type="spellStart"/>
      <w:r w:rsidRPr="004F5AB2">
        <w:rPr>
          <w:rFonts w:ascii="Verdana" w:eastAsia="Times New Roman" w:hAnsi="Verdana" w:cs="Times New Roman"/>
          <w:sz w:val="22"/>
          <w:lang w:eastAsia="ro-RO"/>
        </w:rPr>
        <w:t>înfiinţată</w:t>
      </w:r>
      <w:proofErr w:type="spellEnd"/>
      <w:r w:rsidRPr="004F5AB2">
        <w:rPr>
          <w:rFonts w:ascii="Verdana" w:eastAsia="Times New Roman" w:hAnsi="Verdana" w:cs="Times New Roman"/>
          <w:sz w:val="22"/>
          <w:lang w:eastAsia="ro-RO"/>
        </w:rPr>
        <w:t xml:space="preserve"> conform Legii nr. </w:t>
      </w:r>
      <w:hyperlink r:id="rId9" w:history="1">
        <w:r w:rsidRPr="004F5AB2">
          <w:rPr>
            <w:rFonts w:ascii="Verdana" w:eastAsia="Times New Roman" w:hAnsi="Verdana" w:cs="Times New Roman"/>
            <w:b/>
            <w:bCs/>
            <w:color w:val="333399"/>
            <w:sz w:val="22"/>
            <w:u w:val="single"/>
            <w:lang w:eastAsia="ro-RO"/>
          </w:rPr>
          <w:t>51/1995</w:t>
        </w:r>
      </w:hyperlink>
      <w:r w:rsidRPr="004F5AB2">
        <w:rPr>
          <w:rFonts w:ascii="Verdana" w:eastAsia="Times New Roman" w:hAnsi="Verdana" w:cs="Times New Roman"/>
          <w:sz w:val="22"/>
          <w:lang w:eastAsia="ro-RO"/>
        </w:rPr>
        <w:t xml:space="preserve"> pentru organizarea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exercitarea profesiei de avocat, republicată, cu modificările ulterioare, constituită din </w:t>
      </w:r>
      <w:proofErr w:type="spellStart"/>
      <w:r w:rsidRPr="004F5AB2">
        <w:rPr>
          <w:rFonts w:ascii="Verdana" w:eastAsia="Times New Roman" w:hAnsi="Verdana" w:cs="Times New Roman"/>
          <w:sz w:val="22"/>
          <w:lang w:eastAsia="ro-RO"/>
        </w:rPr>
        <w:t>toţi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avocaţii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înscrişi</w:t>
      </w:r>
      <w:proofErr w:type="spellEnd"/>
      <w:r w:rsidRPr="004F5AB2">
        <w:rPr>
          <w:rFonts w:ascii="Verdana" w:eastAsia="Times New Roman" w:hAnsi="Verdana" w:cs="Times New Roman"/>
          <w:sz w:val="22"/>
          <w:lang w:eastAsia="ro-RO"/>
        </w:rPr>
        <w:t xml:space="preserve"> în tabloul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care au sediul profesional principal în </w:t>
      </w:r>
      <w:proofErr w:type="spellStart"/>
      <w:r w:rsidRPr="004F5AB2">
        <w:rPr>
          <w:rFonts w:ascii="Verdana" w:eastAsia="Times New Roman" w:hAnsi="Verdana" w:cs="Times New Roman"/>
          <w:sz w:val="22"/>
          <w:lang w:eastAsia="ro-RO"/>
        </w:rPr>
        <w:t>localităţile</w:t>
      </w:r>
      <w:proofErr w:type="spellEnd"/>
      <w:r w:rsidRPr="004F5AB2">
        <w:rPr>
          <w:rFonts w:ascii="Verdana" w:eastAsia="Times New Roman" w:hAnsi="Verdana" w:cs="Times New Roman"/>
          <w:sz w:val="22"/>
          <w:lang w:eastAsia="ro-RO"/>
        </w:rPr>
        <w:t xml:space="preserve"> de pe raza organizării teritoriale respective;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5" w:name="do|caI|ar3|lid"/>
      <w:bookmarkEnd w:id="25"/>
      <w:r w:rsidRPr="004F5AB2">
        <w:rPr>
          <w:rFonts w:ascii="Verdana" w:eastAsia="Times New Roman" w:hAnsi="Verdana" w:cs="Times New Roman"/>
          <w:b/>
          <w:bCs/>
          <w:color w:val="8F0000"/>
          <w:sz w:val="22"/>
          <w:lang w:eastAsia="ro-RO"/>
        </w:rPr>
        <w:t>d)</w:t>
      </w:r>
      <w:r w:rsidRPr="004F5AB2">
        <w:rPr>
          <w:rFonts w:ascii="Verdana" w:eastAsia="Times New Roman" w:hAnsi="Verdana" w:cs="Times New Roman"/>
          <w:i/>
          <w:iCs/>
          <w:sz w:val="22"/>
          <w:lang w:eastAsia="ro-RO"/>
        </w:rPr>
        <w:t>contribuabil</w:t>
      </w:r>
      <w:r w:rsidRPr="004F5AB2">
        <w:rPr>
          <w:rFonts w:ascii="Verdana" w:eastAsia="Times New Roman" w:hAnsi="Verdana" w:cs="Times New Roman"/>
          <w:sz w:val="22"/>
          <w:lang w:eastAsia="ro-RO"/>
        </w:rPr>
        <w:t xml:space="preserve"> - avocatul înscris în barou, cu drept de exercitare a profesiei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care are </w:t>
      </w:r>
      <w:proofErr w:type="spellStart"/>
      <w:r w:rsidRPr="004F5AB2">
        <w:rPr>
          <w:rFonts w:ascii="Verdana" w:eastAsia="Times New Roman" w:hAnsi="Verdana" w:cs="Times New Roman"/>
          <w:sz w:val="22"/>
          <w:lang w:eastAsia="ro-RO"/>
        </w:rPr>
        <w:t>obligaţia</w:t>
      </w:r>
      <w:proofErr w:type="spellEnd"/>
      <w:r w:rsidRPr="004F5AB2">
        <w:rPr>
          <w:rFonts w:ascii="Verdana" w:eastAsia="Times New Roman" w:hAnsi="Verdana" w:cs="Times New Roman"/>
          <w:sz w:val="22"/>
          <w:lang w:eastAsia="ro-RO"/>
        </w:rPr>
        <w:t xml:space="preserve"> de plată a </w:t>
      </w:r>
      <w:proofErr w:type="spellStart"/>
      <w:r w:rsidRPr="004F5AB2">
        <w:rPr>
          <w:rFonts w:ascii="Verdana" w:eastAsia="Times New Roman" w:hAnsi="Verdana" w:cs="Times New Roman"/>
          <w:sz w:val="22"/>
          <w:lang w:eastAsia="ro-RO"/>
        </w:rPr>
        <w:t>contribuţiilor</w:t>
      </w:r>
      <w:proofErr w:type="spellEnd"/>
      <w:r w:rsidRPr="004F5AB2">
        <w:rPr>
          <w:rFonts w:ascii="Verdana" w:eastAsia="Times New Roman" w:hAnsi="Verdana" w:cs="Times New Roman"/>
          <w:sz w:val="22"/>
          <w:lang w:eastAsia="ro-RO"/>
        </w:rPr>
        <w:t xml:space="preserve"> sistemului propriu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6" w:name="do|caI|ar3|lie"/>
      <w:bookmarkEnd w:id="26"/>
      <w:r w:rsidRPr="004F5AB2">
        <w:rPr>
          <w:rFonts w:ascii="Verdana" w:eastAsia="Times New Roman" w:hAnsi="Verdana" w:cs="Times New Roman"/>
          <w:b/>
          <w:bCs/>
          <w:color w:val="8F0000"/>
          <w:sz w:val="22"/>
          <w:lang w:eastAsia="ro-RO"/>
        </w:rPr>
        <w:t>e)</w:t>
      </w:r>
      <w:proofErr w:type="spellStart"/>
      <w:r w:rsidRPr="004F5AB2">
        <w:rPr>
          <w:rFonts w:ascii="Verdana" w:eastAsia="Times New Roman" w:hAnsi="Verdana" w:cs="Times New Roman"/>
          <w:i/>
          <w:iCs/>
          <w:sz w:val="22"/>
          <w:lang w:eastAsia="ro-RO"/>
        </w:rPr>
        <w:t>declaraţie</w:t>
      </w:r>
      <w:proofErr w:type="spellEnd"/>
      <w:r w:rsidRPr="004F5AB2">
        <w:rPr>
          <w:rFonts w:ascii="Verdana" w:eastAsia="Times New Roman" w:hAnsi="Verdana" w:cs="Times New Roman"/>
          <w:i/>
          <w:iCs/>
          <w:sz w:val="22"/>
          <w:lang w:eastAsia="ro-RO"/>
        </w:rPr>
        <w:t xml:space="preserve"> privind veniturile brute lunare individuale</w:t>
      </w:r>
      <w:r w:rsidRPr="004F5AB2">
        <w:rPr>
          <w:rFonts w:ascii="Verdana" w:eastAsia="Times New Roman" w:hAnsi="Verdana" w:cs="Times New Roman"/>
          <w:sz w:val="22"/>
          <w:lang w:eastAsia="ro-RO"/>
        </w:rPr>
        <w:t xml:space="preserve"> - documentul depus la filiale sau sucursale ale C.A.A. în care avocatul atestă, sub semnătură, veniturile realizate din onorarii în luna pentru care efectuează plata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pentru care </w:t>
      </w:r>
      <w:proofErr w:type="spellStart"/>
      <w:r w:rsidRPr="004F5AB2">
        <w:rPr>
          <w:rFonts w:ascii="Verdana" w:eastAsia="Times New Roman" w:hAnsi="Verdana" w:cs="Times New Roman"/>
          <w:sz w:val="22"/>
          <w:lang w:eastAsia="ro-RO"/>
        </w:rPr>
        <w:t>plăteşte</w:t>
      </w:r>
      <w:proofErr w:type="spellEnd"/>
      <w:r w:rsidRPr="004F5AB2">
        <w:rPr>
          <w:rFonts w:ascii="Verdana" w:eastAsia="Times New Roman" w:hAnsi="Verdana" w:cs="Times New Roman"/>
          <w:sz w:val="22"/>
          <w:lang w:eastAsia="ro-RO"/>
        </w:rPr>
        <w:t xml:space="preserve"> cotele de </w:t>
      </w:r>
      <w:proofErr w:type="spellStart"/>
      <w:r w:rsidRPr="004F5AB2">
        <w:rPr>
          <w:rFonts w:ascii="Verdana" w:eastAsia="Times New Roman" w:hAnsi="Verdana" w:cs="Times New Roman"/>
          <w:sz w:val="22"/>
          <w:lang w:eastAsia="ro-RO"/>
        </w:rPr>
        <w:t>contribuţie</w:t>
      </w:r>
      <w:proofErr w:type="spellEnd"/>
      <w:r w:rsidRPr="004F5AB2">
        <w:rPr>
          <w:rFonts w:ascii="Verdana" w:eastAsia="Times New Roman" w:hAnsi="Verdana" w:cs="Times New Roman"/>
          <w:sz w:val="22"/>
          <w:lang w:eastAsia="ro-RO"/>
        </w:rPr>
        <w:t xml:space="preserve"> la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7" w:name="do|caI|ar3|lif"/>
      <w:bookmarkEnd w:id="27"/>
      <w:r w:rsidRPr="004F5AB2">
        <w:rPr>
          <w:rFonts w:ascii="Verdana" w:eastAsia="Times New Roman" w:hAnsi="Verdana" w:cs="Times New Roman"/>
          <w:b/>
          <w:bCs/>
          <w:color w:val="8F0000"/>
          <w:sz w:val="22"/>
          <w:lang w:eastAsia="ro-RO"/>
        </w:rPr>
        <w:t>f)</w:t>
      </w:r>
      <w:r w:rsidRPr="004F5AB2">
        <w:rPr>
          <w:rFonts w:ascii="Verdana" w:eastAsia="Times New Roman" w:hAnsi="Verdana" w:cs="Times New Roman"/>
          <w:i/>
          <w:iCs/>
          <w:sz w:val="22"/>
          <w:lang w:eastAsia="ro-RO"/>
        </w:rPr>
        <w:t>filiale</w:t>
      </w:r>
      <w:r w:rsidRPr="004F5AB2">
        <w:rPr>
          <w:rFonts w:ascii="Verdana" w:eastAsia="Times New Roman" w:hAnsi="Verdana" w:cs="Times New Roman"/>
          <w:sz w:val="22"/>
          <w:lang w:eastAsia="ro-RO"/>
        </w:rPr>
        <w:t xml:space="preserve"> - </w:t>
      </w:r>
      <w:proofErr w:type="spellStart"/>
      <w:r w:rsidRPr="004F5AB2">
        <w:rPr>
          <w:rFonts w:ascii="Verdana" w:eastAsia="Times New Roman" w:hAnsi="Verdana" w:cs="Times New Roman"/>
          <w:sz w:val="22"/>
          <w:lang w:eastAsia="ro-RO"/>
        </w:rPr>
        <w:t>entităţi</w:t>
      </w:r>
      <w:proofErr w:type="spellEnd"/>
      <w:r w:rsidRPr="004F5AB2">
        <w:rPr>
          <w:rFonts w:ascii="Verdana" w:eastAsia="Times New Roman" w:hAnsi="Verdana" w:cs="Times New Roman"/>
          <w:sz w:val="22"/>
          <w:lang w:eastAsia="ro-RO"/>
        </w:rPr>
        <w:t xml:space="preserve"> de interes public, cu personalitate juridică, buget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patrimoniu propriu, care </w:t>
      </w:r>
      <w:proofErr w:type="spellStart"/>
      <w:r w:rsidRPr="004F5AB2">
        <w:rPr>
          <w:rFonts w:ascii="Verdana" w:eastAsia="Times New Roman" w:hAnsi="Verdana" w:cs="Times New Roman"/>
          <w:sz w:val="22"/>
          <w:lang w:eastAsia="ro-RO"/>
        </w:rPr>
        <w:t>funcţionează</w:t>
      </w:r>
      <w:proofErr w:type="spellEnd"/>
      <w:r w:rsidRPr="004F5AB2">
        <w:rPr>
          <w:rFonts w:ascii="Verdana" w:eastAsia="Times New Roman" w:hAnsi="Verdana" w:cs="Times New Roman"/>
          <w:sz w:val="22"/>
          <w:lang w:eastAsia="ro-RO"/>
        </w:rPr>
        <w:t xml:space="preserve"> ca </w:t>
      </w:r>
      <w:proofErr w:type="spellStart"/>
      <w:r w:rsidRPr="004F5AB2">
        <w:rPr>
          <w:rFonts w:ascii="Verdana" w:eastAsia="Times New Roman" w:hAnsi="Verdana" w:cs="Times New Roman"/>
          <w:sz w:val="22"/>
          <w:lang w:eastAsia="ro-RO"/>
        </w:rPr>
        <w:t>unităţi</w:t>
      </w:r>
      <w:proofErr w:type="spellEnd"/>
      <w:r w:rsidRPr="004F5AB2">
        <w:rPr>
          <w:rFonts w:ascii="Verdana" w:eastAsia="Times New Roman" w:hAnsi="Verdana" w:cs="Times New Roman"/>
          <w:sz w:val="22"/>
          <w:lang w:eastAsia="ro-RO"/>
        </w:rPr>
        <w:t xml:space="preserve"> descentralizate ale C.A.A., sub coordonarea acesteia, potrivit legii, Statutului C.A.A., hotărârilor C.A.A.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Uniunii </w:t>
      </w:r>
      <w:proofErr w:type="spellStart"/>
      <w:r w:rsidRPr="004F5AB2">
        <w:rPr>
          <w:rFonts w:ascii="Verdana" w:eastAsia="Times New Roman" w:hAnsi="Verdana" w:cs="Times New Roman"/>
          <w:sz w:val="22"/>
          <w:lang w:eastAsia="ro-RO"/>
        </w:rPr>
        <w:t>Naţionale</w:t>
      </w:r>
      <w:proofErr w:type="spellEnd"/>
      <w:r w:rsidRPr="004F5AB2">
        <w:rPr>
          <w:rFonts w:ascii="Verdana" w:eastAsia="Times New Roman" w:hAnsi="Verdana" w:cs="Times New Roman"/>
          <w:sz w:val="22"/>
          <w:lang w:eastAsia="ro-RO"/>
        </w:rPr>
        <w:t xml:space="preserve"> a Barourilor din România, denumită în continuare U.N.B.R.;</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8" w:name="do|caI|ar3|lig"/>
      <w:bookmarkEnd w:id="28"/>
      <w:r w:rsidRPr="004F5AB2">
        <w:rPr>
          <w:rFonts w:ascii="Verdana" w:eastAsia="Times New Roman" w:hAnsi="Verdana" w:cs="Times New Roman"/>
          <w:b/>
          <w:bCs/>
          <w:color w:val="8F0000"/>
          <w:sz w:val="22"/>
          <w:lang w:eastAsia="ro-RO"/>
        </w:rPr>
        <w:t>g)</w:t>
      </w:r>
      <w:r w:rsidRPr="004F5AB2">
        <w:rPr>
          <w:rFonts w:ascii="Verdana" w:eastAsia="Times New Roman" w:hAnsi="Verdana" w:cs="Times New Roman"/>
          <w:i/>
          <w:iCs/>
          <w:sz w:val="22"/>
          <w:lang w:eastAsia="ro-RO"/>
        </w:rPr>
        <w:t>incapacitate de muncă</w:t>
      </w:r>
      <w:r w:rsidRPr="004F5AB2">
        <w:rPr>
          <w:rFonts w:ascii="Verdana" w:eastAsia="Times New Roman" w:hAnsi="Verdana" w:cs="Times New Roman"/>
          <w:sz w:val="22"/>
          <w:lang w:eastAsia="ro-RO"/>
        </w:rPr>
        <w:t xml:space="preserve"> - orice </w:t>
      </w:r>
      <w:proofErr w:type="spellStart"/>
      <w:r w:rsidRPr="004F5AB2">
        <w:rPr>
          <w:rFonts w:ascii="Verdana" w:eastAsia="Times New Roman" w:hAnsi="Verdana" w:cs="Times New Roman"/>
          <w:sz w:val="22"/>
          <w:lang w:eastAsia="ro-RO"/>
        </w:rPr>
        <w:t>situaţie</w:t>
      </w:r>
      <w:proofErr w:type="spellEnd"/>
      <w:r w:rsidRPr="004F5AB2">
        <w:rPr>
          <w:rFonts w:ascii="Verdana" w:eastAsia="Times New Roman" w:hAnsi="Verdana" w:cs="Times New Roman"/>
          <w:sz w:val="22"/>
          <w:lang w:eastAsia="ro-RO"/>
        </w:rPr>
        <w:t xml:space="preserve"> medicală definită prin codurile de </w:t>
      </w:r>
      <w:proofErr w:type="spellStart"/>
      <w:r w:rsidRPr="004F5AB2">
        <w:rPr>
          <w:rFonts w:ascii="Verdana" w:eastAsia="Times New Roman" w:hAnsi="Verdana" w:cs="Times New Roman"/>
          <w:sz w:val="22"/>
          <w:lang w:eastAsia="ro-RO"/>
        </w:rPr>
        <w:t>indemnizaţie</w:t>
      </w:r>
      <w:proofErr w:type="spellEnd"/>
      <w:r w:rsidRPr="004F5AB2">
        <w:rPr>
          <w:rFonts w:ascii="Verdana" w:eastAsia="Times New Roman" w:hAnsi="Verdana" w:cs="Times New Roman"/>
          <w:sz w:val="22"/>
          <w:lang w:eastAsia="ro-RO"/>
        </w:rPr>
        <w:t xml:space="preserve"> de asigurări sociale de sănătate, enumerate de certificatul medical eliberat în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legii;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9" w:name="do|caI|ar3|lih"/>
      <w:bookmarkEnd w:id="29"/>
      <w:r w:rsidRPr="004F5AB2">
        <w:rPr>
          <w:rFonts w:ascii="Verdana" w:eastAsia="Times New Roman" w:hAnsi="Verdana" w:cs="Times New Roman"/>
          <w:b/>
          <w:bCs/>
          <w:color w:val="8F0000"/>
          <w:sz w:val="22"/>
          <w:lang w:eastAsia="ro-RO"/>
        </w:rPr>
        <w:t>h)</w:t>
      </w:r>
      <w:r w:rsidRPr="004F5AB2">
        <w:rPr>
          <w:rFonts w:ascii="Verdana" w:eastAsia="Times New Roman" w:hAnsi="Verdana" w:cs="Times New Roman"/>
          <w:i/>
          <w:iCs/>
          <w:sz w:val="22"/>
          <w:lang w:eastAsia="ro-RO"/>
        </w:rPr>
        <w:t>perioade asimilate</w:t>
      </w:r>
      <w:r w:rsidRPr="004F5AB2">
        <w:rPr>
          <w:rFonts w:ascii="Verdana" w:eastAsia="Times New Roman" w:hAnsi="Verdana" w:cs="Times New Roman"/>
          <w:sz w:val="22"/>
          <w:lang w:eastAsia="ro-RO"/>
        </w:rPr>
        <w:t xml:space="preserve"> - perioadele pentru care nu s-au datorat sau plătit </w:t>
      </w:r>
      <w:proofErr w:type="spellStart"/>
      <w:r w:rsidRPr="004F5AB2">
        <w:rPr>
          <w:rFonts w:ascii="Verdana" w:eastAsia="Times New Roman" w:hAnsi="Verdana" w:cs="Times New Roman"/>
          <w:sz w:val="22"/>
          <w:lang w:eastAsia="ro-RO"/>
        </w:rPr>
        <w:t>contribuţii</w:t>
      </w:r>
      <w:proofErr w:type="spellEnd"/>
      <w:r w:rsidRPr="004F5AB2">
        <w:rPr>
          <w:rFonts w:ascii="Verdana" w:eastAsia="Times New Roman" w:hAnsi="Verdana" w:cs="Times New Roman"/>
          <w:sz w:val="22"/>
          <w:lang w:eastAsia="ro-RO"/>
        </w:rPr>
        <w:t xml:space="preserve"> de asigurări sociale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care sunt asimilate stagiului de cotizare în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0" w:name="do|caI|ar3|lii"/>
      <w:bookmarkEnd w:id="30"/>
      <w:r w:rsidRPr="004F5AB2">
        <w:rPr>
          <w:rFonts w:ascii="Verdana" w:eastAsia="Times New Roman" w:hAnsi="Verdana" w:cs="Times New Roman"/>
          <w:b/>
          <w:bCs/>
          <w:color w:val="8F0000"/>
          <w:sz w:val="22"/>
          <w:lang w:eastAsia="ro-RO"/>
        </w:rPr>
        <w:t>i)</w:t>
      </w:r>
      <w:proofErr w:type="spellStart"/>
      <w:r w:rsidRPr="004F5AB2">
        <w:rPr>
          <w:rFonts w:ascii="Verdana" w:eastAsia="Times New Roman" w:hAnsi="Verdana" w:cs="Times New Roman"/>
          <w:i/>
          <w:iCs/>
          <w:sz w:val="22"/>
          <w:lang w:eastAsia="ro-RO"/>
        </w:rPr>
        <w:t>prestaţii</w:t>
      </w:r>
      <w:proofErr w:type="spellEnd"/>
      <w:r w:rsidRPr="004F5AB2">
        <w:rPr>
          <w:rFonts w:ascii="Verdana" w:eastAsia="Times New Roman" w:hAnsi="Verdana" w:cs="Times New Roman"/>
          <w:i/>
          <w:iCs/>
          <w:sz w:val="22"/>
          <w:lang w:eastAsia="ro-RO"/>
        </w:rPr>
        <w:t xml:space="preserve"> de asigurări sociale</w:t>
      </w:r>
      <w:r w:rsidRPr="004F5AB2">
        <w:rPr>
          <w:rFonts w:ascii="Verdana" w:eastAsia="Times New Roman" w:hAnsi="Verdana" w:cs="Times New Roman"/>
          <w:sz w:val="22"/>
          <w:lang w:eastAsia="ro-RO"/>
        </w:rPr>
        <w:t xml:space="preserve"> - venituri de înlocuire acordate, la producerea riscurilor asigurate, sub formă de pensii, ajutoare sau alte tipuri de </w:t>
      </w:r>
      <w:proofErr w:type="spellStart"/>
      <w:r w:rsidRPr="004F5AB2">
        <w:rPr>
          <w:rFonts w:ascii="Verdana" w:eastAsia="Times New Roman" w:hAnsi="Verdana" w:cs="Times New Roman"/>
          <w:sz w:val="22"/>
          <w:lang w:eastAsia="ro-RO"/>
        </w:rPr>
        <w:t>indemnizaţii</w:t>
      </w:r>
      <w:proofErr w:type="spellEnd"/>
      <w:r w:rsidRPr="004F5AB2">
        <w:rPr>
          <w:rFonts w:ascii="Verdana" w:eastAsia="Times New Roman" w:hAnsi="Verdana" w:cs="Times New Roman"/>
          <w:sz w:val="22"/>
          <w:lang w:eastAsia="ro-RO"/>
        </w:rPr>
        <w:t xml:space="preserve">, prevăzute de prezenta lege, pentru pierderea totală sau </w:t>
      </w:r>
      <w:proofErr w:type="spellStart"/>
      <w:r w:rsidRPr="004F5AB2">
        <w:rPr>
          <w:rFonts w:ascii="Verdana" w:eastAsia="Times New Roman" w:hAnsi="Verdana" w:cs="Times New Roman"/>
          <w:sz w:val="22"/>
          <w:lang w:eastAsia="ro-RO"/>
        </w:rPr>
        <w:t>parţială</w:t>
      </w:r>
      <w:proofErr w:type="spellEnd"/>
      <w:r w:rsidRPr="004F5AB2">
        <w:rPr>
          <w:rFonts w:ascii="Verdana" w:eastAsia="Times New Roman" w:hAnsi="Verdana" w:cs="Times New Roman"/>
          <w:sz w:val="22"/>
          <w:lang w:eastAsia="ro-RO"/>
        </w:rPr>
        <w:t xml:space="preserve"> a veniturilor asigurate;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1" w:name="do|caI|ar3|lij"/>
      <w:bookmarkEnd w:id="31"/>
      <w:r w:rsidRPr="004F5AB2">
        <w:rPr>
          <w:rFonts w:ascii="Verdana" w:eastAsia="Times New Roman" w:hAnsi="Verdana" w:cs="Times New Roman"/>
          <w:b/>
          <w:bCs/>
          <w:color w:val="8F0000"/>
          <w:sz w:val="22"/>
          <w:lang w:eastAsia="ro-RO"/>
        </w:rPr>
        <w:t>j)</w:t>
      </w:r>
      <w:r w:rsidRPr="004F5AB2">
        <w:rPr>
          <w:rFonts w:ascii="Verdana" w:eastAsia="Times New Roman" w:hAnsi="Verdana" w:cs="Times New Roman"/>
          <w:i/>
          <w:iCs/>
          <w:sz w:val="22"/>
          <w:lang w:eastAsia="ro-RO"/>
        </w:rPr>
        <w:t>punctaj lunar</w:t>
      </w:r>
      <w:r w:rsidRPr="004F5AB2">
        <w:rPr>
          <w:rFonts w:ascii="Verdana" w:eastAsia="Times New Roman" w:hAnsi="Verdana" w:cs="Times New Roman"/>
          <w:sz w:val="22"/>
          <w:lang w:eastAsia="ro-RO"/>
        </w:rPr>
        <w:t xml:space="preserve"> - numărul de puncte realizat de asigurat într-o lună, calculat prin raportarea venitului brut lunar individual, fie, după caz, a venitului brut lunar aferent </w:t>
      </w:r>
      <w:proofErr w:type="spellStart"/>
      <w:r w:rsidRPr="004F5AB2">
        <w:rPr>
          <w:rFonts w:ascii="Verdana" w:eastAsia="Times New Roman" w:hAnsi="Verdana" w:cs="Times New Roman"/>
          <w:sz w:val="22"/>
          <w:lang w:eastAsia="ro-RO"/>
        </w:rPr>
        <w:t>contribuţiei</w:t>
      </w:r>
      <w:proofErr w:type="spellEnd"/>
      <w:r w:rsidRPr="004F5AB2">
        <w:rPr>
          <w:rFonts w:ascii="Verdana" w:eastAsia="Times New Roman" w:hAnsi="Verdana" w:cs="Times New Roman"/>
          <w:sz w:val="22"/>
          <w:lang w:eastAsia="ro-RO"/>
        </w:rPr>
        <w:t xml:space="preserve"> legal plătite, la venitul de </w:t>
      </w:r>
      <w:proofErr w:type="spellStart"/>
      <w:r w:rsidRPr="004F5AB2">
        <w:rPr>
          <w:rFonts w:ascii="Verdana" w:eastAsia="Times New Roman" w:hAnsi="Verdana" w:cs="Times New Roman"/>
          <w:sz w:val="22"/>
          <w:lang w:eastAsia="ro-RO"/>
        </w:rPr>
        <w:t>referinţă</w:t>
      </w:r>
      <w:proofErr w:type="spellEnd"/>
      <w:r w:rsidRPr="004F5AB2">
        <w:rPr>
          <w:rFonts w:ascii="Verdana" w:eastAsia="Times New Roman" w:hAnsi="Verdana" w:cs="Times New Roman"/>
          <w:sz w:val="22"/>
          <w:lang w:eastAsia="ro-RO"/>
        </w:rPr>
        <w:t xml:space="preserve"> lunar, pe profesie, din luna respectivă, comunicat de C.A.A.;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2" w:name="do|caI|ar3|lik"/>
      <w:bookmarkEnd w:id="32"/>
      <w:r w:rsidRPr="004F5AB2">
        <w:rPr>
          <w:rFonts w:ascii="Verdana" w:eastAsia="Times New Roman" w:hAnsi="Verdana" w:cs="Times New Roman"/>
          <w:b/>
          <w:bCs/>
          <w:color w:val="8F0000"/>
          <w:sz w:val="22"/>
          <w:lang w:eastAsia="ro-RO"/>
        </w:rPr>
        <w:t>k)</w:t>
      </w:r>
      <w:r w:rsidRPr="004F5AB2">
        <w:rPr>
          <w:rFonts w:ascii="Verdana" w:eastAsia="Times New Roman" w:hAnsi="Verdana" w:cs="Times New Roman"/>
          <w:i/>
          <w:iCs/>
          <w:sz w:val="22"/>
          <w:lang w:eastAsia="ro-RO"/>
        </w:rPr>
        <w:t>punctaj anual</w:t>
      </w:r>
      <w:r w:rsidRPr="004F5AB2">
        <w:rPr>
          <w:rFonts w:ascii="Verdana" w:eastAsia="Times New Roman" w:hAnsi="Verdana" w:cs="Times New Roman"/>
          <w:sz w:val="22"/>
          <w:lang w:eastAsia="ro-RO"/>
        </w:rPr>
        <w:t xml:space="preserve"> - numărul de puncte realizat de asigurat pe parcursul unui an calendaristic, </w:t>
      </w:r>
      <w:proofErr w:type="spellStart"/>
      <w:r w:rsidRPr="004F5AB2">
        <w:rPr>
          <w:rFonts w:ascii="Verdana" w:eastAsia="Times New Roman" w:hAnsi="Verdana" w:cs="Times New Roman"/>
          <w:sz w:val="22"/>
          <w:lang w:eastAsia="ro-RO"/>
        </w:rPr>
        <w:t>obţinut</w:t>
      </w:r>
      <w:proofErr w:type="spellEnd"/>
      <w:r w:rsidRPr="004F5AB2">
        <w:rPr>
          <w:rFonts w:ascii="Verdana" w:eastAsia="Times New Roman" w:hAnsi="Verdana" w:cs="Times New Roman"/>
          <w:sz w:val="22"/>
          <w:lang w:eastAsia="ro-RO"/>
        </w:rPr>
        <w:t xml:space="preserve"> prin </w:t>
      </w:r>
      <w:proofErr w:type="spellStart"/>
      <w:r w:rsidRPr="004F5AB2">
        <w:rPr>
          <w:rFonts w:ascii="Verdana" w:eastAsia="Times New Roman" w:hAnsi="Verdana" w:cs="Times New Roman"/>
          <w:sz w:val="22"/>
          <w:lang w:eastAsia="ro-RO"/>
        </w:rPr>
        <w:t>împărţirea</w:t>
      </w:r>
      <w:proofErr w:type="spellEnd"/>
      <w:r w:rsidRPr="004F5AB2">
        <w:rPr>
          <w:rFonts w:ascii="Verdana" w:eastAsia="Times New Roman" w:hAnsi="Verdana" w:cs="Times New Roman"/>
          <w:sz w:val="22"/>
          <w:lang w:eastAsia="ro-RO"/>
        </w:rPr>
        <w:t xml:space="preserve"> la 12 a sumei punctajelor lunare;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3" w:name="do|caI|ar3|lil"/>
      <w:bookmarkEnd w:id="33"/>
      <w:r w:rsidRPr="004F5AB2">
        <w:rPr>
          <w:rFonts w:ascii="Verdana" w:eastAsia="Times New Roman" w:hAnsi="Verdana" w:cs="Times New Roman"/>
          <w:b/>
          <w:bCs/>
          <w:color w:val="8F0000"/>
          <w:sz w:val="22"/>
          <w:lang w:eastAsia="ro-RO"/>
        </w:rPr>
        <w:t>l)</w:t>
      </w:r>
      <w:r w:rsidRPr="004F5AB2">
        <w:rPr>
          <w:rFonts w:ascii="Verdana" w:eastAsia="Times New Roman" w:hAnsi="Verdana" w:cs="Times New Roman"/>
          <w:i/>
          <w:iCs/>
          <w:sz w:val="22"/>
          <w:lang w:eastAsia="ro-RO"/>
        </w:rPr>
        <w:t>punctaj mediu anual</w:t>
      </w:r>
      <w:r w:rsidRPr="004F5AB2">
        <w:rPr>
          <w:rFonts w:ascii="Verdana" w:eastAsia="Times New Roman" w:hAnsi="Verdana" w:cs="Times New Roman"/>
          <w:sz w:val="22"/>
          <w:lang w:eastAsia="ro-RO"/>
        </w:rPr>
        <w:t xml:space="preserve"> - numărul de puncte realizat de asigurat, calculat prin raportarea punctajului total realizat de acesta în perioada de cotizare la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la numărul anilor corespunzători stagiului complet de cotizare, prevăzut de lege la data pensionării;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4" w:name="do|caI|ar3|lim"/>
      <w:bookmarkEnd w:id="34"/>
      <w:r w:rsidRPr="004F5AB2">
        <w:rPr>
          <w:rFonts w:ascii="Verdana" w:eastAsia="Times New Roman" w:hAnsi="Verdana" w:cs="Times New Roman"/>
          <w:b/>
          <w:bCs/>
          <w:color w:val="8F0000"/>
          <w:sz w:val="22"/>
          <w:lang w:eastAsia="ro-RO"/>
        </w:rPr>
        <w:t>m)</w:t>
      </w:r>
      <w:r w:rsidRPr="004F5AB2">
        <w:rPr>
          <w:rFonts w:ascii="Verdana" w:eastAsia="Times New Roman" w:hAnsi="Verdana" w:cs="Times New Roman"/>
          <w:i/>
          <w:iCs/>
          <w:sz w:val="22"/>
          <w:lang w:eastAsia="ro-RO"/>
        </w:rPr>
        <w:t>rezerva tehnică</w:t>
      </w:r>
      <w:r w:rsidRPr="004F5AB2">
        <w:rPr>
          <w:rFonts w:ascii="Verdana" w:eastAsia="Times New Roman" w:hAnsi="Verdana" w:cs="Times New Roman"/>
          <w:sz w:val="22"/>
          <w:lang w:eastAsia="ro-RO"/>
        </w:rPr>
        <w:t xml:space="preserve"> - volumul de active necesar pentru acoperirea </w:t>
      </w:r>
      <w:proofErr w:type="spellStart"/>
      <w:r w:rsidRPr="004F5AB2">
        <w:rPr>
          <w:rFonts w:ascii="Verdana" w:eastAsia="Times New Roman" w:hAnsi="Verdana" w:cs="Times New Roman"/>
          <w:sz w:val="22"/>
          <w:lang w:eastAsia="ro-RO"/>
        </w:rPr>
        <w:t>obligaţiilor</w:t>
      </w:r>
      <w:proofErr w:type="spellEnd"/>
      <w:r w:rsidRPr="004F5AB2">
        <w:rPr>
          <w:rFonts w:ascii="Verdana" w:eastAsia="Times New Roman" w:hAnsi="Verdana" w:cs="Times New Roman"/>
          <w:sz w:val="22"/>
          <w:lang w:eastAsia="ro-RO"/>
        </w:rPr>
        <w:t xml:space="preserve"> de plată ale fondului;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5" w:name="do|caI|ar3|lin"/>
      <w:bookmarkEnd w:id="35"/>
      <w:r w:rsidRPr="004F5AB2">
        <w:rPr>
          <w:rFonts w:ascii="Verdana" w:eastAsia="Times New Roman" w:hAnsi="Verdana" w:cs="Times New Roman"/>
          <w:b/>
          <w:bCs/>
          <w:color w:val="8F0000"/>
          <w:sz w:val="22"/>
          <w:lang w:eastAsia="ro-RO"/>
        </w:rPr>
        <w:t>n)</w:t>
      </w:r>
      <w:r w:rsidRPr="004F5AB2">
        <w:rPr>
          <w:rFonts w:ascii="Verdana" w:eastAsia="Times New Roman" w:hAnsi="Verdana" w:cs="Times New Roman"/>
          <w:i/>
          <w:iCs/>
          <w:sz w:val="22"/>
          <w:lang w:eastAsia="ro-RO"/>
        </w:rPr>
        <w:t>riscuri asigurate</w:t>
      </w:r>
      <w:r w:rsidRPr="004F5AB2">
        <w:rPr>
          <w:rFonts w:ascii="Verdana" w:eastAsia="Times New Roman" w:hAnsi="Verdana" w:cs="Times New Roman"/>
          <w:sz w:val="22"/>
          <w:lang w:eastAsia="ro-RO"/>
        </w:rPr>
        <w:t xml:space="preserve"> - evenimentele care, la producerea efectelor lor, obligă C.A.A. să acorde </w:t>
      </w:r>
      <w:proofErr w:type="spellStart"/>
      <w:r w:rsidRPr="004F5AB2">
        <w:rPr>
          <w:rFonts w:ascii="Verdana" w:eastAsia="Times New Roman" w:hAnsi="Verdana" w:cs="Times New Roman"/>
          <w:sz w:val="22"/>
          <w:lang w:eastAsia="ro-RO"/>
        </w:rPr>
        <w:t>asiguraţilor</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prestaţii</w:t>
      </w:r>
      <w:proofErr w:type="spellEnd"/>
      <w:r w:rsidRPr="004F5AB2">
        <w:rPr>
          <w:rFonts w:ascii="Verdana" w:eastAsia="Times New Roman" w:hAnsi="Verdana" w:cs="Times New Roman"/>
          <w:sz w:val="22"/>
          <w:lang w:eastAsia="ro-RO"/>
        </w:rPr>
        <w:t xml:space="preserve"> sociale, cu respectarea prevederilor prezentei legi;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6" w:name="do|caI|ar3|lio"/>
      <w:bookmarkEnd w:id="36"/>
      <w:r w:rsidRPr="004F5AB2">
        <w:rPr>
          <w:rFonts w:ascii="Verdana" w:eastAsia="Times New Roman" w:hAnsi="Verdana" w:cs="Times New Roman"/>
          <w:b/>
          <w:bCs/>
          <w:color w:val="8F0000"/>
          <w:sz w:val="22"/>
          <w:lang w:eastAsia="ro-RO"/>
        </w:rPr>
        <w:t>o)</w:t>
      </w:r>
      <w:proofErr w:type="spellStart"/>
      <w:r w:rsidRPr="004F5AB2">
        <w:rPr>
          <w:rFonts w:ascii="Verdana" w:eastAsia="Times New Roman" w:hAnsi="Verdana" w:cs="Times New Roman"/>
          <w:i/>
          <w:iCs/>
          <w:sz w:val="22"/>
          <w:lang w:eastAsia="ro-RO"/>
        </w:rPr>
        <w:t>situaţia</w:t>
      </w:r>
      <w:proofErr w:type="spellEnd"/>
      <w:r w:rsidRPr="004F5AB2">
        <w:rPr>
          <w:rFonts w:ascii="Verdana" w:eastAsia="Times New Roman" w:hAnsi="Verdana" w:cs="Times New Roman"/>
          <w:i/>
          <w:iCs/>
          <w:sz w:val="22"/>
          <w:lang w:eastAsia="ro-RO"/>
        </w:rPr>
        <w:t xml:space="preserve"> financiară a sistemului</w:t>
      </w:r>
      <w:r w:rsidRPr="004F5AB2">
        <w:rPr>
          <w:rFonts w:ascii="Verdana" w:eastAsia="Times New Roman" w:hAnsi="Verdana" w:cs="Times New Roman"/>
          <w:sz w:val="22"/>
          <w:lang w:eastAsia="ro-RO"/>
        </w:rPr>
        <w:t xml:space="preserve"> - starea economico - financiară a tuturor </w:t>
      </w:r>
      <w:proofErr w:type="spellStart"/>
      <w:r w:rsidRPr="004F5AB2">
        <w:rPr>
          <w:rFonts w:ascii="Verdana" w:eastAsia="Times New Roman" w:hAnsi="Verdana" w:cs="Times New Roman"/>
          <w:sz w:val="22"/>
          <w:lang w:eastAsia="ro-RO"/>
        </w:rPr>
        <w:t>entităţilor</w:t>
      </w:r>
      <w:proofErr w:type="spellEnd"/>
      <w:r w:rsidRPr="004F5AB2">
        <w:rPr>
          <w:rFonts w:ascii="Verdana" w:eastAsia="Times New Roman" w:hAnsi="Verdana" w:cs="Times New Roman"/>
          <w:sz w:val="22"/>
          <w:lang w:eastAsia="ro-RO"/>
        </w:rPr>
        <w:t xml:space="preserve">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stabilită la un moment de </w:t>
      </w:r>
      <w:proofErr w:type="spellStart"/>
      <w:r w:rsidRPr="004F5AB2">
        <w:rPr>
          <w:rFonts w:ascii="Verdana" w:eastAsia="Times New Roman" w:hAnsi="Verdana" w:cs="Times New Roman"/>
          <w:sz w:val="22"/>
          <w:lang w:eastAsia="ro-RO"/>
        </w:rPr>
        <w:t>referinţă</w:t>
      </w:r>
      <w:proofErr w:type="spellEnd"/>
      <w:r w:rsidRPr="004F5AB2">
        <w:rPr>
          <w:rFonts w:ascii="Verdana" w:eastAsia="Times New Roman" w:hAnsi="Verdana" w:cs="Times New Roman"/>
          <w:sz w:val="22"/>
          <w:lang w:eastAsia="ro-RO"/>
        </w:rPr>
        <w:t xml:space="preserve"> pe baza </w:t>
      </w:r>
      <w:proofErr w:type="spellStart"/>
      <w:r w:rsidRPr="004F5AB2">
        <w:rPr>
          <w:rFonts w:ascii="Verdana" w:eastAsia="Times New Roman" w:hAnsi="Verdana" w:cs="Times New Roman"/>
          <w:sz w:val="22"/>
          <w:lang w:eastAsia="ro-RO"/>
        </w:rPr>
        <w:t>evidenţelor</w:t>
      </w:r>
      <w:proofErr w:type="spellEnd"/>
      <w:r w:rsidRPr="004F5AB2">
        <w:rPr>
          <w:rFonts w:ascii="Verdana" w:eastAsia="Times New Roman" w:hAnsi="Verdana" w:cs="Times New Roman"/>
          <w:sz w:val="22"/>
          <w:lang w:eastAsia="ro-RO"/>
        </w:rPr>
        <w:t xml:space="preserve"> contabile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 verificărilor de specialitate, a evaluărilor privind prognoza </w:t>
      </w:r>
      <w:proofErr w:type="spellStart"/>
      <w:r w:rsidRPr="004F5AB2">
        <w:rPr>
          <w:rFonts w:ascii="Verdana" w:eastAsia="Times New Roman" w:hAnsi="Verdana" w:cs="Times New Roman"/>
          <w:sz w:val="22"/>
          <w:lang w:eastAsia="ro-RO"/>
        </w:rPr>
        <w:t>evoluţiei</w:t>
      </w:r>
      <w:proofErr w:type="spellEnd"/>
      <w:r w:rsidRPr="004F5AB2">
        <w:rPr>
          <w:rFonts w:ascii="Verdana" w:eastAsia="Times New Roman" w:hAnsi="Verdana" w:cs="Times New Roman"/>
          <w:sz w:val="22"/>
          <w:lang w:eastAsia="ro-RO"/>
        </w:rPr>
        <w:t xml:space="preserve"> sistemului, în raport cu indicatorii economico-financiari </w:t>
      </w:r>
      <w:proofErr w:type="spellStart"/>
      <w:r w:rsidRPr="004F5AB2">
        <w:rPr>
          <w:rFonts w:ascii="Verdana" w:eastAsia="Times New Roman" w:hAnsi="Verdana" w:cs="Times New Roman"/>
          <w:sz w:val="22"/>
          <w:lang w:eastAsia="ro-RO"/>
        </w:rPr>
        <w:t>prevăzuţi</w:t>
      </w:r>
      <w:proofErr w:type="spellEnd"/>
      <w:r w:rsidRPr="004F5AB2">
        <w:rPr>
          <w:rFonts w:ascii="Verdana" w:eastAsia="Times New Roman" w:hAnsi="Verdana" w:cs="Times New Roman"/>
          <w:sz w:val="22"/>
          <w:lang w:eastAsia="ro-RO"/>
        </w:rPr>
        <w:t xml:space="preserve"> în standardele de evaluare proprii unui sistem de asigurări;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7" w:name="do|caI|ar3|lip"/>
      <w:bookmarkEnd w:id="37"/>
      <w:r w:rsidRPr="004F5AB2">
        <w:rPr>
          <w:rFonts w:ascii="Verdana" w:eastAsia="Times New Roman" w:hAnsi="Verdana" w:cs="Times New Roman"/>
          <w:b/>
          <w:bCs/>
          <w:color w:val="8F0000"/>
          <w:sz w:val="22"/>
          <w:lang w:eastAsia="ro-RO"/>
        </w:rPr>
        <w:lastRenderedPageBreak/>
        <w:t>p)</w:t>
      </w:r>
      <w:r w:rsidRPr="004F5AB2">
        <w:rPr>
          <w:rFonts w:ascii="Verdana" w:eastAsia="Times New Roman" w:hAnsi="Verdana" w:cs="Times New Roman"/>
          <w:i/>
          <w:iCs/>
          <w:sz w:val="22"/>
          <w:lang w:eastAsia="ro-RO"/>
        </w:rPr>
        <w:t>stagiu de cotizare</w:t>
      </w:r>
      <w:r w:rsidRPr="004F5AB2">
        <w:rPr>
          <w:rFonts w:ascii="Verdana" w:eastAsia="Times New Roman" w:hAnsi="Verdana" w:cs="Times New Roman"/>
          <w:sz w:val="22"/>
          <w:lang w:eastAsia="ro-RO"/>
        </w:rPr>
        <w:t xml:space="preserve"> - perioada de timp pentru care s-au datorat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plătit </w:t>
      </w:r>
      <w:proofErr w:type="spellStart"/>
      <w:r w:rsidRPr="004F5AB2">
        <w:rPr>
          <w:rFonts w:ascii="Verdana" w:eastAsia="Times New Roman" w:hAnsi="Verdana" w:cs="Times New Roman"/>
          <w:sz w:val="22"/>
          <w:lang w:eastAsia="ro-RO"/>
        </w:rPr>
        <w:t>contribuţii</w:t>
      </w:r>
      <w:proofErr w:type="spellEnd"/>
      <w:r w:rsidRPr="004F5AB2">
        <w:rPr>
          <w:rFonts w:ascii="Verdana" w:eastAsia="Times New Roman" w:hAnsi="Verdana" w:cs="Times New Roman"/>
          <w:sz w:val="22"/>
          <w:lang w:eastAsia="ro-RO"/>
        </w:rPr>
        <w:t xml:space="preserve"> de asigurări sociale la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8" w:name="do|caI|ar3|liq"/>
      <w:bookmarkEnd w:id="38"/>
      <w:r w:rsidRPr="004F5AB2">
        <w:rPr>
          <w:rFonts w:ascii="Verdana" w:eastAsia="Times New Roman" w:hAnsi="Verdana" w:cs="Times New Roman"/>
          <w:b/>
          <w:bCs/>
          <w:color w:val="8F0000"/>
          <w:sz w:val="22"/>
          <w:lang w:eastAsia="ro-RO"/>
        </w:rPr>
        <w:t>q)</w:t>
      </w:r>
      <w:r w:rsidRPr="004F5AB2">
        <w:rPr>
          <w:rFonts w:ascii="Verdana" w:eastAsia="Times New Roman" w:hAnsi="Verdana" w:cs="Times New Roman"/>
          <w:i/>
          <w:iCs/>
          <w:sz w:val="22"/>
          <w:lang w:eastAsia="ro-RO"/>
        </w:rPr>
        <w:t>stagiu complet de cotizare</w:t>
      </w:r>
      <w:r w:rsidRPr="004F5AB2">
        <w:rPr>
          <w:rFonts w:ascii="Verdana" w:eastAsia="Times New Roman" w:hAnsi="Verdana" w:cs="Times New Roman"/>
          <w:sz w:val="22"/>
          <w:lang w:eastAsia="ro-RO"/>
        </w:rPr>
        <w:t xml:space="preserve"> - perioada de timp, prevăzută de prezenta lege, în care </w:t>
      </w:r>
      <w:proofErr w:type="spellStart"/>
      <w:r w:rsidRPr="004F5AB2">
        <w:rPr>
          <w:rFonts w:ascii="Verdana" w:eastAsia="Times New Roman" w:hAnsi="Verdana" w:cs="Times New Roman"/>
          <w:sz w:val="22"/>
          <w:lang w:eastAsia="ro-RO"/>
        </w:rPr>
        <w:t>asiguraţii</w:t>
      </w:r>
      <w:proofErr w:type="spellEnd"/>
      <w:r w:rsidRPr="004F5AB2">
        <w:rPr>
          <w:rFonts w:ascii="Verdana" w:eastAsia="Times New Roman" w:hAnsi="Verdana" w:cs="Times New Roman"/>
          <w:sz w:val="22"/>
          <w:lang w:eastAsia="ro-RO"/>
        </w:rPr>
        <w:t xml:space="preserve"> au realizat stagiul de cotizare pentru a putea beneficia de pensie din sistemul de pensii al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9" w:name="do|caI|ar3|lir"/>
      <w:bookmarkEnd w:id="39"/>
      <w:r w:rsidRPr="004F5AB2">
        <w:rPr>
          <w:rFonts w:ascii="Verdana" w:eastAsia="Times New Roman" w:hAnsi="Verdana" w:cs="Times New Roman"/>
          <w:b/>
          <w:bCs/>
          <w:color w:val="8F0000"/>
          <w:sz w:val="22"/>
          <w:lang w:eastAsia="ro-RO"/>
        </w:rPr>
        <w:t>r)</w:t>
      </w:r>
      <w:r w:rsidRPr="004F5AB2">
        <w:rPr>
          <w:rFonts w:ascii="Verdana" w:eastAsia="Times New Roman" w:hAnsi="Verdana" w:cs="Times New Roman"/>
          <w:i/>
          <w:iCs/>
          <w:sz w:val="22"/>
          <w:lang w:eastAsia="ro-RO"/>
        </w:rPr>
        <w:t>stagiu de cotizare necesar</w:t>
      </w:r>
      <w:r w:rsidRPr="004F5AB2">
        <w:rPr>
          <w:rFonts w:ascii="Verdana" w:eastAsia="Times New Roman" w:hAnsi="Verdana" w:cs="Times New Roman"/>
          <w:sz w:val="22"/>
          <w:lang w:eastAsia="ro-RO"/>
        </w:rPr>
        <w:t xml:space="preserve"> - perioada de timp, prevăzută de prezenta lege, în </w:t>
      </w:r>
      <w:proofErr w:type="spellStart"/>
      <w:r w:rsidRPr="004F5AB2">
        <w:rPr>
          <w:rFonts w:ascii="Verdana" w:eastAsia="Times New Roman" w:hAnsi="Verdana" w:cs="Times New Roman"/>
          <w:sz w:val="22"/>
          <w:lang w:eastAsia="ro-RO"/>
        </w:rPr>
        <w:t>funcţie</w:t>
      </w:r>
      <w:proofErr w:type="spellEnd"/>
      <w:r w:rsidRPr="004F5AB2">
        <w:rPr>
          <w:rFonts w:ascii="Verdana" w:eastAsia="Times New Roman" w:hAnsi="Verdana" w:cs="Times New Roman"/>
          <w:sz w:val="22"/>
          <w:lang w:eastAsia="ro-RO"/>
        </w:rPr>
        <w:t xml:space="preserve"> de vârstă, în care </w:t>
      </w:r>
      <w:proofErr w:type="spellStart"/>
      <w:r w:rsidRPr="004F5AB2">
        <w:rPr>
          <w:rFonts w:ascii="Verdana" w:eastAsia="Times New Roman" w:hAnsi="Verdana" w:cs="Times New Roman"/>
          <w:sz w:val="22"/>
          <w:lang w:eastAsia="ro-RO"/>
        </w:rPr>
        <w:t>asiguraţii</w:t>
      </w:r>
      <w:proofErr w:type="spellEnd"/>
      <w:r w:rsidRPr="004F5AB2">
        <w:rPr>
          <w:rFonts w:ascii="Verdana" w:eastAsia="Times New Roman" w:hAnsi="Verdana" w:cs="Times New Roman"/>
          <w:sz w:val="22"/>
          <w:lang w:eastAsia="ro-RO"/>
        </w:rPr>
        <w:t xml:space="preserve"> au realizat stagiul de cotizare pentru </w:t>
      </w:r>
      <w:proofErr w:type="spellStart"/>
      <w:r w:rsidRPr="004F5AB2">
        <w:rPr>
          <w:rFonts w:ascii="Verdana" w:eastAsia="Times New Roman" w:hAnsi="Verdana" w:cs="Times New Roman"/>
          <w:sz w:val="22"/>
          <w:lang w:eastAsia="ro-RO"/>
        </w:rPr>
        <w:t>obţinerea</w:t>
      </w:r>
      <w:proofErr w:type="spellEnd"/>
      <w:r w:rsidRPr="004F5AB2">
        <w:rPr>
          <w:rFonts w:ascii="Verdana" w:eastAsia="Times New Roman" w:hAnsi="Verdana" w:cs="Times New Roman"/>
          <w:sz w:val="22"/>
          <w:lang w:eastAsia="ro-RO"/>
        </w:rPr>
        <w:t xml:space="preserve"> unei pensii de invaliditate;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0" w:name="do|caI|ar3|lis"/>
      <w:bookmarkEnd w:id="40"/>
      <w:r w:rsidRPr="004F5AB2">
        <w:rPr>
          <w:rFonts w:ascii="Verdana" w:eastAsia="Times New Roman" w:hAnsi="Verdana" w:cs="Times New Roman"/>
          <w:b/>
          <w:bCs/>
          <w:color w:val="8F0000"/>
          <w:sz w:val="22"/>
          <w:lang w:eastAsia="ro-RO"/>
        </w:rPr>
        <w:t>s)</w:t>
      </w:r>
      <w:r w:rsidRPr="004F5AB2">
        <w:rPr>
          <w:rFonts w:ascii="Verdana" w:eastAsia="Times New Roman" w:hAnsi="Verdana" w:cs="Times New Roman"/>
          <w:i/>
          <w:iCs/>
          <w:sz w:val="22"/>
          <w:lang w:eastAsia="ro-RO"/>
        </w:rPr>
        <w:t>stagiu minim de cotizare</w:t>
      </w:r>
      <w:r w:rsidRPr="004F5AB2">
        <w:rPr>
          <w:rFonts w:ascii="Verdana" w:eastAsia="Times New Roman" w:hAnsi="Verdana" w:cs="Times New Roman"/>
          <w:sz w:val="22"/>
          <w:lang w:eastAsia="ro-RO"/>
        </w:rPr>
        <w:t xml:space="preserve"> - perioada minimă de timp, prevăzută de prezenta lege, în care </w:t>
      </w:r>
      <w:proofErr w:type="spellStart"/>
      <w:r w:rsidRPr="004F5AB2">
        <w:rPr>
          <w:rFonts w:ascii="Verdana" w:eastAsia="Times New Roman" w:hAnsi="Verdana" w:cs="Times New Roman"/>
          <w:sz w:val="22"/>
          <w:lang w:eastAsia="ro-RO"/>
        </w:rPr>
        <w:t>asiguraţii</w:t>
      </w:r>
      <w:proofErr w:type="spellEnd"/>
      <w:r w:rsidRPr="004F5AB2">
        <w:rPr>
          <w:rFonts w:ascii="Verdana" w:eastAsia="Times New Roman" w:hAnsi="Verdana" w:cs="Times New Roman"/>
          <w:sz w:val="22"/>
          <w:lang w:eastAsia="ro-RO"/>
        </w:rPr>
        <w:t xml:space="preserve"> au realizat stagiul de cotizare pentru a putea beneficia de pensie la împlinirea vârstei standard de pensionare;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1" w:name="do|caI|ar3|liş"/>
      <w:bookmarkEnd w:id="41"/>
      <w:proofErr w:type="spellStart"/>
      <w:r w:rsidRPr="004F5AB2">
        <w:rPr>
          <w:rFonts w:ascii="Verdana" w:eastAsia="Times New Roman" w:hAnsi="Verdana" w:cs="Times New Roman"/>
          <w:b/>
          <w:bCs/>
          <w:color w:val="8F0000"/>
          <w:sz w:val="22"/>
          <w:lang w:eastAsia="ro-RO"/>
        </w:rPr>
        <w:t>ş</w:t>
      </w:r>
      <w:proofErr w:type="spellEnd"/>
      <w:r w:rsidRPr="004F5AB2">
        <w:rPr>
          <w:rFonts w:ascii="Verdana" w:eastAsia="Times New Roman" w:hAnsi="Verdana" w:cs="Times New Roman"/>
          <w:b/>
          <w:bCs/>
          <w:color w:val="8F0000"/>
          <w:sz w:val="22"/>
          <w:lang w:eastAsia="ro-RO"/>
        </w:rPr>
        <w:t>)</w:t>
      </w:r>
      <w:r w:rsidRPr="004F5AB2">
        <w:rPr>
          <w:rFonts w:ascii="Verdana" w:eastAsia="Times New Roman" w:hAnsi="Verdana" w:cs="Times New Roman"/>
          <w:i/>
          <w:iCs/>
          <w:sz w:val="22"/>
          <w:lang w:eastAsia="ro-RO"/>
        </w:rPr>
        <w:t xml:space="preserve">stagiu </w:t>
      </w:r>
      <w:proofErr w:type="spellStart"/>
      <w:r w:rsidRPr="004F5AB2">
        <w:rPr>
          <w:rFonts w:ascii="Verdana" w:eastAsia="Times New Roman" w:hAnsi="Verdana" w:cs="Times New Roman"/>
          <w:i/>
          <w:iCs/>
          <w:sz w:val="22"/>
          <w:lang w:eastAsia="ro-RO"/>
        </w:rPr>
        <w:t>potenţial</w:t>
      </w:r>
      <w:proofErr w:type="spellEnd"/>
      <w:r w:rsidRPr="004F5AB2">
        <w:rPr>
          <w:rFonts w:ascii="Verdana" w:eastAsia="Times New Roman" w:hAnsi="Verdana" w:cs="Times New Roman"/>
          <w:sz w:val="22"/>
          <w:lang w:eastAsia="ro-RO"/>
        </w:rPr>
        <w:t xml:space="preserve"> - perioada de timp prevăzută de prezenta lege, considerată stagiu de cotizare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acordată la calculul pensiei de invaliditate, ca o creditare pentru stagiul de cotizare nerealizat din cauza </w:t>
      </w:r>
      <w:proofErr w:type="spellStart"/>
      <w:r w:rsidRPr="004F5AB2">
        <w:rPr>
          <w:rFonts w:ascii="Verdana" w:eastAsia="Times New Roman" w:hAnsi="Verdana" w:cs="Times New Roman"/>
          <w:sz w:val="22"/>
          <w:lang w:eastAsia="ro-RO"/>
        </w:rPr>
        <w:t>afecţiunilor</w:t>
      </w:r>
      <w:proofErr w:type="spellEnd"/>
      <w:r w:rsidRPr="004F5AB2">
        <w:rPr>
          <w:rFonts w:ascii="Verdana" w:eastAsia="Times New Roman" w:hAnsi="Verdana" w:cs="Times New Roman"/>
          <w:sz w:val="22"/>
          <w:lang w:eastAsia="ro-RO"/>
        </w:rPr>
        <w:t xml:space="preserve"> care au generat invaliditatea;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2" w:name="do|caI|ar3|lit"/>
      <w:bookmarkEnd w:id="42"/>
      <w:r w:rsidRPr="004F5AB2">
        <w:rPr>
          <w:rFonts w:ascii="Verdana" w:eastAsia="Times New Roman" w:hAnsi="Verdana" w:cs="Times New Roman"/>
          <w:b/>
          <w:bCs/>
          <w:color w:val="8F0000"/>
          <w:sz w:val="22"/>
          <w:lang w:eastAsia="ro-RO"/>
        </w:rPr>
        <w:t>t)</w:t>
      </w:r>
      <w:r w:rsidRPr="004F5AB2">
        <w:rPr>
          <w:rFonts w:ascii="Verdana" w:eastAsia="Times New Roman" w:hAnsi="Verdana" w:cs="Times New Roman"/>
          <w:i/>
          <w:iCs/>
          <w:sz w:val="22"/>
          <w:lang w:eastAsia="ro-RO"/>
        </w:rPr>
        <w:t>sucursale</w:t>
      </w:r>
      <w:r w:rsidRPr="004F5AB2">
        <w:rPr>
          <w:rFonts w:ascii="Verdana" w:eastAsia="Times New Roman" w:hAnsi="Verdana" w:cs="Times New Roman"/>
          <w:sz w:val="22"/>
          <w:lang w:eastAsia="ro-RO"/>
        </w:rPr>
        <w:t xml:space="preserve"> - dezmembrăminte ale C.A.A., fără personalitate juridică;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3" w:name="do|caI|ar3|liţ"/>
      <w:bookmarkEnd w:id="43"/>
      <w:proofErr w:type="spellStart"/>
      <w:r w:rsidRPr="004F5AB2">
        <w:rPr>
          <w:rFonts w:ascii="Verdana" w:eastAsia="Times New Roman" w:hAnsi="Verdana" w:cs="Times New Roman"/>
          <w:b/>
          <w:bCs/>
          <w:color w:val="8F0000"/>
          <w:sz w:val="22"/>
          <w:lang w:eastAsia="ro-RO"/>
        </w:rPr>
        <w:t>ţ</w:t>
      </w:r>
      <w:proofErr w:type="spellEnd"/>
      <w:r w:rsidRPr="004F5AB2">
        <w:rPr>
          <w:rFonts w:ascii="Verdana" w:eastAsia="Times New Roman" w:hAnsi="Verdana" w:cs="Times New Roman"/>
          <w:b/>
          <w:bCs/>
          <w:color w:val="8F0000"/>
          <w:sz w:val="22"/>
          <w:lang w:eastAsia="ro-RO"/>
        </w:rPr>
        <w:t>)</w:t>
      </w:r>
      <w:r w:rsidRPr="004F5AB2">
        <w:rPr>
          <w:rFonts w:ascii="Verdana" w:eastAsia="Times New Roman" w:hAnsi="Verdana" w:cs="Times New Roman"/>
          <w:i/>
          <w:iCs/>
          <w:sz w:val="22"/>
          <w:lang w:eastAsia="ro-RO"/>
        </w:rPr>
        <w:t>vârsta standard de pensionare</w:t>
      </w:r>
      <w:r w:rsidRPr="004F5AB2">
        <w:rPr>
          <w:rFonts w:ascii="Verdana" w:eastAsia="Times New Roman" w:hAnsi="Verdana" w:cs="Times New Roman"/>
          <w:sz w:val="22"/>
          <w:lang w:eastAsia="ro-RO"/>
        </w:rPr>
        <w:t xml:space="preserve"> - vârsta stabilită de prezenta lege, pentru </w:t>
      </w:r>
      <w:proofErr w:type="spellStart"/>
      <w:r w:rsidRPr="004F5AB2">
        <w:rPr>
          <w:rFonts w:ascii="Verdana" w:eastAsia="Times New Roman" w:hAnsi="Verdana" w:cs="Times New Roman"/>
          <w:sz w:val="22"/>
          <w:lang w:eastAsia="ro-RO"/>
        </w:rPr>
        <w:t>bărbaţi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femei, la care </w:t>
      </w:r>
      <w:proofErr w:type="spellStart"/>
      <w:r w:rsidRPr="004F5AB2">
        <w:rPr>
          <w:rFonts w:ascii="Verdana" w:eastAsia="Times New Roman" w:hAnsi="Verdana" w:cs="Times New Roman"/>
          <w:sz w:val="22"/>
          <w:lang w:eastAsia="ro-RO"/>
        </w:rPr>
        <w:t>aceştia</w:t>
      </w:r>
      <w:proofErr w:type="spellEnd"/>
      <w:r w:rsidRPr="004F5AB2">
        <w:rPr>
          <w:rFonts w:ascii="Verdana" w:eastAsia="Times New Roman" w:hAnsi="Verdana" w:cs="Times New Roman"/>
          <w:sz w:val="22"/>
          <w:lang w:eastAsia="ro-RO"/>
        </w:rPr>
        <w:t xml:space="preserve"> pot </w:t>
      </w:r>
      <w:proofErr w:type="spellStart"/>
      <w:r w:rsidRPr="004F5AB2">
        <w:rPr>
          <w:rFonts w:ascii="Verdana" w:eastAsia="Times New Roman" w:hAnsi="Verdana" w:cs="Times New Roman"/>
          <w:sz w:val="22"/>
          <w:lang w:eastAsia="ro-RO"/>
        </w:rPr>
        <w:t>obţine</w:t>
      </w:r>
      <w:proofErr w:type="spellEnd"/>
      <w:r w:rsidRPr="004F5AB2">
        <w:rPr>
          <w:rFonts w:ascii="Verdana" w:eastAsia="Times New Roman" w:hAnsi="Verdana" w:cs="Times New Roman"/>
          <w:sz w:val="22"/>
          <w:lang w:eastAsia="ro-RO"/>
        </w:rPr>
        <w:t xml:space="preserve"> pensia pentru limită de vârstă, în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legii, precum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vârsta din care se operează reducerile prevăzute de lege;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4" w:name="do|caI|ar3|liu"/>
      <w:bookmarkEnd w:id="44"/>
      <w:r w:rsidRPr="004F5AB2">
        <w:rPr>
          <w:rFonts w:ascii="Verdana" w:eastAsia="Times New Roman" w:hAnsi="Verdana" w:cs="Times New Roman"/>
          <w:b/>
          <w:bCs/>
          <w:color w:val="8F0000"/>
          <w:sz w:val="22"/>
          <w:lang w:eastAsia="ro-RO"/>
        </w:rPr>
        <w:t>u)</w:t>
      </w:r>
      <w:r w:rsidRPr="004F5AB2">
        <w:rPr>
          <w:rFonts w:ascii="Verdana" w:eastAsia="Times New Roman" w:hAnsi="Verdana" w:cs="Times New Roman"/>
          <w:i/>
          <w:iCs/>
          <w:sz w:val="22"/>
          <w:lang w:eastAsia="ro-RO"/>
        </w:rPr>
        <w:t xml:space="preserve">venit brut aferent </w:t>
      </w:r>
      <w:proofErr w:type="spellStart"/>
      <w:r w:rsidRPr="004F5AB2">
        <w:rPr>
          <w:rFonts w:ascii="Verdana" w:eastAsia="Times New Roman" w:hAnsi="Verdana" w:cs="Times New Roman"/>
          <w:i/>
          <w:iCs/>
          <w:sz w:val="22"/>
          <w:lang w:eastAsia="ro-RO"/>
        </w:rPr>
        <w:t>contribuţiei</w:t>
      </w:r>
      <w:proofErr w:type="spellEnd"/>
      <w:r w:rsidRPr="004F5AB2">
        <w:rPr>
          <w:rFonts w:ascii="Verdana" w:eastAsia="Times New Roman" w:hAnsi="Verdana" w:cs="Times New Roman"/>
          <w:i/>
          <w:iCs/>
          <w:sz w:val="22"/>
          <w:lang w:eastAsia="ro-RO"/>
        </w:rPr>
        <w:t xml:space="preserve"> plătite</w:t>
      </w:r>
      <w:r w:rsidRPr="004F5AB2">
        <w:rPr>
          <w:rFonts w:ascii="Verdana" w:eastAsia="Times New Roman" w:hAnsi="Verdana" w:cs="Times New Roman"/>
          <w:sz w:val="22"/>
          <w:lang w:eastAsia="ro-RO"/>
        </w:rPr>
        <w:t xml:space="preserve"> - cuantumul </w:t>
      </w:r>
      <w:proofErr w:type="spellStart"/>
      <w:r w:rsidRPr="004F5AB2">
        <w:rPr>
          <w:rFonts w:ascii="Verdana" w:eastAsia="Times New Roman" w:hAnsi="Verdana" w:cs="Times New Roman"/>
          <w:sz w:val="22"/>
          <w:lang w:eastAsia="ro-RO"/>
        </w:rPr>
        <w:t>contribuţiei</w:t>
      </w:r>
      <w:proofErr w:type="spellEnd"/>
      <w:r w:rsidRPr="004F5AB2">
        <w:rPr>
          <w:rFonts w:ascii="Verdana" w:eastAsia="Times New Roman" w:hAnsi="Verdana" w:cs="Times New Roman"/>
          <w:sz w:val="22"/>
          <w:lang w:eastAsia="ro-RO"/>
        </w:rPr>
        <w:t xml:space="preserve"> legal plătite, </w:t>
      </w:r>
      <w:proofErr w:type="spellStart"/>
      <w:r w:rsidRPr="004F5AB2">
        <w:rPr>
          <w:rFonts w:ascii="Verdana" w:eastAsia="Times New Roman" w:hAnsi="Verdana" w:cs="Times New Roman"/>
          <w:sz w:val="22"/>
          <w:lang w:eastAsia="ro-RO"/>
        </w:rPr>
        <w:t>înmulţit</w:t>
      </w:r>
      <w:proofErr w:type="spellEnd"/>
      <w:r w:rsidRPr="004F5AB2">
        <w:rPr>
          <w:rFonts w:ascii="Verdana" w:eastAsia="Times New Roman" w:hAnsi="Verdana" w:cs="Times New Roman"/>
          <w:sz w:val="22"/>
          <w:lang w:eastAsia="ro-RO"/>
        </w:rPr>
        <w:t xml:space="preserve"> cu raportul dintre 100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cota procentuală a </w:t>
      </w:r>
      <w:proofErr w:type="spellStart"/>
      <w:r w:rsidRPr="004F5AB2">
        <w:rPr>
          <w:rFonts w:ascii="Verdana" w:eastAsia="Times New Roman" w:hAnsi="Verdana" w:cs="Times New Roman"/>
          <w:sz w:val="22"/>
          <w:lang w:eastAsia="ro-RO"/>
        </w:rPr>
        <w:t>contribuţiei</w:t>
      </w:r>
      <w:proofErr w:type="spellEnd"/>
      <w:r w:rsidRPr="004F5AB2">
        <w:rPr>
          <w:rFonts w:ascii="Verdana" w:eastAsia="Times New Roman" w:hAnsi="Verdana" w:cs="Times New Roman"/>
          <w:sz w:val="22"/>
          <w:lang w:eastAsia="ro-RO"/>
        </w:rPr>
        <w:t xml:space="preserve"> obligatorii;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5" w:name="do|caI|ar3|liv"/>
      <w:bookmarkEnd w:id="45"/>
      <w:r w:rsidRPr="004F5AB2">
        <w:rPr>
          <w:rFonts w:ascii="Verdana" w:eastAsia="Times New Roman" w:hAnsi="Verdana" w:cs="Times New Roman"/>
          <w:b/>
          <w:bCs/>
          <w:color w:val="8F0000"/>
          <w:sz w:val="22"/>
          <w:lang w:eastAsia="ro-RO"/>
        </w:rPr>
        <w:t>v)</w:t>
      </w:r>
      <w:r w:rsidRPr="004F5AB2">
        <w:rPr>
          <w:rFonts w:ascii="Verdana" w:eastAsia="Times New Roman" w:hAnsi="Verdana" w:cs="Times New Roman"/>
          <w:i/>
          <w:iCs/>
          <w:sz w:val="22"/>
          <w:lang w:eastAsia="ro-RO"/>
        </w:rPr>
        <w:t xml:space="preserve">venit de </w:t>
      </w:r>
      <w:proofErr w:type="spellStart"/>
      <w:r w:rsidRPr="004F5AB2">
        <w:rPr>
          <w:rFonts w:ascii="Verdana" w:eastAsia="Times New Roman" w:hAnsi="Verdana" w:cs="Times New Roman"/>
          <w:i/>
          <w:iCs/>
          <w:sz w:val="22"/>
          <w:lang w:eastAsia="ro-RO"/>
        </w:rPr>
        <w:t>referinţă</w:t>
      </w:r>
      <w:proofErr w:type="spellEnd"/>
      <w:r w:rsidRPr="004F5AB2">
        <w:rPr>
          <w:rFonts w:ascii="Verdana" w:eastAsia="Times New Roman" w:hAnsi="Verdana" w:cs="Times New Roman"/>
          <w:sz w:val="22"/>
          <w:lang w:eastAsia="ro-RO"/>
        </w:rPr>
        <w:t xml:space="preserve"> - venitul mediu brut pentru profesia de avocat, stabilit anual prin hotărâre a Consiliului U.N.B.R.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utilizat la calculul tuturor </w:t>
      </w:r>
      <w:proofErr w:type="spellStart"/>
      <w:r w:rsidRPr="004F5AB2">
        <w:rPr>
          <w:rFonts w:ascii="Verdana" w:eastAsia="Times New Roman" w:hAnsi="Verdana" w:cs="Times New Roman"/>
          <w:sz w:val="22"/>
          <w:lang w:eastAsia="ro-RO"/>
        </w:rPr>
        <w:t>prestaţiilor</w:t>
      </w:r>
      <w:proofErr w:type="spellEnd"/>
      <w:r w:rsidRPr="004F5AB2">
        <w:rPr>
          <w:rFonts w:ascii="Verdana" w:eastAsia="Times New Roman" w:hAnsi="Verdana" w:cs="Times New Roman"/>
          <w:sz w:val="22"/>
          <w:lang w:eastAsia="ro-RO"/>
        </w:rPr>
        <w:t xml:space="preserve"> de asigurări sociale în cadrul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6" w:name="do|caI|ar4"/>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79" name="Picture 179"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6"/>
      <w:r w:rsidRPr="004F5AB2">
        <w:rPr>
          <w:rFonts w:ascii="Verdana" w:eastAsia="Times New Roman" w:hAnsi="Verdana" w:cs="Times New Roman"/>
          <w:b/>
          <w:bCs/>
          <w:color w:val="0000AF"/>
          <w:sz w:val="22"/>
          <w:lang w:eastAsia="ro-RO"/>
        </w:rPr>
        <w:t>Art. 4</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7" w:name="do|caI|ar4|pa1"/>
      <w:bookmarkEnd w:id="47"/>
      <w:r w:rsidRPr="004F5AB2">
        <w:rPr>
          <w:rFonts w:ascii="Verdana" w:eastAsia="Times New Roman" w:hAnsi="Verdana" w:cs="Times New Roman"/>
          <w:sz w:val="22"/>
          <w:lang w:eastAsia="ro-RO"/>
        </w:rPr>
        <w:t xml:space="preserve">Administrarea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se realizează prin C.A.A.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prin filialele acesteia, care sunt organizate, </w:t>
      </w:r>
      <w:proofErr w:type="spellStart"/>
      <w:r w:rsidRPr="004F5AB2">
        <w:rPr>
          <w:rFonts w:ascii="Verdana" w:eastAsia="Times New Roman" w:hAnsi="Verdana" w:cs="Times New Roman"/>
          <w:sz w:val="22"/>
          <w:lang w:eastAsia="ro-RO"/>
        </w:rPr>
        <w:t>funcţionează</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îndeplinesc </w:t>
      </w:r>
      <w:proofErr w:type="spellStart"/>
      <w:r w:rsidRPr="004F5AB2">
        <w:rPr>
          <w:rFonts w:ascii="Verdana" w:eastAsia="Times New Roman" w:hAnsi="Verdana" w:cs="Times New Roman"/>
          <w:sz w:val="22"/>
          <w:lang w:eastAsia="ro-RO"/>
        </w:rPr>
        <w:t>atribuţiile</w:t>
      </w:r>
      <w:proofErr w:type="spellEnd"/>
      <w:r w:rsidRPr="004F5AB2">
        <w:rPr>
          <w:rFonts w:ascii="Verdana" w:eastAsia="Times New Roman" w:hAnsi="Verdana" w:cs="Times New Roman"/>
          <w:sz w:val="22"/>
          <w:lang w:eastAsia="ro-RO"/>
        </w:rPr>
        <w:t xml:space="preserve"> prevăzute de prezenta lege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Statutul C.A.A.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8" w:name="do|caI|ar5"/>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78" name="Picture 178"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8"/>
      <w:r w:rsidRPr="004F5AB2">
        <w:rPr>
          <w:rFonts w:ascii="Verdana" w:eastAsia="Times New Roman" w:hAnsi="Verdana" w:cs="Times New Roman"/>
          <w:b/>
          <w:bCs/>
          <w:color w:val="0000AF"/>
          <w:sz w:val="22"/>
          <w:lang w:eastAsia="ro-RO"/>
        </w:rPr>
        <w:t>Art. 5</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9" w:name="do|caI|ar5|al1"/>
      <w:bookmarkEnd w:id="49"/>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Sunt membri de drept ai C.A.A. </w:t>
      </w:r>
      <w:proofErr w:type="spellStart"/>
      <w:r w:rsidRPr="004F5AB2">
        <w:rPr>
          <w:rFonts w:ascii="Verdana" w:eastAsia="Times New Roman" w:hAnsi="Verdana" w:cs="Times New Roman"/>
          <w:sz w:val="22"/>
          <w:lang w:eastAsia="ro-RO"/>
        </w:rPr>
        <w:t>toţi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avocaţii</w:t>
      </w:r>
      <w:proofErr w:type="spellEnd"/>
      <w:r w:rsidRPr="004F5AB2">
        <w:rPr>
          <w:rFonts w:ascii="Verdana" w:eastAsia="Times New Roman" w:hAnsi="Verdana" w:cs="Times New Roman"/>
          <w:sz w:val="22"/>
          <w:lang w:eastAsia="ro-RO"/>
        </w:rPr>
        <w:t xml:space="preserve"> români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străini care figurează în tablourile cu drept de exercitare a profesiei, </w:t>
      </w:r>
      <w:proofErr w:type="spellStart"/>
      <w:r w:rsidRPr="004F5AB2">
        <w:rPr>
          <w:rFonts w:ascii="Verdana" w:eastAsia="Times New Roman" w:hAnsi="Verdana" w:cs="Times New Roman"/>
          <w:sz w:val="22"/>
          <w:lang w:eastAsia="ro-RO"/>
        </w:rPr>
        <w:t>avocaţii</w:t>
      </w:r>
      <w:proofErr w:type="spellEnd"/>
      <w:r w:rsidRPr="004F5AB2">
        <w:rPr>
          <w:rFonts w:ascii="Verdana" w:eastAsia="Times New Roman" w:hAnsi="Verdana" w:cs="Times New Roman"/>
          <w:sz w:val="22"/>
          <w:lang w:eastAsia="ro-RO"/>
        </w:rPr>
        <w:t xml:space="preserve"> pensionari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urmaşii</w:t>
      </w:r>
      <w:proofErr w:type="spellEnd"/>
      <w:r w:rsidRPr="004F5AB2">
        <w:rPr>
          <w:rFonts w:ascii="Verdana" w:eastAsia="Times New Roman" w:hAnsi="Verdana" w:cs="Times New Roman"/>
          <w:sz w:val="22"/>
          <w:lang w:eastAsia="ro-RO"/>
        </w:rPr>
        <w:t xml:space="preserve"> acestora cu drepturi proprii la pensie. Membrii de drept ai C.A.A. au calitatea de </w:t>
      </w:r>
      <w:proofErr w:type="spellStart"/>
      <w:r w:rsidRPr="004F5AB2">
        <w:rPr>
          <w:rFonts w:ascii="Verdana" w:eastAsia="Times New Roman" w:hAnsi="Verdana" w:cs="Times New Roman"/>
          <w:sz w:val="22"/>
          <w:lang w:eastAsia="ro-RO"/>
        </w:rPr>
        <w:t>asiguraţi</w:t>
      </w:r>
      <w:proofErr w:type="spellEnd"/>
      <w:r w:rsidRPr="004F5AB2">
        <w:rPr>
          <w:rFonts w:ascii="Verdana" w:eastAsia="Times New Roman" w:hAnsi="Verdana" w:cs="Times New Roman"/>
          <w:sz w:val="22"/>
          <w:lang w:eastAsia="ro-RO"/>
        </w:rPr>
        <w:t xml:space="preserve"> ai acesteia.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0" w:name="do|caI|ar5|al2"/>
      <w:bookmarkEnd w:id="50"/>
      <w:r w:rsidRPr="004F5AB2">
        <w:rPr>
          <w:rFonts w:ascii="Verdana" w:eastAsia="Times New Roman" w:hAnsi="Verdana" w:cs="Times New Roman"/>
          <w:b/>
          <w:bCs/>
          <w:color w:val="008F00"/>
          <w:sz w:val="22"/>
          <w:lang w:eastAsia="ro-RO"/>
        </w:rPr>
        <w:t>(2)</w:t>
      </w:r>
      <w:proofErr w:type="spellStart"/>
      <w:r w:rsidRPr="004F5AB2">
        <w:rPr>
          <w:rFonts w:ascii="Verdana" w:eastAsia="Times New Roman" w:hAnsi="Verdana" w:cs="Times New Roman"/>
          <w:sz w:val="22"/>
          <w:lang w:eastAsia="ro-RO"/>
        </w:rPr>
        <w:t>Avocaţii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înscrişi</w:t>
      </w:r>
      <w:proofErr w:type="spellEnd"/>
      <w:r w:rsidRPr="004F5AB2">
        <w:rPr>
          <w:rFonts w:ascii="Verdana" w:eastAsia="Times New Roman" w:hAnsi="Verdana" w:cs="Times New Roman"/>
          <w:sz w:val="22"/>
          <w:lang w:eastAsia="ro-RO"/>
        </w:rPr>
        <w:t xml:space="preserve"> în barou care nu figurează în tabloul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cu drept de exercitare a profesiei au dreptul la </w:t>
      </w:r>
      <w:proofErr w:type="spellStart"/>
      <w:r w:rsidRPr="004F5AB2">
        <w:rPr>
          <w:rFonts w:ascii="Verdana" w:eastAsia="Times New Roman" w:hAnsi="Verdana" w:cs="Times New Roman"/>
          <w:sz w:val="22"/>
          <w:lang w:eastAsia="ro-RO"/>
        </w:rPr>
        <w:t>prestaţii</w:t>
      </w:r>
      <w:proofErr w:type="spellEnd"/>
      <w:r w:rsidRPr="004F5AB2">
        <w:rPr>
          <w:rFonts w:ascii="Verdana" w:eastAsia="Times New Roman" w:hAnsi="Verdana" w:cs="Times New Roman"/>
          <w:sz w:val="22"/>
          <w:lang w:eastAsia="ro-RO"/>
        </w:rPr>
        <w:t xml:space="preserve"> de asigurări sociale corespunzător perioadei în care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-au exercitat profesia, în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prevăzute de prezenta lege.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1" w:name="do|caI|ar5|al3"/>
      <w:bookmarkEnd w:id="51"/>
      <w:r w:rsidRPr="004F5AB2">
        <w:rPr>
          <w:rFonts w:ascii="Verdana" w:eastAsia="Times New Roman" w:hAnsi="Verdana" w:cs="Times New Roman"/>
          <w:b/>
          <w:bCs/>
          <w:color w:val="008F00"/>
          <w:sz w:val="22"/>
          <w:lang w:eastAsia="ro-RO"/>
        </w:rPr>
        <w:t>(3)</w:t>
      </w:r>
      <w:proofErr w:type="spellStart"/>
      <w:r w:rsidRPr="004F5AB2">
        <w:rPr>
          <w:rFonts w:ascii="Verdana" w:eastAsia="Times New Roman" w:hAnsi="Verdana" w:cs="Times New Roman"/>
          <w:sz w:val="22"/>
          <w:lang w:eastAsia="ro-RO"/>
        </w:rPr>
        <w:t>Asiguraţii</w:t>
      </w:r>
      <w:proofErr w:type="spellEnd"/>
      <w:r w:rsidRPr="004F5AB2">
        <w:rPr>
          <w:rFonts w:ascii="Verdana" w:eastAsia="Times New Roman" w:hAnsi="Verdana" w:cs="Times New Roman"/>
          <w:sz w:val="22"/>
          <w:lang w:eastAsia="ro-RO"/>
        </w:rPr>
        <w:t xml:space="preserve"> au </w:t>
      </w:r>
      <w:proofErr w:type="spellStart"/>
      <w:r w:rsidRPr="004F5AB2">
        <w:rPr>
          <w:rFonts w:ascii="Verdana" w:eastAsia="Times New Roman" w:hAnsi="Verdana" w:cs="Times New Roman"/>
          <w:sz w:val="22"/>
          <w:lang w:eastAsia="ro-RO"/>
        </w:rPr>
        <w:t>obligaţia</w:t>
      </w:r>
      <w:proofErr w:type="spellEnd"/>
      <w:r w:rsidRPr="004F5AB2">
        <w:rPr>
          <w:rFonts w:ascii="Verdana" w:eastAsia="Times New Roman" w:hAnsi="Verdana" w:cs="Times New Roman"/>
          <w:sz w:val="22"/>
          <w:lang w:eastAsia="ro-RO"/>
        </w:rPr>
        <w:t xml:space="preserve"> să plătească </w:t>
      </w:r>
      <w:proofErr w:type="spellStart"/>
      <w:r w:rsidRPr="004F5AB2">
        <w:rPr>
          <w:rFonts w:ascii="Verdana" w:eastAsia="Times New Roman" w:hAnsi="Verdana" w:cs="Times New Roman"/>
          <w:sz w:val="22"/>
          <w:lang w:eastAsia="ro-RO"/>
        </w:rPr>
        <w:t>contribuţii</w:t>
      </w:r>
      <w:proofErr w:type="spellEnd"/>
      <w:r w:rsidRPr="004F5AB2">
        <w:rPr>
          <w:rFonts w:ascii="Verdana" w:eastAsia="Times New Roman" w:hAnsi="Verdana" w:cs="Times New Roman"/>
          <w:sz w:val="22"/>
          <w:lang w:eastAsia="ro-RO"/>
        </w:rPr>
        <w:t xml:space="preserve"> de asigurări sociale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au dreptul să beneficieze de </w:t>
      </w:r>
      <w:proofErr w:type="spellStart"/>
      <w:r w:rsidRPr="004F5AB2">
        <w:rPr>
          <w:rFonts w:ascii="Verdana" w:eastAsia="Times New Roman" w:hAnsi="Verdana" w:cs="Times New Roman"/>
          <w:sz w:val="22"/>
          <w:lang w:eastAsia="ro-RO"/>
        </w:rPr>
        <w:t>prestaţii</w:t>
      </w:r>
      <w:proofErr w:type="spellEnd"/>
      <w:r w:rsidRPr="004F5AB2">
        <w:rPr>
          <w:rFonts w:ascii="Verdana" w:eastAsia="Times New Roman" w:hAnsi="Verdana" w:cs="Times New Roman"/>
          <w:sz w:val="22"/>
          <w:lang w:eastAsia="ro-RO"/>
        </w:rPr>
        <w:t xml:space="preserve"> de asigurări sociale, conform prezentei legi.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2" w:name="do|caI|ar6"/>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77" name="Picture 177"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2"/>
      <w:r w:rsidRPr="004F5AB2">
        <w:rPr>
          <w:rFonts w:ascii="Verdana" w:eastAsia="Times New Roman" w:hAnsi="Verdana" w:cs="Times New Roman"/>
          <w:b/>
          <w:bCs/>
          <w:color w:val="0000AF"/>
          <w:sz w:val="22"/>
          <w:lang w:eastAsia="ro-RO"/>
        </w:rPr>
        <w:t>Art. 6</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3" w:name="do|caI|ar6|al1"/>
      <w:bookmarkEnd w:id="53"/>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Constituie stagiu de cotizare perioadele în care asiguratul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-a plătit </w:t>
      </w:r>
      <w:proofErr w:type="spellStart"/>
      <w:r w:rsidRPr="004F5AB2">
        <w:rPr>
          <w:rFonts w:ascii="Verdana" w:eastAsia="Times New Roman" w:hAnsi="Verdana" w:cs="Times New Roman"/>
          <w:sz w:val="22"/>
          <w:lang w:eastAsia="ro-RO"/>
        </w:rPr>
        <w:t>contribuţia</w:t>
      </w:r>
      <w:proofErr w:type="spellEnd"/>
      <w:r w:rsidRPr="004F5AB2">
        <w:rPr>
          <w:rFonts w:ascii="Verdana" w:eastAsia="Times New Roman" w:hAnsi="Verdana" w:cs="Times New Roman"/>
          <w:sz w:val="22"/>
          <w:lang w:eastAsia="ro-RO"/>
        </w:rPr>
        <w:t xml:space="preserve"> legală de asigurări sociale la fondurile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4" w:name="do|caI|ar6|al2"/>
      <w:bookmarkEnd w:id="54"/>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La stabilirea stagiului de cotizare, pentru perioadele anterioare prezentei legi, se va avea în vedere stagiul de cotizare calculat potrivit legilor care au folosit această sintagmă. Constituie stagiu de cotizare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vechimea în profesia de avocat recunoscută pentru stabilirea pensiilor până la data de 28 mai 2001.</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5" w:name="do|caI|ar6|al3"/>
      <w:bookmarkEnd w:id="55"/>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 xml:space="preserve">Pentru perioada în care avocatul a exercitat profesia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 contribuit la fondurile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w:t>
      </w:r>
      <w:proofErr w:type="spellStart"/>
      <w:r w:rsidRPr="004F5AB2">
        <w:rPr>
          <w:rFonts w:ascii="Verdana" w:eastAsia="Times New Roman" w:hAnsi="Verdana" w:cs="Times New Roman"/>
          <w:sz w:val="22"/>
          <w:lang w:eastAsia="ro-RO"/>
        </w:rPr>
        <w:t>asiguraţii</w:t>
      </w:r>
      <w:proofErr w:type="spellEnd"/>
      <w:r w:rsidRPr="004F5AB2">
        <w:rPr>
          <w:rFonts w:ascii="Verdana" w:eastAsia="Times New Roman" w:hAnsi="Verdana" w:cs="Times New Roman"/>
          <w:sz w:val="22"/>
          <w:lang w:eastAsia="ro-RO"/>
        </w:rPr>
        <w:t xml:space="preserve"> primesc o singură pensie, în raport cu stagiul de cotizare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cu propria </w:t>
      </w:r>
      <w:proofErr w:type="spellStart"/>
      <w:r w:rsidRPr="004F5AB2">
        <w:rPr>
          <w:rFonts w:ascii="Verdana" w:eastAsia="Times New Roman" w:hAnsi="Verdana" w:cs="Times New Roman"/>
          <w:sz w:val="22"/>
          <w:lang w:eastAsia="ro-RO"/>
        </w:rPr>
        <w:t>contribuţie</w:t>
      </w:r>
      <w:proofErr w:type="spellEnd"/>
      <w:r w:rsidRPr="004F5AB2">
        <w:rPr>
          <w:rFonts w:ascii="Verdana" w:eastAsia="Times New Roman" w:hAnsi="Verdana" w:cs="Times New Roman"/>
          <w:sz w:val="22"/>
          <w:lang w:eastAsia="ro-RO"/>
        </w:rPr>
        <w:t xml:space="preserve"> legală la fondurile de asigurări sociale.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6" w:name="do|caI|ar6|al4"/>
      <w:bookmarkEnd w:id="56"/>
      <w:r w:rsidRPr="004F5AB2">
        <w:rPr>
          <w:rFonts w:ascii="Verdana" w:eastAsia="Times New Roman" w:hAnsi="Verdana" w:cs="Times New Roman"/>
          <w:b/>
          <w:bCs/>
          <w:color w:val="008F00"/>
          <w:sz w:val="22"/>
          <w:lang w:eastAsia="ro-RO"/>
        </w:rPr>
        <w:t>(4)</w:t>
      </w:r>
      <w:r w:rsidRPr="004F5AB2">
        <w:rPr>
          <w:rFonts w:ascii="Verdana" w:eastAsia="Times New Roman" w:hAnsi="Verdana" w:cs="Times New Roman"/>
          <w:sz w:val="22"/>
          <w:lang w:eastAsia="ro-RO"/>
        </w:rPr>
        <w:t xml:space="preserve">În </w:t>
      </w:r>
      <w:proofErr w:type="spellStart"/>
      <w:r w:rsidRPr="004F5AB2">
        <w:rPr>
          <w:rFonts w:ascii="Verdana" w:eastAsia="Times New Roman" w:hAnsi="Verdana" w:cs="Times New Roman"/>
          <w:sz w:val="22"/>
          <w:lang w:eastAsia="ro-RO"/>
        </w:rPr>
        <w:t>situaţia</w:t>
      </w:r>
      <w:proofErr w:type="spellEnd"/>
      <w:r w:rsidRPr="004F5AB2">
        <w:rPr>
          <w:rFonts w:ascii="Verdana" w:eastAsia="Times New Roman" w:hAnsi="Verdana" w:cs="Times New Roman"/>
          <w:sz w:val="22"/>
          <w:lang w:eastAsia="ro-RO"/>
        </w:rPr>
        <w:t xml:space="preserve"> în care </w:t>
      </w:r>
      <w:proofErr w:type="spellStart"/>
      <w:r w:rsidRPr="004F5AB2">
        <w:rPr>
          <w:rFonts w:ascii="Verdana" w:eastAsia="Times New Roman" w:hAnsi="Verdana" w:cs="Times New Roman"/>
          <w:sz w:val="22"/>
          <w:lang w:eastAsia="ro-RO"/>
        </w:rPr>
        <w:t>asiguraţii</w:t>
      </w:r>
      <w:proofErr w:type="spellEnd"/>
      <w:r w:rsidRPr="004F5AB2">
        <w:rPr>
          <w:rFonts w:ascii="Verdana" w:eastAsia="Times New Roman" w:hAnsi="Verdana" w:cs="Times New Roman"/>
          <w:sz w:val="22"/>
          <w:lang w:eastAsia="ro-RO"/>
        </w:rPr>
        <w:t xml:space="preserve"> nu mai au calitatea de avocat, perioada pentru care s-au achitat </w:t>
      </w:r>
      <w:proofErr w:type="spellStart"/>
      <w:r w:rsidRPr="004F5AB2">
        <w:rPr>
          <w:rFonts w:ascii="Verdana" w:eastAsia="Times New Roman" w:hAnsi="Verdana" w:cs="Times New Roman"/>
          <w:sz w:val="22"/>
          <w:lang w:eastAsia="ro-RO"/>
        </w:rPr>
        <w:t>contribuţiile</w:t>
      </w:r>
      <w:proofErr w:type="spellEnd"/>
      <w:r w:rsidRPr="004F5AB2">
        <w:rPr>
          <w:rFonts w:ascii="Verdana" w:eastAsia="Times New Roman" w:hAnsi="Verdana" w:cs="Times New Roman"/>
          <w:sz w:val="22"/>
          <w:lang w:eastAsia="ro-RO"/>
        </w:rPr>
        <w:t xml:space="preserve"> legale de asigurări sociale la fondurile administrate de C.A.A. constituie stagiu de cotizare în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Contribuţiile</w:t>
      </w:r>
      <w:proofErr w:type="spellEnd"/>
      <w:r w:rsidRPr="004F5AB2">
        <w:rPr>
          <w:rFonts w:ascii="Verdana" w:eastAsia="Times New Roman" w:hAnsi="Verdana" w:cs="Times New Roman"/>
          <w:sz w:val="22"/>
          <w:lang w:eastAsia="ro-RO"/>
        </w:rPr>
        <w:t xml:space="preserve"> legale de asigurări sociale nu se restituie.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7" w:name="do|caI|ar6|al5"/>
      <w:bookmarkEnd w:id="57"/>
      <w:r w:rsidRPr="004F5AB2">
        <w:rPr>
          <w:rFonts w:ascii="Verdana" w:eastAsia="Times New Roman" w:hAnsi="Verdana" w:cs="Times New Roman"/>
          <w:b/>
          <w:bCs/>
          <w:color w:val="008F00"/>
          <w:sz w:val="22"/>
          <w:lang w:eastAsia="ro-RO"/>
        </w:rPr>
        <w:t>(5)</w:t>
      </w:r>
      <w:r w:rsidRPr="004F5AB2">
        <w:rPr>
          <w:rFonts w:ascii="Verdana" w:eastAsia="Times New Roman" w:hAnsi="Verdana" w:cs="Times New Roman"/>
          <w:sz w:val="22"/>
          <w:lang w:eastAsia="ro-RO"/>
        </w:rPr>
        <w:t xml:space="preserve">Stagiul de cotizare se determină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se exprimă în ani, luni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zile calendaristice.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8" w:name="do|caI|ar7"/>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76" name="Picture 176"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7|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8"/>
      <w:r w:rsidRPr="004F5AB2">
        <w:rPr>
          <w:rFonts w:ascii="Verdana" w:eastAsia="Times New Roman" w:hAnsi="Verdana" w:cs="Times New Roman"/>
          <w:b/>
          <w:bCs/>
          <w:color w:val="0000AF"/>
          <w:sz w:val="22"/>
          <w:lang w:eastAsia="ro-RO"/>
        </w:rPr>
        <w:t>Art. 7</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9" w:name="do|caI|ar7|al1"/>
      <w:bookmarkEnd w:id="59"/>
      <w:r w:rsidRPr="004F5AB2">
        <w:rPr>
          <w:rFonts w:ascii="Verdana" w:eastAsia="Times New Roman" w:hAnsi="Verdana" w:cs="Times New Roman"/>
          <w:b/>
          <w:bCs/>
          <w:color w:val="008F00"/>
          <w:sz w:val="22"/>
          <w:lang w:eastAsia="ro-RO"/>
        </w:rPr>
        <w:lastRenderedPageBreak/>
        <w:t>(1)</w:t>
      </w:r>
      <w:r w:rsidRPr="004F5AB2">
        <w:rPr>
          <w:rFonts w:ascii="Verdana" w:eastAsia="Times New Roman" w:hAnsi="Verdana" w:cs="Times New Roman"/>
          <w:sz w:val="22"/>
          <w:lang w:eastAsia="ro-RO"/>
        </w:rPr>
        <w:t xml:space="preserve">Perioada de timp în care un avocat este parlamentar se ia în calcul la stabilirea stagiului de cotizare, în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achitării </w:t>
      </w:r>
      <w:proofErr w:type="spellStart"/>
      <w:r w:rsidRPr="004F5AB2">
        <w:rPr>
          <w:rFonts w:ascii="Verdana" w:eastAsia="Times New Roman" w:hAnsi="Verdana" w:cs="Times New Roman"/>
          <w:sz w:val="22"/>
          <w:lang w:eastAsia="ro-RO"/>
        </w:rPr>
        <w:t>contribuţiei</w:t>
      </w:r>
      <w:proofErr w:type="spellEnd"/>
      <w:r w:rsidRPr="004F5AB2">
        <w:rPr>
          <w:rFonts w:ascii="Verdana" w:eastAsia="Times New Roman" w:hAnsi="Verdana" w:cs="Times New Roman"/>
          <w:sz w:val="22"/>
          <w:lang w:eastAsia="ro-RO"/>
        </w:rPr>
        <w:t xml:space="preserve"> legale la fondurile administrate de C.A.A. pe perioada mandatului.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0" w:name="do|caI|ar7|al2"/>
      <w:bookmarkEnd w:id="60"/>
      <w:r w:rsidRPr="004F5AB2">
        <w:rPr>
          <w:rFonts w:ascii="Verdana" w:eastAsia="Times New Roman" w:hAnsi="Verdana" w:cs="Times New Roman"/>
          <w:b/>
          <w:bCs/>
          <w:color w:val="008F00"/>
          <w:sz w:val="22"/>
          <w:lang w:eastAsia="ro-RO"/>
        </w:rPr>
        <w:t>(2)</w:t>
      </w:r>
      <w:proofErr w:type="spellStart"/>
      <w:r w:rsidRPr="004F5AB2">
        <w:rPr>
          <w:rFonts w:ascii="Verdana" w:eastAsia="Times New Roman" w:hAnsi="Verdana" w:cs="Times New Roman"/>
          <w:sz w:val="22"/>
          <w:lang w:eastAsia="ro-RO"/>
        </w:rPr>
        <w:t>Indemnizaţia</w:t>
      </w:r>
      <w:proofErr w:type="spellEnd"/>
      <w:r w:rsidRPr="004F5AB2">
        <w:rPr>
          <w:rFonts w:ascii="Verdana" w:eastAsia="Times New Roman" w:hAnsi="Verdana" w:cs="Times New Roman"/>
          <w:sz w:val="22"/>
          <w:lang w:eastAsia="ro-RO"/>
        </w:rPr>
        <w:t xml:space="preserve"> de parlamentar cumulată cu eventualele venituri din activitatea de avocat, </w:t>
      </w:r>
      <w:proofErr w:type="spellStart"/>
      <w:r w:rsidRPr="004F5AB2">
        <w:rPr>
          <w:rFonts w:ascii="Verdana" w:eastAsia="Times New Roman" w:hAnsi="Verdana" w:cs="Times New Roman"/>
          <w:sz w:val="22"/>
          <w:lang w:eastAsia="ro-RO"/>
        </w:rPr>
        <w:t>desfăşurată</w:t>
      </w:r>
      <w:proofErr w:type="spellEnd"/>
      <w:r w:rsidRPr="004F5AB2">
        <w:rPr>
          <w:rFonts w:ascii="Verdana" w:eastAsia="Times New Roman" w:hAnsi="Verdana" w:cs="Times New Roman"/>
          <w:sz w:val="22"/>
          <w:lang w:eastAsia="ro-RO"/>
        </w:rPr>
        <w:t xml:space="preserve"> în perioada mandatului de parlamentar, se consideră venituri din profesie, luându-se în calcul la stabilirea drepturilor de pensie în sistemul propriu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1" w:name="do|caI|ar8"/>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75" name="Picture 175"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8|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1"/>
      <w:r w:rsidRPr="004F5AB2">
        <w:rPr>
          <w:rFonts w:ascii="Verdana" w:eastAsia="Times New Roman" w:hAnsi="Verdana" w:cs="Times New Roman"/>
          <w:b/>
          <w:bCs/>
          <w:color w:val="0000AF"/>
          <w:sz w:val="22"/>
          <w:lang w:eastAsia="ro-RO"/>
        </w:rPr>
        <w:t>Art. 8</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2" w:name="do|caI|ar8|al1"/>
      <w:bookmarkEnd w:id="62"/>
      <w:r w:rsidRPr="004F5AB2">
        <w:rPr>
          <w:rFonts w:ascii="Verdana" w:eastAsia="Times New Roman" w:hAnsi="Verdana" w:cs="Times New Roman"/>
          <w:b/>
          <w:bCs/>
          <w:color w:val="008F00"/>
          <w:sz w:val="22"/>
          <w:lang w:eastAsia="ro-RO"/>
        </w:rPr>
        <w:t>(1)</w:t>
      </w:r>
      <w:proofErr w:type="spellStart"/>
      <w:r w:rsidRPr="004F5AB2">
        <w:rPr>
          <w:rFonts w:ascii="Verdana" w:eastAsia="Times New Roman" w:hAnsi="Verdana" w:cs="Times New Roman"/>
          <w:sz w:val="22"/>
          <w:lang w:eastAsia="ro-RO"/>
        </w:rPr>
        <w:t>Evidenţa</w:t>
      </w:r>
      <w:proofErr w:type="spellEnd"/>
      <w:r w:rsidRPr="004F5AB2">
        <w:rPr>
          <w:rFonts w:ascii="Verdana" w:eastAsia="Times New Roman" w:hAnsi="Verdana" w:cs="Times New Roman"/>
          <w:sz w:val="22"/>
          <w:lang w:eastAsia="ro-RO"/>
        </w:rPr>
        <w:t xml:space="preserve"> drepturilor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 </w:t>
      </w:r>
      <w:proofErr w:type="spellStart"/>
      <w:r w:rsidRPr="004F5AB2">
        <w:rPr>
          <w:rFonts w:ascii="Verdana" w:eastAsia="Times New Roman" w:hAnsi="Verdana" w:cs="Times New Roman"/>
          <w:sz w:val="22"/>
          <w:lang w:eastAsia="ro-RO"/>
        </w:rPr>
        <w:t>obligaţiilor</w:t>
      </w:r>
      <w:proofErr w:type="spellEnd"/>
      <w:r w:rsidRPr="004F5AB2">
        <w:rPr>
          <w:rFonts w:ascii="Verdana" w:eastAsia="Times New Roman" w:hAnsi="Verdana" w:cs="Times New Roman"/>
          <w:sz w:val="22"/>
          <w:lang w:eastAsia="ro-RO"/>
        </w:rPr>
        <w:t xml:space="preserve"> de asigurări sociale în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se asigură de C.A.A., în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prevăzute de prezenta lege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de Statutul C.A.A.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3" w:name="do|caI|ar8|al2"/>
      <w:bookmarkEnd w:id="63"/>
      <w:r w:rsidRPr="004F5AB2">
        <w:rPr>
          <w:rFonts w:ascii="Verdana" w:eastAsia="Times New Roman" w:hAnsi="Verdana" w:cs="Times New Roman"/>
          <w:b/>
          <w:bCs/>
          <w:color w:val="008F00"/>
          <w:sz w:val="22"/>
          <w:lang w:eastAsia="ro-RO"/>
        </w:rPr>
        <w:t>(2)</w:t>
      </w:r>
      <w:proofErr w:type="spellStart"/>
      <w:r w:rsidRPr="004F5AB2">
        <w:rPr>
          <w:rFonts w:ascii="Verdana" w:eastAsia="Times New Roman" w:hAnsi="Verdana" w:cs="Times New Roman"/>
          <w:sz w:val="22"/>
          <w:lang w:eastAsia="ro-RO"/>
        </w:rPr>
        <w:t>Evidenţa</w:t>
      </w:r>
      <w:proofErr w:type="spellEnd"/>
      <w:r w:rsidRPr="004F5AB2">
        <w:rPr>
          <w:rFonts w:ascii="Verdana" w:eastAsia="Times New Roman" w:hAnsi="Verdana" w:cs="Times New Roman"/>
          <w:sz w:val="22"/>
          <w:lang w:eastAsia="ro-RO"/>
        </w:rPr>
        <w:t xml:space="preserve"> nominală a </w:t>
      </w:r>
      <w:proofErr w:type="spellStart"/>
      <w:r w:rsidRPr="004F5AB2">
        <w:rPr>
          <w:rFonts w:ascii="Verdana" w:eastAsia="Times New Roman" w:hAnsi="Verdana" w:cs="Times New Roman"/>
          <w:sz w:val="22"/>
          <w:lang w:eastAsia="ro-RO"/>
        </w:rPr>
        <w:t>asiguraţilor</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 </w:t>
      </w:r>
      <w:proofErr w:type="spellStart"/>
      <w:r w:rsidRPr="004F5AB2">
        <w:rPr>
          <w:rFonts w:ascii="Verdana" w:eastAsia="Times New Roman" w:hAnsi="Verdana" w:cs="Times New Roman"/>
          <w:sz w:val="22"/>
          <w:lang w:eastAsia="ro-RO"/>
        </w:rPr>
        <w:t>obligaţiilor</w:t>
      </w:r>
      <w:proofErr w:type="spellEnd"/>
      <w:r w:rsidRPr="004F5AB2">
        <w:rPr>
          <w:rFonts w:ascii="Verdana" w:eastAsia="Times New Roman" w:hAnsi="Verdana" w:cs="Times New Roman"/>
          <w:sz w:val="22"/>
          <w:lang w:eastAsia="ro-RO"/>
        </w:rPr>
        <w:t xml:space="preserve"> de plată ale acestora se realizează pe baza codului numeric personal.</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4" w:name="do|caI|ar8|al3"/>
      <w:bookmarkEnd w:id="64"/>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 xml:space="preserve">Pentru perioadele anterioare intrării în vigoare a prezentei legi, certificarea stagiului de cotizare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 punctajului asiguratului se va face de către filialele C.A.A., "de sucursale sau barouri, după caz, până la preluarea integrală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prelucrarea datelor privind </w:t>
      </w:r>
      <w:proofErr w:type="spellStart"/>
      <w:r w:rsidRPr="004F5AB2">
        <w:rPr>
          <w:rFonts w:ascii="Verdana" w:eastAsia="Times New Roman" w:hAnsi="Verdana" w:cs="Times New Roman"/>
          <w:sz w:val="22"/>
          <w:lang w:eastAsia="ro-RO"/>
        </w:rPr>
        <w:t>evidenţa</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asiguraţilor</w:t>
      </w:r>
      <w:proofErr w:type="spellEnd"/>
      <w:r w:rsidRPr="004F5AB2">
        <w:rPr>
          <w:rFonts w:ascii="Verdana" w:eastAsia="Times New Roman" w:hAnsi="Verdana" w:cs="Times New Roman"/>
          <w:sz w:val="22"/>
          <w:lang w:eastAsia="ro-RO"/>
        </w:rPr>
        <w:t xml:space="preserve"> de către C.A.A.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5" w:name="do|caI|ar8|al4"/>
      <w:bookmarkEnd w:id="65"/>
      <w:r w:rsidRPr="004F5AB2">
        <w:rPr>
          <w:rFonts w:ascii="Verdana" w:eastAsia="Times New Roman" w:hAnsi="Verdana" w:cs="Times New Roman"/>
          <w:b/>
          <w:bCs/>
          <w:color w:val="008F00"/>
          <w:sz w:val="22"/>
          <w:lang w:eastAsia="ro-RO"/>
        </w:rPr>
        <w:t>(4)</w:t>
      </w:r>
      <w:r w:rsidRPr="004F5AB2">
        <w:rPr>
          <w:rFonts w:ascii="Verdana" w:eastAsia="Times New Roman" w:hAnsi="Verdana" w:cs="Times New Roman"/>
          <w:sz w:val="22"/>
          <w:lang w:eastAsia="ro-RO"/>
        </w:rPr>
        <w:t xml:space="preserve">Barourile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filialele C.A.A. sunt obligate să asigure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să comunice C.A.A., pentru fiecare avocat, </w:t>
      </w:r>
      <w:proofErr w:type="spellStart"/>
      <w:r w:rsidRPr="004F5AB2">
        <w:rPr>
          <w:rFonts w:ascii="Verdana" w:eastAsia="Times New Roman" w:hAnsi="Verdana" w:cs="Times New Roman"/>
          <w:sz w:val="22"/>
          <w:lang w:eastAsia="ro-RO"/>
        </w:rPr>
        <w:t>evidenţa</w:t>
      </w:r>
      <w:proofErr w:type="spellEnd"/>
      <w:r w:rsidRPr="004F5AB2">
        <w:rPr>
          <w:rFonts w:ascii="Verdana" w:eastAsia="Times New Roman" w:hAnsi="Verdana" w:cs="Times New Roman"/>
          <w:sz w:val="22"/>
          <w:lang w:eastAsia="ro-RO"/>
        </w:rPr>
        <w:t xml:space="preserve"> perioadelor în care a exercitat profesia de avocat, respectiv </w:t>
      </w:r>
      <w:proofErr w:type="spellStart"/>
      <w:r w:rsidRPr="004F5AB2">
        <w:rPr>
          <w:rFonts w:ascii="Verdana" w:eastAsia="Times New Roman" w:hAnsi="Verdana" w:cs="Times New Roman"/>
          <w:sz w:val="22"/>
          <w:lang w:eastAsia="ro-RO"/>
        </w:rPr>
        <w:t>evidenţa</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contribuţiilor</w:t>
      </w:r>
      <w:proofErr w:type="spellEnd"/>
      <w:r w:rsidRPr="004F5AB2">
        <w:rPr>
          <w:rFonts w:ascii="Verdana" w:eastAsia="Times New Roman" w:hAnsi="Verdana" w:cs="Times New Roman"/>
          <w:sz w:val="22"/>
          <w:lang w:eastAsia="ro-RO"/>
        </w:rPr>
        <w:t xml:space="preserve"> la fondurile C.A.A., precum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orice alte date solicitate de C.A.A.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6" w:name="do|caI|ar8|al5"/>
      <w:bookmarkEnd w:id="66"/>
      <w:r w:rsidRPr="004F5AB2">
        <w:rPr>
          <w:rFonts w:ascii="Verdana" w:eastAsia="Times New Roman" w:hAnsi="Verdana" w:cs="Times New Roman"/>
          <w:b/>
          <w:bCs/>
          <w:color w:val="008F00"/>
          <w:sz w:val="22"/>
          <w:lang w:eastAsia="ro-RO"/>
        </w:rPr>
        <w:t>(5)</w:t>
      </w:r>
      <w:r w:rsidRPr="004F5AB2">
        <w:rPr>
          <w:rFonts w:ascii="Verdana" w:eastAsia="Times New Roman" w:hAnsi="Verdana" w:cs="Times New Roman"/>
          <w:sz w:val="22"/>
          <w:lang w:eastAsia="ro-RO"/>
        </w:rPr>
        <w:t xml:space="preserve">Până la preluarea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prelucrarea datelor prevăzute la alin. (4) certificarea stagiului de cotizare a asiguratului va fi făcută de filialele C.A.A., de sucursale sau de barouri, după caz, în raport cu </w:t>
      </w:r>
      <w:proofErr w:type="spellStart"/>
      <w:r w:rsidRPr="004F5AB2">
        <w:rPr>
          <w:rFonts w:ascii="Verdana" w:eastAsia="Times New Roman" w:hAnsi="Verdana" w:cs="Times New Roman"/>
          <w:sz w:val="22"/>
          <w:lang w:eastAsia="ro-RO"/>
        </w:rPr>
        <w:t>evidenţele</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deţinute</w:t>
      </w:r>
      <w:proofErr w:type="spellEnd"/>
      <w:r w:rsidRPr="004F5AB2">
        <w:rPr>
          <w:rFonts w:ascii="Verdana" w:eastAsia="Times New Roman" w:hAnsi="Verdana" w:cs="Times New Roman"/>
          <w:sz w:val="22"/>
          <w:lang w:eastAsia="ro-RO"/>
        </w:rPr>
        <w:t xml:space="preserve"> de acestea.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7" w:name="do|caI|ar9"/>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74" name="Picture 174"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9|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7"/>
      <w:r w:rsidRPr="004F5AB2">
        <w:rPr>
          <w:rFonts w:ascii="Verdana" w:eastAsia="Times New Roman" w:hAnsi="Verdana" w:cs="Times New Roman"/>
          <w:b/>
          <w:bCs/>
          <w:color w:val="0000AF"/>
          <w:sz w:val="22"/>
          <w:lang w:eastAsia="ro-RO"/>
        </w:rPr>
        <w:t>Art. 9</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8" w:name="do|caI|ar9|al1"/>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73" name="Picture 173"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9|al1|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8"/>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În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pensia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celelalte </w:t>
      </w:r>
      <w:proofErr w:type="spellStart"/>
      <w:r w:rsidRPr="004F5AB2">
        <w:rPr>
          <w:rFonts w:ascii="Verdana" w:eastAsia="Times New Roman" w:hAnsi="Verdana" w:cs="Times New Roman"/>
          <w:sz w:val="22"/>
          <w:lang w:eastAsia="ro-RO"/>
        </w:rPr>
        <w:t>prestaţii</w:t>
      </w:r>
      <w:proofErr w:type="spellEnd"/>
      <w:r w:rsidRPr="004F5AB2">
        <w:rPr>
          <w:rFonts w:ascii="Verdana" w:eastAsia="Times New Roman" w:hAnsi="Verdana" w:cs="Times New Roman"/>
          <w:sz w:val="22"/>
          <w:lang w:eastAsia="ro-RO"/>
        </w:rPr>
        <w:t xml:space="preserve"> de asigurări sociale reprezintă venit de înlocuire pentru pierderea totală sau </w:t>
      </w:r>
      <w:proofErr w:type="spellStart"/>
      <w:r w:rsidRPr="004F5AB2">
        <w:rPr>
          <w:rFonts w:ascii="Verdana" w:eastAsia="Times New Roman" w:hAnsi="Verdana" w:cs="Times New Roman"/>
          <w:sz w:val="22"/>
          <w:lang w:eastAsia="ro-RO"/>
        </w:rPr>
        <w:t>parţială</w:t>
      </w:r>
      <w:proofErr w:type="spellEnd"/>
      <w:r w:rsidRPr="004F5AB2">
        <w:rPr>
          <w:rFonts w:ascii="Verdana" w:eastAsia="Times New Roman" w:hAnsi="Verdana" w:cs="Times New Roman"/>
          <w:sz w:val="22"/>
          <w:lang w:eastAsia="ro-RO"/>
        </w:rPr>
        <w:t xml:space="preserve"> a veniturilor din profesie, ca urmare a producerii următoarelor riscuri asigurate: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9" w:name="do|caI|ar9|al1|lia"/>
      <w:bookmarkEnd w:id="69"/>
      <w:r w:rsidRPr="004F5AB2">
        <w:rPr>
          <w:rFonts w:ascii="Verdana" w:eastAsia="Times New Roman" w:hAnsi="Verdana" w:cs="Times New Roman"/>
          <w:b/>
          <w:bCs/>
          <w:color w:val="8F0000"/>
          <w:sz w:val="22"/>
          <w:lang w:eastAsia="ro-RO"/>
        </w:rPr>
        <w:t>a)</w:t>
      </w:r>
      <w:r w:rsidRPr="004F5AB2">
        <w:rPr>
          <w:rFonts w:ascii="Verdana" w:eastAsia="Times New Roman" w:hAnsi="Verdana" w:cs="Times New Roman"/>
          <w:sz w:val="22"/>
          <w:lang w:eastAsia="ro-RO"/>
        </w:rPr>
        <w:t>împlinirea limitei de vârstă prevăzute de lege;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70" w:name="do|caI|ar9|al1|lib"/>
      <w:bookmarkEnd w:id="70"/>
      <w:r w:rsidRPr="004F5AB2">
        <w:rPr>
          <w:rFonts w:ascii="Verdana" w:eastAsia="Times New Roman" w:hAnsi="Verdana" w:cs="Times New Roman"/>
          <w:b/>
          <w:bCs/>
          <w:color w:val="8F0000"/>
          <w:sz w:val="22"/>
          <w:lang w:eastAsia="ro-RO"/>
        </w:rPr>
        <w:t>b)</w:t>
      </w:r>
      <w:r w:rsidRPr="004F5AB2">
        <w:rPr>
          <w:rFonts w:ascii="Verdana" w:eastAsia="Times New Roman" w:hAnsi="Verdana" w:cs="Times New Roman"/>
          <w:sz w:val="22"/>
          <w:lang w:eastAsia="ro-RO"/>
        </w:rPr>
        <w:t>invaliditatea, ca urmare a accidentelor sau bolilor;</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71" w:name="do|caI|ar9|al1|lic"/>
      <w:bookmarkEnd w:id="71"/>
      <w:r w:rsidRPr="004F5AB2">
        <w:rPr>
          <w:rFonts w:ascii="Verdana" w:eastAsia="Times New Roman" w:hAnsi="Verdana" w:cs="Times New Roman"/>
          <w:b/>
          <w:bCs/>
          <w:color w:val="8F0000"/>
          <w:sz w:val="22"/>
          <w:lang w:eastAsia="ro-RO"/>
        </w:rPr>
        <w:t>c)</w:t>
      </w:r>
      <w:r w:rsidRPr="004F5AB2">
        <w:rPr>
          <w:rFonts w:ascii="Verdana" w:eastAsia="Times New Roman" w:hAnsi="Verdana" w:cs="Times New Roman"/>
          <w:sz w:val="22"/>
          <w:lang w:eastAsia="ro-RO"/>
        </w:rPr>
        <w:t>maternitatea;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72" w:name="do|caI|ar9|al1|lid"/>
      <w:bookmarkEnd w:id="72"/>
      <w:r w:rsidRPr="004F5AB2">
        <w:rPr>
          <w:rFonts w:ascii="Verdana" w:eastAsia="Times New Roman" w:hAnsi="Verdana" w:cs="Times New Roman"/>
          <w:b/>
          <w:bCs/>
          <w:color w:val="8F0000"/>
          <w:sz w:val="22"/>
          <w:lang w:eastAsia="ro-RO"/>
        </w:rPr>
        <w:t>d)</w:t>
      </w:r>
      <w:proofErr w:type="spellStart"/>
      <w:r w:rsidRPr="004F5AB2">
        <w:rPr>
          <w:rFonts w:ascii="Verdana" w:eastAsia="Times New Roman" w:hAnsi="Verdana" w:cs="Times New Roman"/>
          <w:sz w:val="22"/>
          <w:lang w:eastAsia="ro-RO"/>
        </w:rPr>
        <w:t>creşterea</w:t>
      </w:r>
      <w:proofErr w:type="spellEnd"/>
      <w:r w:rsidRPr="004F5AB2">
        <w:rPr>
          <w:rFonts w:ascii="Verdana" w:eastAsia="Times New Roman" w:hAnsi="Verdana" w:cs="Times New Roman"/>
          <w:sz w:val="22"/>
          <w:lang w:eastAsia="ro-RO"/>
        </w:rPr>
        <w:t xml:space="preserve"> copilului, în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legii;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73" w:name="do|caI|ar9|al1|lie"/>
      <w:bookmarkEnd w:id="73"/>
      <w:r w:rsidRPr="004F5AB2">
        <w:rPr>
          <w:rFonts w:ascii="Verdana" w:eastAsia="Times New Roman" w:hAnsi="Verdana" w:cs="Times New Roman"/>
          <w:b/>
          <w:bCs/>
          <w:color w:val="8F0000"/>
          <w:sz w:val="22"/>
          <w:lang w:eastAsia="ro-RO"/>
        </w:rPr>
        <w:t>e)</w:t>
      </w:r>
      <w:r w:rsidRPr="004F5AB2">
        <w:rPr>
          <w:rFonts w:ascii="Verdana" w:eastAsia="Times New Roman" w:hAnsi="Verdana" w:cs="Times New Roman"/>
          <w:sz w:val="22"/>
          <w:lang w:eastAsia="ro-RO"/>
        </w:rPr>
        <w:t>decesul.</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74" w:name="do|caI|ar9|al2"/>
      <w:bookmarkEnd w:id="74"/>
      <w:r w:rsidRPr="004F5AB2">
        <w:rPr>
          <w:rFonts w:ascii="Verdana" w:eastAsia="Times New Roman" w:hAnsi="Verdana" w:cs="Times New Roman"/>
          <w:b/>
          <w:bCs/>
          <w:color w:val="008F00"/>
          <w:sz w:val="22"/>
          <w:lang w:eastAsia="ro-RO"/>
        </w:rPr>
        <w:t>(2)</w:t>
      </w:r>
      <w:proofErr w:type="spellStart"/>
      <w:r w:rsidRPr="004F5AB2">
        <w:rPr>
          <w:rFonts w:ascii="Verdana" w:eastAsia="Times New Roman" w:hAnsi="Verdana" w:cs="Times New Roman"/>
          <w:sz w:val="22"/>
          <w:lang w:eastAsia="ro-RO"/>
        </w:rPr>
        <w:t>Prestaţiile</w:t>
      </w:r>
      <w:proofErr w:type="spellEnd"/>
      <w:r w:rsidRPr="004F5AB2">
        <w:rPr>
          <w:rFonts w:ascii="Verdana" w:eastAsia="Times New Roman" w:hAnsi="Verdana" w:cs="Times New Roman"/>
          <w:sz w:val="22"/>
          <w:lang w:eastAsia="ro-RO"/>
        </w:rPr>
        <w:t xml:space="preserve"> de asigurări sociale pentru </w:t>
      </w:r>
      <w:proofErr w:type="spellStart"/>
      <w:r w:rsidRPr="004F5AB2">
        <w:rPr>
          <w:rFonts w:ascii="Verdana" w:eastAsia="Times New Roman" w:hAnsi="Verdana" w:cs="Times New Roman"/>
          <w:sz w:val="22"/>
          <w:lang w:eastAsia="ro-RO"/>
        </w:rPr>
        <w:t>avocaţi</w:t>
      </w:r>
      <w:proofErr w:type="spellEnd"/>
      <w:r w:rsidRPr="004F5AB2">
        <w:rPr>
          <w:rFonts w:ascii="Verdana" w:eastAsia="Times New Roman" w:hAnsi="Verdana" w:cs="Times New Roman"/>
          <w:sz w:val="22"/>
          <w:lang w:eastAsia="ro-RO"/>
        </w:rPr>
        <w:t xml:space="preserve"> se acordă sub formă de pensii, </w:t>
      </w:r>
      <w:proofErr w:type="spellStart"/>
      <w:r w:rsidRPr="004F5AB2">
        <w:rPr>
          <w:rFonts w:ascii="Verdana" w:eastAsia="Times New Roman" w:hAnsi="Verdana" w:cs="Times New Roman"/>
          <w:sz w:val="22"/>
          <w:lang w:eastAsia="ro-RO"/>
        </w:rPr>
        <w:t>indemnizaţii</w:t>
      </w:r>
      <w:proofErr w:type="spellEnd"/>
      <w:r w:rsidRPr="004F5AB2">
        <w:rPr>
          <w:rFonts w:ascii="Verdana" w:eastAsia="Times New Roman" w:hAnsi="Verdana" w:cs="Times New Roman"/>
          <w:sz w:val="22"/>
          <w:lang w:eastAsia="ro-RO"/>
        </w:rPr>
        <w:t xml:space="preserve"> sau ajutoare, corespunzător </w:t>
      </w:r>
      <w:proofErr w:type="spellStart"/>
      <w:r w:rsidRPr="004F5AB2">
        <w:rPr>
          <w:rFonts w:ascii="Verdana" w:eastAsia="Times New Roman" w:hAnsi="Verdana" w:cs="Times New Roman"/>
          <w:sz w:val="22"/>
          <w:lang w:eastAsia="ro-RO"/>
        </w:rPr>
        <w:t>contribuţiilor</w:t>
      </w:r>
      <w:proofErr w:type="spellEnd"/>
      <w:r w:rsidRPr="004F5AB2">
        <w:rPr>
          <w:rFonts w:ascii="Verdana" w:eastAsia="Times New Roman" w:hAnsi="Verdana" w:cs="Times New Roman"/>
          <w:sz w:val="22"/>
          <w:lang w:eastAsia="ro-RO"/>
        </w:rPr>
        <w:t xml:space="preserve"> efective la constituirea fondurilor sistemului.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75" w:name="do|caI|ar9|al3"/>
      <w:bookmarkEnd w:id="75"/>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 xml:space="preserve">Pensiile au ca bază de calcul exclusiv stagiile de cotizare în profesie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contribuţiile</w:t>
      </w:r>
      <w:proofErr w:type="spellEnd"/>
      <w:r w:rsidRPr="004F5AB2">
        <w:rPr>
          <w:rFonts w:ascii="Verdana" w:eastAsia="Times New Roman" w:hAnsi="Verdana" w:cs="Times New Roman"/>
          <w:sz w:val="22"/>
          <w:lang w:eastAsia="ro-RO"/>
        </w:rPr>
        <w:t xml:space="preserve"> legal achitate de avocatul asigurat.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76" w:name="do|caI|ar9|al4"/>
      <w:bookmarkEnd w:id="76"/>
      <w:r w:rsidRPr="004F5AB2">
        <w:rPr>
          <w:rFonts w:ascii="Verdana" w:eastAsia="Times New Roman" w:hAnsi="Verdana" w:cs="Times New Roman"/>
          <w:b/>
          <w:bCs/>
          <w:color w:val="008F00"/>
          <w:sz w:val="22"/>
          <w:lang w:eastAsia="ro-RO"/>
        </w:rPr>
        <w:t>(4)</w:t>
      </w:r>
      <w:proofErr w:type="spellStart"/>
      <w:r w:rsidRPr="004F5AB2">
        <w:rPr>
          <w:rFonts w:ascii="Verdana" w:eastAsia="Times New Roman" w:hAnsi="Verdana" w:cs="Times New Roman"/>
          <w:sz w:val="22"/>
          <w:lang w:eastAsia="ro-RO"/>
        </w:rPr>
        <w:t>Indemnizaţiile</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ajutoarele au ca bază de calcul stagiile de cotizare, </w:t>
      </w:r>
      <w:proofErr w:type="spellStart"/>
      <w:r w:rsidRPr="004F5AB2">
        <w:rPr>
          <w:rFonts w:ascii="Verdana" w:eastAsia="Times New Roman" w:hAnsi="Verdana" w:cs="Times New Roman"/>
          <w:sz w:val="22"/>
          <w:lang w:eastAsia="ro-RO"/>
        </w:rPr>
        <w:t>contribuţiile</w:t>
      </w:r>
      <w:proofErr w:type="spellEnd"/>
      <w:r w:rsidRPr="004F5AB2">
        <w:rPr>
          <w:rFonts w:ascii="Verdana" w:eastAsia="Times New Roman" w:hAnsi="Verdana" w:cs="Times New Roman"/>
          <w:sz w:val="22"/>
          <w:lang w:eastAsia="ro-RO"/>
        </w:rPr>
        <w:t xml:space="preserve"> legal achitate de avocatul asigurat, precum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posibilităţile</w:t>
      </w:r>
      <w:proofErr w:type="spellEnd"/>
      <w:r w:rsidRPr="004F5AB2">
        <w:rPr>
          <w:rFonts w:ascii="Verdana" w:eastAsia="Times New Roman" w:hAnsi="Verdana" w:cs="Times New Roman"/>
          <w:sz w:val="22"/>
          <w:lang w:eastAsia="ro-RO"/>
        </w:rPr>
        <w:t xml:space="preserve"> sistemului.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77" w:name="do|caI|ar9|al5"/>
      <w:bookmarkEnd w:id="77"/>
      <w:r w:rsidRPr="004F5AB2">
        <w:rPr>
          <w:rFonts w:ascii="Verdana" w:eastAsia="Times New Roman" w:hAnsi="Verdana" w:cs="Times New Roman"/>
          <w:b/>
          <w:bCs/>
          <w:color w:val="008F00"/>
          <w:sz w:val="22"/>
          <w:lang w:eastAsia="ro-RO"/>
        </w:rPr>
        <w:t>(5)</w:t>
      </w:r>
      <w:proofErr w:type="spellStart"/>
      <w:r w:rsidRPr="004F5AB2">
        <w:rPr>
          <w:rFonts w:ascii="Verdana" w:eastAsia="Times New Roman" w:hAnsi="Verdana" w:cs="Times New Roman"/>
          <w:sz w:val="22"/>
          <w:lang w:eastAsia="ro-RO"/>
        </w:rPr>
        <w:t>Obligaţiile</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prestaţiile</w:t>
      </w:r>
      <w:proofErr w:type="spellEnd"/>
      <w:r w:rsidRPr="004F5AB2">
        <w:rPr>
          <w:rFonts w:ascii="Verdana" w:eastAsia="Times New Roman" w:hAnsi="Verdana" w:cs="Times New Roman"/>
          <w:sz w:val="22"/>
          <w:lang w:eastAsia="ro-RO"/>
        </w:rPr>
        <w:t xml:space="preserve"> de asigurări sociale din cadrul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se achită în moneda </w:t>
      </w:r>
      <w:proofErr w:type="spellStart"/>
      <w:r w:rsidRPr="004F5AB2">
        <w:rPr>
          <w:rFonts w:ascii="Verdana" w:eastAsia="Times New Roman" w:hAnsi="Verdana" w:cs="Times New Roman"/>
          <w:sz w:val="22"/>
          <w:lang w:eastAsia="ro-RO"/>
        </w:rPr>
        <w:t>naţională</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78" w:name="do|caII"/>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72" name="Picture 172"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8"/>
      <w:r w:rsidRPr="004F5AB2">
        <w:rPr>
          <w:rFonts w:ascii="Verdana" w:eastAsia="Times New Roman" w:hAnsi="Verdana" w:cs="Times New Roman"/>
          <w:b/>
          <w:bCs/>
          <w:color w:val="005F00"/>
          <w:szCs w:val="24"/>
          <w:lang w:eastAsia="ro-RO"/>
        </w:rPr>
        <w:t>CAPITOLUL II:</w:t>
      </w:r>
      <w:r w:rsidRPr="004F5AB2">
        <w:rPr>
          <w:rFonts w:ascii="Verdana" w:eastAsia="Times New Roman" w:hAnsi="Verdana" w:cs="Times New Roman"/>
          <w:sz w:val="22"/>
          <w:lang w:eastAsia="ro-RO"/>
        </w:rPr>
        <w:t xml:space="preserve"> </w:t>
      </w:r>
      <w:r w:rsidRPr="004F5AB2">
        <w:rPr>
          <w:rFonts w:ascii="Verdana" w:eastAsia="Times New Roman" w:hAnsi="Verdana" w:cs="Times New Roman"/>
          <w:b/>
          <w:bCs/>
          <w:szCs w:val="24"/>
          <w:lang w:eastAsia="ro-RO"/>
        </w:rPr>
        <w:t xml:space="preserve">Bugetul sistemului de pensii </w:t>
      </w:r>
      <w:proofErr w:type="spellStart"/>
      <w:r w:rsidRPr="004F5AB2">
        <w:rPr>
          <w:rFonts w:ascii="Verdana" w:eastAsia="Times New Roman" w:hAnsi="Verdana" w:cs="Times New Roman"/>
          <w:b/>
          <w:bCs/>
          <w:szCs w:val="24"/>
          <w:lang w:eastAsia="ro-RO"/>
        </w:rPr>
        <w:t>şi</w:t>
      </w:r>
      <w:proofErr w:type="spellEnd"/>
      <w:r w:rsidRPr="004F5AB2">
        <w:rPr>
          <w:rFonts w:ascii="Verdana" w:eastAsia="Times New Roman" w:hAnsi="Verdana" w:cs="Times New Roman"/>
          <w:b/>
          <w:bCs/>
          <w:szCs w:val="24"/>
          <w:lang w:eastAsia="ro-RO"/>
        </w:rPr>
        <w:t xml:space="preserve"> alte drepturi de asigurări sociale ale </w:t>
      </w:r>
      <w:proofErr w:type="spellStart"/>
      <w:r w:rsidRPr="004F5AB2">
        <w:rPr>
          <w:rFonts w:ascii="Verdana" w:eastAsia="Times New Roman" w:hAnsi="Verdana" w:cs="Times New Roman"/>
          <w:b/>
          <w:bCs/>
          <w:szCs w:val="24"/>
          <w:lang w:eastAsia="ro-RO"/>
        </w:rPr>
        <w:t>avocaţilor</w:t>
      </w:r>
      <w:proofErr w:type="spellEnd"/>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79" w:name="do|caII|ar10"/>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71" name="Picture 171"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9"/>
      <w:r w:rsidRPr="004F5AB2">
        <w:rPr>
          <w:rFonts w:ascii="Verdana" w:eastAsia="Times New Roman" w:hAnsi="Verdana" w:cs="Times New Roman"/>
          <w:b/>
          <w:bCs/>
          <w:color w:val="0000AF"/>
          <w:sz w:val="22"/>
          <w:lang w:eastAsia="ro-RO"/>
        </w:rPr>
        <w:t>Art. 10</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80" w:name="do|caII|ar10|al1"/>
      <w:bookmarkEnd w:id="80"/>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are buget propriu.</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81" w:name="do|caII|ar10|al2"/>
      <w:bookmarkEnd w:id="81"/>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Bugetul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cuprinde veniturile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cheltuielile sistemului.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82" w:name="do|caII|ar10|al3"/>
      <w:bookmarkEnd w:id="82"/>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 xml:space="preserve">Bugetul este elaborat anual de C.A.A., pe baza propunerilor filialelor,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este supus aprobării Congresului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conform legii.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83" w:name="do|caII|ar11"/>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70" name="Picture 170"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3"/>
      <w:r w:rsidRPr="004F5AB2">
        <w:rPr>
          <w:rFonts w:ascii="Verdana" w:eastAsia="Times New Roman" w:hAnsi="Verdana" w:cs="Times New Roman"/>
          <w:b/>
          <w:bCs/>
          <w:color w:val="0000AF"/>
          <w:sz w:val="22"/>
          <w:lang w:eastAsia="ro-RO"/>
        </w:rPr>
        <w:t>Art. 11</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84" w:name="do|caII|ar11|pa1"/>
      <w:bookmarkEnd w:id="84"/>
      <w:r w:rsidRPr="004F5AB2">
        <w:rPr>
          <w:rFonts w:ascii="Verdana" w:eastAsia="Times New Roman" w:hAnsi="Verdana" w:cs="Times New Roman"/>
          <w:sz w:val="22"/>
          <w:lang w:eastAsia="ro-RO"/>
        </w:rPr>
        <w:t>Structura veniturilor sistemului cuprinde: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85" w:name="do|caII|ar11|lia"/>
      <w:bookmarkEnd w:id="85"/>
      <w:r w:rsidRPr="004F5AB2">
        <w:rPr>
          <w:rFonts w:ascii="Verdana" w:eastAsia="Times New Roman" w:hAnsi="Verdana" w:cs="Times New Roman"/>
          <w:b/>
          <w:bCs/>
          <w:color w:val="8F0000"/>
          <w:sz w:val="22"/>
          <w:lang w:eastAsia="ro-RO"/>
        </w:rPr>
        <w:t>a)</w:t>
      </w:r>
      <w:proofErr w:type="spellStart"/>
      <w:r w:rsidRPr="004F5AB2">
        <w:rPr>
          <w:rFonts w:ascii="Verdana" w:eastAsia="Times New Roman" w:hAnsi="Verdana" w:cs="Times New Roman"/>
          <w:sz w:val="22"/>
          <w:lang w:eastAsia="ro-RO"/>
        </w:rPr>
        <w:t>contribuţii</w:t>
      </w:r>
      <w:proofErr w:type="spellEnd"/>
      <w:r w:rsidRPr="004F5AB2">
        <w:rPr>
          <w:rFonts w:ascii="Verdana" w:eastAsia="Times New Roman" w:hAnsi="Verdana" w:cs="Times New Roman"/>
          <w:sz w:val="22"/>
          <w:lang w:eastAsia="ro-RO"/>
        </w:rPr>
        <w:t xml:space="preserve"> lunare obligatorii ale fiecărui avocat înscris în barou, cu drept de </w:t>
      </w:r>
      <w:proofErr w:type="spellStart"/>
      <w:r w:rsidRPr="004F5AB2">
        <w:rPr>
          <w:rFonts w:ascii="Verdana" w:eastAsia="Times New Roman" w:hAnsi="Verdana" w:cs="Times New Roman"/>
          <w:sz w:val="22"/>
          <w:lang w:eastAsia="ro-RO"/>
        </w:rPr>
        <w:t>exerciţiu</w:t>
      </w:r>
      <w:proofErr w:type="spellEnd"/>
      <w:r w:rsidRPr="004F5AB2">
        <w:rPr>
          <w:rFonts w:ascii="Verdana" w:eastAsia="Times New Roman" w:hAnsi="Verdana" w:cs="Times New Roman"/>
          <w:sz w:val="22"/>
          <w:lang w:eastAsia="ro-RO"/>
        </w:rPr>
        <w:t xml:space="preserve"> al profesiei, stabilite periodic de Consiliul U.N.B.R. - la propunerea Consiliului de </w:t>
      </w:r>
      <w:proofErr w:type="spellStart"/>
      <w:r w:rsidRPr="004F5AB2">
        <w:rPr>
          <w:rFonts w:ascii="Verdana" w:eastAsia="Times New Roman" w:hAnsi="Verdana" w:cs="Times New Roman"/>
          <w:sz w:val="22"/>
          <w:lang w:eastAsia="ro-RO"/>
        </w:rPr>
        <w:t>administraţie</w:t>
      </w:r>
      <w:proofErr w:type="spellEnd"/>
      <w:r w:rsidRPr="004F5AB2">
        <w:rPr>
          <w:rFonts w:ascii="Verdana" w:eastAsia="Times New Roman" w:hAnsi="Verdana" w:cs="Times New Roman"/>
          <w:sz w:val="22"/>
          <w:lang w:eastAsia="ro-RO"/>
        </w:rPr>
        <w:t xml:space="preserve"> al C.A.A. - pentru acoperirea nevoilor de </w:t>
      </w:r>
      <w:proofErr w:type="spellStart"/>
      <w:r w:rsidRPr="004F5AB2">
        <w:rPr>
          <w:rFonts w:ascii="Verdana" w:eastAsia="Times New Roman" w:hAnsi="Verdana" w:cs="Times New Roman"/>
          <w:sz w:val="22"/>
          <w:lang w:eastAsia="ro-RO"/>
        </w:rPr>
        <w:t>piaţă</w:t>
      </w:r>
      <w:proofErr w:type="spellEnd"/>
      <w:r w:rsidRPr="004F5AB2">
        <w:rPr>
          <w:rFonts w:ascii="Verdana" w:eastAsia="Times New Roman" w:hAnsi="Verdana" w:cs="Times New Roman"/>
          <w:sz w:val="22"/>
          <w:lang w:eastAsia="ro-RO"/>
        </w:rPr>
        <w:t xml:space="preserve"> ale sistemului;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86" w:name="do|caII|ar11|lib"/>
      <w:bookmarkEnd w:id="86"/>
      <w:r w:rsidRPr="004F5AB2">
        <w:rPr>
          <w:rFonts w:ascii="Verdana" w:eastAsia="Times New Roman" w:hAnsi="Verdana" w:cs="Times New Roman"/>
          <w:b/>
          <w:bCs/>
          <w:color w:val="8F0000"/>
          <w:sz w:val="22"/>
          <w:lang w:eastAsia="ro-RO"/>
        </w:rPr>
        <w:lastRenderedPageBreak/>
        <w:t>b)</w:t>
      </w:r>
      <w:proofErr w:type="spellStart"/>
      <w:r w:rsidRPr="004F5AB2">
        <w:rPr>
          <w:rFonts w:ascii="Verdana" w:eastAsia="Times New Roman" w:hAnsi="Verdana" w:cs="Times New Roman"/>
          <w:sz w:val="22"/>
          <w:lang w:eastAsia="ro-RO"/>
        </w:rPr>
        <w:t>contribuţii</w:t>
      </w:r>
      <w:proofErr w:type="spellEnd"/>
      <w:r w:rsidRPr="004F5AB2">
        <w:rPr>
          <w:rFonts w:ascii="Verdana" w:eastAsia="Times New Roman" w:hAnsi="Verdana" w:cs="Times New Roman"/>
          <w:sz w:val="22"/>
          <w:lang w:eastAsia="ro-RO"/>
        </w:rPr>
        <w:t xml:space="preserve"> lunare facultative ale fiecărui avocat înscris în barou, cu drept de </w:t>
      </w:r>
      <w:proofErr w:type="spellStart"/>
      <w:r w:rsidRPr="004F5AB2">
        <w:rPr>
          <w:rFonts w:ascii="Verdana" w:eastAsia="Times New Roman" w:hAnsi="Verdana" w:cs="Times New Roman"/>
          <w:sz w:val="22"/>
          <w:lang w:eastAsia="ro-RO"/>
        </w:rPr>
        <w:t>exerciţiu</w:t>
      </w:r>
      <w:proofErr w:type="spellEnd"/>
      <w:r w:rsidRPr="004F5AB2">
        <w:rPr>
          <w:rFonts w:ascii="Verdana" w:eastAsia="Times New Roman" w:hAnsi="Verdana" w:cs="Times New Roman"/>
          <w:sz w:val="22"/>
          <w:lang w:eastAsia="ro-RO"/>
        </w:rPr>
        <w:t xml:space="preserve"> al profesiei, în cuantumul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în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stabilite prin contractul dintre asigurător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asigurat, în forma reglementată de Consiliul U.N.B.R.;</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87" w:name="do|caII|ar11|lic"/>
      <w:bookmarkEnd w:id="87"/>
      <w:r w:rsidRPr="004F5AB2">
        <w:rPr>
          <w:rFonts w:ascii="Verdana" w:eastAsia="Times New Roman" w:hAnsi="Verdana" w:cs="Times New Roman"/>
          <w:b/>
          <w:bCs/>
          <w:color w:val="8F0000"/>
          <w:sz w:val="22"/>
          <w:lang w:eastAsia="ro-RO"/>
        </w:rPr>
        <w:t>c)</w:t>
      </w:r>
      <w:r w:rsidRPr="004F5AB2">
        <w:rPr>
          <w:rFonts w:ascii="Verdana" w:eastAsia="Times New Roman" w:hAnsi="Verdana" w:cs="Times New Roman"/>
          <w:sz w:val="22"/>
          <w:lang w:eastAsia="ro-RO"/>
        </w:rPr>
        <w:t xml:space="preserve">venituri realizate din folosirea patrimoniului sistemului în </w:t>
      </w:r>
      <w:proofErr w:type="spellStart"/>
      <w:r w:rsidRPr="004F5AB2">
        <w:rPr>
          <w:rFonts w:ascii="Verdana" w:eastAsia="Times New Roman" w:hAnsi="Verdana" w:cs="Times New Roman"/>
          <w:sz w:val="22"/>
          <w:lang w:eastAsia="ro-RO"/>
        </w:rPr>
        <w:t>activităţi</w:t>
      </w:r>
      <w:proofErr w:type="spellEnd"/>
      <w:r w:rsidRPr="004F5AB2">
        <w:rPr>
          <w:rFonts w:ascii="Verdana" w:eastAsia="Times New Roman" w:hAnsi="Verdana" w:cs="Times New Roman"/>
          <w:sz w:val="22"/>
          <w:lang w:eastAsia="ro-RO"/>
        </w:rPr>
        <w:t xml:space="preserve"> economice producătoare de venituri, în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legii;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88" w:name="do|caII|ar11|lid"/>
      <w:bookmarkEnd w:id="88"/>
      <w:r w:rsidRPr="004F5AB2">
        <w:rPr>
          <w:rFonts w:ascii="Verdana" w:eastAsia="Times New Roman" w:hAnsi="Verdana" w:cs="Times New Roman"/>
          <w:b/>
          <w:bCs/>
          <w:color w:val="8F0000"/>
          <w:sz w:val="22"/>
          <w:lang w:eastAsia="ro-RO"/>
        </w:rPr>
        <w:t>d)</w:t>
      </w:r>
      <w:r w:rsidRPr="004F5AB2">
        <w:rPr>
          <w:rFonts w:ascii="Verdana" w:eastAsia="Times New Roman" w:hAnsi="Verdana" w:cs="Times New Roman"/>
          <w:sz w:val="22"/>
          <w:lang w:eastAsia="ro-RO"/>
        </w:rPr>
        <w:t>dobânzi din plasamente;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89" w:name="do|caII|ar11|lie"/>
      <w:bookmarkEnd w:id="89"/>
      <w:r w:rsidRPr="004F5AB2">
        <w:rPr>
          <w:rFonts w:ascii="Verdana" w:eastAsia="Times New Roman" w:hAnsi="Verdana" w:cs="Times New Roman"/>
          <w:b/>
          <w:bCs/>
          <w:color w:val="8F0000"/>
          <w:sz w:val="22"/>
          <w:lang w:eastAsia="ro-RO"/>
        </w:rPr>
        <w:t>e)</w:t>
      </w:r>
      <w:r w:rsidRPr="004F5AB2">
        <w:rPr>
          <w:rFonts w:ascii="Verdana" w:eastAsia="Times New Roman" w:hAnsi="Verdana" w:cs="Times New Roman"/>
          <w:sz w:val="22"/>
          <w:lang w:eastAsia="ro-RO"/>
        </w:rPr>
        <w:t xml:space="preserve">majorări pentru plata cu întârziere a </w:t>
      </w:r>
      <w:proofErr w:type="spellStart"/>
      <w:r w:rsidRPr="004F5AB2">
        <w:rPr>
          <w:rFonts w:ascii="Verdana" w:eastAsia="Times New Roman" w:hAnsi="Verdana" w:cs="Times New Roman"/>
          <w:sz w:val="22"/>
          <w:lang w:eastAsia="ro-RO"/>
        </w:rPr>
        <w:t>contribuţiilor</w:t>
      </w:r>
      <w:proofErr w:type="spellEnd"/>
      <w:r w:rsidRPr="004F5AB2">
        <w:rPr>
          <w:rFonts w:ascii="Verdana" w:eastAsia="Times New Roman" w:hAnsi="Verdana" w:cs="Times New Roman"/>
          <w:sz w:val="22"/>
          <w:lang w:eastAsia="ro-RO"/>
        </w:rPr>
        <w:t xml:space="preserve"> lunare obligatorii;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90" w:name="do|caII|ar11|lif"/>
      <w:bookmarkEnd w:id="90"/>
      <w:r w:rsidRPr="004F5AB2">
        <w:rPr>
          <w:rFonts w:ascii="Verdana" w:eastAsia="Times New Roman" w:hAnsi="Verdana" w:cs="Times New Roman"/>
          <w:b/>
          <w:bCs/>
          <w:color w:val="8F0000"/>
          <w:sz w:val="22"/>
          <w:lang w:eastAsia="ro-RO"/>
        </w:rPr>
        <w:t>f)</w:t>
      </w:r>
      <w:proofErr w:type="spellStart"/>
      <w:r w:rsidRPr="004F5AB2">
        <w:rPr>
          <w:rFonts w:ascii="Verdana" w:eastAsia="Times New Roman" w:hAnsi="Verdana" w:cs="Times New Roman"/>
          <w:sz w:val="22"/>
          <w:lang w:eastAsia="ro-RO"/>
        </w:rPr>
        <w:t>donaţii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subvenţii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venituri prevăzute de lege sau de Statutul C.A.A.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91" w:name="do|caII|ar12"/>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69" name="Picture 169"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2|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1"/>
      <w:r w:rsidRPr="004F5AB2">
        <w:rPr>
          <w:rFonts w:ascii="Verdana" w:eastAsia="Times New Roman" w:hAnsi="Verdana" w:cs="Times New Roman"/>
          <w:b/>
          <w:bCs/>
          <w:color w:val="0000AF"/>
          <w:sz w:val="22"/>
          <w:lang w:eastAsia="ro-RO"/>
        </w:rPr>
        <w:t>Art. 12</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92" w:name="do|caII|ar12|pa1"/>
      <w:bookmarkEnd w:id="92"/>
      <w:r w:rsidRPr="004F5AB2">
        <w:rPr>
          <w:rFonts w:ascii="Verdana" w:eastAsia="Times New Roman" w:hAnsi="Verdana" w:cs="Times New Roman"/>
          <w:sz w:val="22"/>
          <w:lang w:eastAsia="ro-RO"/>
        </w:rPr>
        <w:t>Structura cheltuielilor sistemului cuprinde: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93" w:name="do|caII|ar12|lia"/>
      <w:bookmarkEnd w:id="93"/>
      <w:r w:rsidRPr="004F5AB2">
        <w:rPr>
          <w:rFonts w:ascii="Verdana" w:eastAsia="Times New Roman" w:hAnsi="Verdana" w:cs="Times New Roman"/>
          <w:b/>
          <w:bCs/>
          <w:color w:val="8F0000"/>
          <w:sz w:val="22"/>
          <w:lang w:eastAsia="ro-RO"/>
        </w:rPr>
        <w:t>a)</w:t>
      </w:r>
      <w:r w:rsidRPr="004F5AB2">
        <w:rPr>
          <w:rFonts w:ascii="Verdana" w:eastAsia="Times New Roman" w:hAnsi="Verdana" w:cs="Times New Roman"/>
          <w:sz w:val="22"/>
          <w:lang w:eastAsia="ro-RO"/>
        </w:rPr>
        <w:t xml:space="preserve">contravaloarea </w:t>
      </w:r>
      <w:proofErr w:type="spellStart"/>
      <w:r w:rsidRPr="004F5AB2">
        <w:rPr>
          <w:rFonts w:ascii="Verdana" w:eastAsia="Times New Roman" w:hAnsi="Verdana" w:cs="Times New Roman"/>
          <w:sz w:val="22"/>
          <w:lang w:eastAsia="ro-RO"/>
        </w:rPr>
        <w:t>prestaţiilor</w:t>
      </w:r>
      <w:proofErr w:type="spellEnd"/>
      <w:r w:rsidRPr="004F5AB2">
        <w:rPr>
          <w:rFonts w:ascii="Verdana" w:eastAsia="Times New Roman" w:hAnsi="Verdana" w:cs="Times New Roman"/>
          <w:sz w:val="22"/>
          <w:lang w:eastAsia="ro-RO"/>
        </w:rPr>
        <w:t xml:space="preserve">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94" w:name="do|caII|ar12|lib"/>
      <w:bookmarkEnd w:id="94"/>
      <w:r w:rsidRPr="004F5AB2">
        <w:rPr>
          <w:rFonts w:ascii="Verdana" w:eastAsia="Times New Roman" w:hAnsi="Verdana" w:cs="Times New Roman"/>
          <w:b/>
          <w:bCs/>
          <w:color w:val="8F0000"/>
          <w:sz w:val="22"/>
          <w:lang w:eastAsia="ro-RO"/>
        </w:rPr>
        <w:t>b)</w:t>
      </w:r>
      <w:r w:rsidRPr="004F5AB2">
        <w:rPr>
          <w:rFonts w:ascii="Verdana" w:eastAsia="Times New Roman" w:hAnsi="Verdana" w:cs="Times New Roman"/>
          <w:sz w:val="22"/>
          <w:lang w:eastAsia="ro-RO"/>
        </w:rPr>
        <w:t xml:space="preserve">cheltuieli privind organizarea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funcţionarea</w:t>
      </w:r>
      <w:proofErr w:type="spellEnd"/>
      <w:r w:rsidRPr="004F5AB2">
        <w:rPr>
          <w:rFonts w:ascii="Verdana" w:eastAsia="Times New Roman" w:hAnsi="Verdana" w:cs="Times New Roman"/>
          <w:sz w:val="22"/>
          <w:lang w:eastAsia="ro-RO"/>
        </w:rPr>
        <w:t xml:space="preserve"> sistemului;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95" w:name="do|caII|ar12|lic"/>
      <w:bookmarkEnd w:id="95"/>
      <w:r w:rsidRPr="004F5AB2">
        <w:rPr>
          <w:rFonts w:ascii="Verdana" w:eastAsia="Times New Roman" w:hAnsi="Verdana" w:cs="Times New Roman"/>
          <w:b/>
          <w:bCs/>
          <w:color w:val="8F0000"/>
          <w:sz w:val="22"/>
          <w:lang w:eastAsia="ro-RO"/>
        </w:rPr>
        <w:t>c)</w:t>
      </w:r>
      <w:proofErr w:type="spellStart"/>
      <w:r w:rsidRPr="004F5AB2">
        <w:rPr>
          <w:rFonts w:ascii="Verdana" w:eastAsia="Times New Roman" w:hAnsi="Verdana" w:cs="Times New Roman"/>
          <w:sz w:val="22"/>
          <w:lang w:eastAsia="ro-RO"/>
        </w:rPr>
        <w:t>finanţarea</w:t>
      </w:r>
      <w:proofErr w:type="spellEnd"/>
      <w:r w:rsidRPr="004F5AB2">
        <w:rPr>
          <w:rFonts w:ascii="Verdana" w:eastAsia="Times New Roman" w:hAnsi="Verdana" w:cs="Times New Roman"/>
          <w:sz w:val="22"/>
          <w:lang w:eastAsia="ro-RO"/>
        </w:rPr>
        <w:t xml:space="preserve"> unor </w:t>
      </w:r>
      <w:proofErr w:type="spellStart"/>
      <w:r w:rsidRPr="004F5AB2">
        <w:rPr>
          <w:rFonts w:ascii="Verdana" w:eastAsia="Times New Roman" w:hAnsi="Verdana" w:cs="Times New Roman"/>
          <w:sz w:val="22"/>
          <w:lang w:eastAsia="ro-RO"/>
        </w:rPr>
        <w:t>investiţii</w:t>
      </w:r>
      <w:proofErr w:type="spellEnd"/>
      <w:r w:rsidRPr="004F5AB2">
        <w:rPr>
          <w:rFonts w:ascii="Verdana" w:eastAsia="Times New Roman" w:hAnsi="Verdana" w:cs="Times New Roman"/>
          <w:sz w:val="22"/>
          <w:lang w:eastAsia="ro-RO"/>
        </w:rPr>
        <w:t xml:space="preserve"> proprii;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96" w:name="do|caII|ar12|lid"/>
      <w:bookmarkEnd w:id="96"/>
      <w:r w:rsidRPr="004F5AB2">
        <w:rPr>
          <w:rFonts w:ascii="Verdana" w:eastAsia="Times New Roman" w:hAnsi="Verdana" w:cs="Times New Roman"/>
          <w:b/>
          <w:bCs/>
          <w:color w:val="8F0000"/>
          <w:sz w:val="22"/>
          <w:lang w:eastAsia="ro-RO"/>
        </w:rPr>
        <w:t>d)</w:t>
      </w:r>
      <w:r w:rsidRPr="004F5AB2">
        <w:rPr>
          <w:rFonts w:ascii="Verdana" w:eastAsia="Times New Roman" w:hAnsi="Verdana" w:cs="Times New Roman"/>
          <w:sz w:val="22"/>
          <w:lang w:eastAsia="ro-RO"/>
        </w:rPr>
        <w:t>alte cheltuieli prevăzute de lege sau de Statutul C.A.A.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97" w:name="do|caII|ar13"/>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68" name="Picture 168"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3|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7"/>
      <w:r w:rsidRPr="004F5AB2">
        <w:rPr>
          <w:rFonts w:ascii="Verdana" w:eastAsia="Times New Roman" w:hAnsi="Verdana" w:cs="Times New Roman"/>
          <w:b/>
          <w:bCs/>
          <w:color w:val="0000AF"/>
          <w:sz w:val="22"/>
          <w:lang w:eastAsia="ro-RO"/>
        </w:rPr>
        <w:t>Art. 13</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98" w:name="do|caII|ar13|al1"/>
      <w:bookmarkEnd w:id="98"/>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Din veniturile prevăzute la art. 11 se prelevă anual o cotă de cel </w:t>
      </w:r>
      <w:proofErr w:type="spellStart"/>
      <w:r w:rsidRPr="004F5AB2">
        <w:rPr>
          <w:rFonts w:ascii="Verdana" w:eastAsia="Times New Roman" w:hAnsi="Verdana" w:cs="Times New Roman"/>
          <w:sz w:val="22"/>
          <w:lang w:eastAsia="ro-RO"/>
        </w:rPr>
        <w:t>puţin</w:t>
      </w:r>
      <w:proofErr w:type="spellEnd"/>
      <w:r w:rsidRPr="004F5AB2">
        <w:rPr>
          <w:rFonts w:ascii="Verdana" w:eastAsia="Times New Roman" w:hAnsi="Verdana" w:cs="Times New Roman"/>
          <w:sz w:val="22"/>
          <w:lang w:eastAsia="ro-RO"/>
        </w:rPr>
        <w:t xml:space="preserve"> 5% pentru constituirea unui fond de rezervă al sistemului C.A.A.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99" w:name="do|caII|ar13|al2"/>
      <w:bookmarkEnd w:id="99"/>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Fondul de rezervă se utilizează pentru acoperirea </w:t>
      </w:r>
      <w:proofErr w:type="spellStart"/>
      <w:r w:rsidRPr="004F5AB2">
        <w:rPr>
          <w:rFonts w:ascii="Verdana" w:eastAsia="Times New Roman" w:hAnsi="Verdana" w:cs="Times New Roman"/>
          <w:sz w:val="22"/>
          <w:lang w:eastAsia="ro-RO"/>
        </w:rPr>
        <w:t>prestaţiilor</w:t>
      </w:r>
      <w:proofErr w:type="spellEnd"/>
      <w:r w:rsidRPr="004F5AB2">
        <w:rPr>
          <w:rFonts w:ascii="Verdana" w:eastAsia="Times New Roman" w:hAnsi="Verdana" w:cs="Times New Roman"/>
          <w:sz w:val="22"/>
          <w:lang w:eastAsia="ro-RO"/>
        </w:rPr>
        <w:t xml:space="preserve"> de asigurări sociale în </w:t>
      </w:r>
      <w:proofErr w:type="spellStart"/>
      <w:r w:rsidRPr="004F5AB2">
        <w:rPr>
          <w:rFonts w:ascii="Verdana" w:eastAsia="Times New Roman" w:hAnsi="Verdana" w:cs="Times New Roman"/>
          <w:sz w:val="22"/>
          <w:lang w:eastAsia="ro-RO"/>
        </w:rPr>
        <w:t>situaţii</w:t>
      </w:r>
      <w:proofErr w:type="spellEnd"/>
      <w:r w:rsidRPr="004F5AB2">
        <w:rPr>
          <w:rFonts w:ascii="Verdana" w:eastAsia="Times New Roman" w:hAnsi="Verdana" w:cs="Times New Roman"/>
          <w:sz w:val="22"/>
          <w:lang w:eastAsia="ro-RO"/>
        </w:rPr>
        <w:t xml:space="preserve"> temeinic motivate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aprobate de Consiliul de </w:t>
      </w:r>
      <w:proofErr w:type="spellStart"/>
      <w:r w:rsidRPr="004F5AB2">
        <w:rPr>
          <w:rFonts w:ascii="Verdana" w:eastAsia="Times New Roman" w:hAnsi="Verdana" w:cs="Times New Roman"/>
          <w:sz w:val="22"/>
          <w:lang w:eastAsia="ro-RO"/>
        </w:rPr>
        <w:t>administraţie</w:t>
      </w:r>
      <w:proofErr w:type="spellEnd"/>
      <w:r w:rsidRPr="004F5AB2">
        <w:rPr>
          <w:rFonts w:ascii="Verdana" w:eastAsia="Times New Roman" w:hAnsi="Verdana" w:cs="Times New Roman"/>
          <w:sz w:val="22"/>
          <w:lang w:eastAsia="ro-RO"/>
        </w:rPr>
        <w:t xml:space="preserve"> al C.A.A.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00" w:name="do|caII|ar13|al3"/>
      <w:bookmarkEnd w:id="100"/>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Consiliul U.N.B.R., pe baza unei analize de specialitate, poate modifica, prin hotărâre, cota pentru constituirea fondului de rezervă, cu respectarea plafonului prevăzut la alin. (1).</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01" w:name="do|caII|ar13|al4"/>
      <w:bookmarkEnd w:id="101"/>
      <w:r w:rsidRPr="004F5AB2">
        <w:rPr>
          <w:rFonts w:ascii="Verdana" w:eastAsia="Times New Roman" w:hAnsi="Verdana" w:cs="Times New Roman"/>
          <w:b/>
          <w:bCs/>
          <w:color w:val="008F00"/>
          <w:sz w:val="22"/>
          <w:lang w:eastAsia="ro-RO"/>
        </w:rPr>
        <w:t>(4)</w:t>
      </w:r>
      <w:r w:rsidRPr="004F5AB2">
        <w:rPr>
          <w:rFonts w:ascii="Verdana" w:eastAsia="Times New Roman" w:hAnsi="Verdana" w:cs="Times New Roman"/>
          <w:sz w:val="22"/>
          <w:lang w:eastAsia="ro-RO"/>
        </w:rPr>
        <w:t xml:space="preserve">Fondul de rezervă nu poate </w:t>
      </w:r>
      <w:proofErr w:type="spellStart"/>
      <w:r w:rsidRPr="004F5AB2">
        <w:rPr>
          <w:rFonts w:ascii="Verdana" w:eastAsia="Times New Roman" w:hAnsi="Verdana" w:cs="Times New Roman"/>
          <w:sz w:val="22"/>
          <w:lang w:eastAsia="ro-RO"/>
        </w:rPr>
        <w:t>depăşi</w:t>
      </w:r>
      <w:proofErr w:type="spellEnd"/>
      <w:r w:rsidRPr="004F5AB2">
        <w:rPr>
          <w:rFonts w:ascii="Verdana" w:eastAsia="Times New Roman" w:hAnsi="Verdana" w:cs="Times New Roman"/>
          <w:sz w:val="22"/>
          <w:lang w:eastAsia="ro-RO"/>
        </w:rPr>
        <w:t xml:space="preserve"> nivelul cheltuielilor pe următoarele 36 de luni, raportate la cheltuielile bugetare ale anului precedent. Fondul de rezervă se completează în anii în care bugetul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este excedentar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numai după acoperirea deficitelor bugetului din anii </w:t>
      </w:r>
      <w:proofErr w:type="spellStart"/>
      <w:r w:rsidRPr="004F5AB2">
        <w:rPr>
          <w:rFonts w:ascii="Verdana" w:eastAsia="Times New Roman" w:hAnsi="Verdana" w:cs="Times New Roman"/>
          <w:sz w:val="22"/>
          <w:lang w:eastAsia="ro-RO"/>
        </w:rPr>
        <w:t>precedenţi</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02" w:name="do|caII|ar13|al5"/>
      <w:bookmarkEnd w:id="102"/>
      <w:r w:rsidRPr="004F5AB2">
        <w:rPr>
          <w:rFonts w:ascii="Verdana" w:eastAsia="Times New Roman" w:hAnsi="Verdana" w:cs="Times New Roman"/>
          <w:b/>
          <w:bCs/>
          <w:color w:val="008F00"/>
          <w:sz w:val="22"/>
          <w:lang w:eastAsia="ro-RO"/>
        </w:rPr>
        <w:t>(5)</w:t>
      </w:r>
      <w:r w:rsidRPr="004F5AB2">
        <w:rPr>
          <w:rFonts w:ascii="Verdana" w:eastAsia="Times New Roman" w:hAnsi="Verdana" w:cs="Times New Roman"/>
          <w:sz w:val="22"/>
          <w:lang w:eastAsia="ro-RO"/>
        </w:rPr>
        <w:t xml:space="preserve">Fondul de rezervă se reportează în anul următor, urmând a fi completat în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prezentului articol.</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03" w:name="do|caII|ar14"/>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67" name="Picture 167"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4|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3"/>
      <w:r w:rsidRPr="004F5AB2">
        <w:rPr>
          <w:rFonts w:ascii="Verdana" w:eastAsia="Times New Roman" w:hAnsi="Verdana" w:cs="Times New Roman"/>
          <w:b/>
          <w:bCs/>
          <w:color w:val="0000AF"/>
          <w:sz w:val="22"/>
          <w:lang w:eastAsia="ro-RO"/>
        </w:rPr>
        <w:t>Art. 14</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04" w:name="do|caII|ar14|al1"/>
      <w:bookmarkEnd w:id="104"/>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Fondul de rezervă se gestionează centralizat de Consiliul de </w:t>
      </w:r>
      <w:proofErr w:type="spellStart"/>
      <w:r w:rsidRPr="004F5AB2">
        <w:rPr>
          <w:rFonts w:ascii="Verdana" w:eastAsia="Times New Roman" w:hAnsi="Verdana" w:cs="Times New Roman"/>
          <w:sz w:val="22"/>
          <w:lang w:eastAsia="ro-RO"/>
        </w:rPr>
        <w:t>administraţie</w:t>
      </w:r>
      <w:proofErr w:type="spellEnd"/>
      <w:r w:rsidRPr="004F5AB2">
        <w:rPr>
          <w:rFonts w:ascii="Verdana" w:eastAsia="Times New Roman" w:hAnsi="Verdana" w:cs="Times New Roman"/>
          <w:sz w:val="22"/>
          <w:lang w:eastAsia="ro-RO"/>
        </w:rPr>
        <w:t xml:space="preserve"> al C.A.A., în cont distinct.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05" w:name="do|caII|ar14|al2"/>
      <w:bookmarkEnd w:id="105"/>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Filialele vor vărsa lunar, din sumele încasate, în contul C.A.A., suma prelevată pentru constituirea fondului de rezervă, în termen de 30 de zile de la expirarea lunii pentru care se achită </w:t>
      </w:r>
      <w:proofErr w:type="spellStart"/>
      <w:r w:rsidRPr="004F5AB2">
        <w:rPr>
          <w:rFonts w:ascii="Verdana" w:eastAsia="Times New Roman" w:hAnsi="Verdana" w:cs="Times New Roman"/>
          <w:sz w:val="22"/>
          <w:lang w:eastAsia="ro-RO"/>
        </w:rPr>
        <w:t>contribuţia</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06" w:name="do|caII|ar14|al3"/>
      <w:bookmarkEnd w:id="106"/>
      <w:r w:rsidRPr="004F5AB2">
        <w:rPr>
          <w:rFonts w:ascii="Verdana" w:eastAsia="Times New Roman" w:hAnsi="Verdana" w:cs="Times New Roman"/>
          <w:b/>
          <w:bCs/>
          <w:color w:val="008F00"/>
          <w:sz w:val="22"/>
          <w:lang w:eastAsia="ro-RO"/>
        </w:rPr>
        <w:t>(3)</w:t>
      </w:r>
      <w:proofErr w:type="spellStart"/>
      <w:r w:rsidRPr="004F5AB2">
        <w:rPr>
          <w:rFonts w:ascii="Verdana" w:eastAsia="Times New Roman" w:hAnsi="Verdana" w:cs="Times New Roman"/>
          <w:sz w:val="22"/>
          <w:lang w:eastAsia="ro-RO"/>
        </w:rPr>
        <w:t>Depăşirea</w:t>
      </w:r>
      <w:proofErr w:type="spellEnd"/>
      <w:r w:rsidRPr="004F5AB2">
        <w:rPr>
          <w:rFonts w:ascii="Verdana" w:eastAsia="Times New Roman" w:hAnsi="Verdana" w:cs="Times New Roman"/>
          <w:sz w:val="22"/>
          <w:lang w:eastAsia="ro-RO"/>
        </w:rPr>
        <w:t xml:space="preserve"> termenului de virare de către filiale a acestor </w:t>
      </w:r>
      <w:proofErr w:type="spellStart"/>
      <w:r w:rsidRPr="004F5AB2">
        <w:rPr>
          <w:rFonts w:ascii="Verdana" w:eastAsia="Times New Roman" w:hAnsi="Verdana" w:cs="Times New Roman"/>
          <w:sz w:val="22"/>
          <w:lang w:eastAsia="ro-RO"/>
        </w:rPr>
        <w:t>contribuţii</w:t>
      </w:r>
      <w:proofErr w:type="spellEnd"/>
      <w:r w:rsidRPr="004F5AB2">
        <w:rPr>
          <w:rFonts w:ascii="Verdana" w:eastAsia="Times New Roman" w:hAnsi="Verdana" w:cs="Times New Roman"/>
          <w:sz w:val="22"/>
          <w:lang w:eastAsia="ro-RO"/>
        </w:rPr>
        <w:t xml:space="preserve"> atrage </w:t>
      </w:r>
      <w:proofErr w:type="spellStart"/>
      <w:r w:rsidRPr="004F5AB2">
        <w:rPr>
          <w:rFonts w:ascii="Verdana" w:eastAsia="Times New Roman" w:hAnsi="Verdana" w:cs="Times New Roman"/>
          <w:sz w:val="22"/>
          <w:lang w:eastAsia="ro-RO"/>
        </w:rPr>
        <w:t>obligaţia</w:t>
      </w:r>
      <w:proofErr w:type="spellEnd"/>
      <w:r w:rsidRPr="004F5AB2">
        <w:rPr>
          <w:rFonts w:ascii="Verdana" w:eastAsia="Times New Roman" w:hAnsi="Verdana" w:cs="Times New Roman"/>
          <w:sz w:val="22"/>
          <w:lang w:eastAsia="ro-RO"/>
        </w:rPr>
        <w:t xml:space="preserve"> de plată a majorărilor de întârziere, în cuantum de 0,02%, aplicat la suma datorată, pentru fiecare zi de întârziere.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07" w:name="do|caII|ar14|al4"/>
      <w:bookmarkEnd w:id="107"/>
      <w:r w:rsidRPr="004F5AB2">
        <w:rPr>
          <w:rFonts w:ascii="Verdana" w:eastAsia="Times New Roman" w:hAnsi="Verdana" w:cs="Times New Roman"/>
          <w:b/>
          <w:bCs/>
          <w:color w:val="008F00"/>
          <w:sz w:val="22"/>
          <w:lang w:eastAsia="ro-RO"/>
        </w:rPr>
        <w:t>(4)</w:t>
      </w:r>
      <w:proofErr w:type="spellStart"/>
      <w:r w:rsidRPr="004F5AB2">
        <w:rPr>
          <w:rFonts w:ascii="Verdana" w:eastAsia="Times New Roman" w:hAnsi="Verdana" w:cs="Times New Roman"/>
          <w:sz w:val="22"/>
          <w:lang w:eastAsia="ro-RO"/>
        </w:rPr>
        <w:t>Obligaţia</w:t>
      </w:r>
      <w:proofErr w:type="spellEnd"/>
      <w:r w:rsidRPr="004F5AB2">
        <w:rPr>
          <w:rFonts w:ascii="Verdana" w:eastAsia="Times New Roman" w:hAnsi="Verdana" w:cs="Times New Roman"/>
          <w:sz w:val="22"/>
          <w:lang w:eastAsia="ro-RO"/>
        </w:rPr>
        <w:t xml:space="preserve"> la plata majorărilor de întârziere revine, în solidar, tuturor membrilor consiliului de </w:t>
      </w:r>
      <w:proofErr w:type="spellStart"/>
      <w:r w:rsidRPr="004F5AB2">
        <w:rPr>
          <w:rFonts w:ascii="Verdana" w:eastAsia="Times New Roman" w:hAnsi="Verdana" w:cs="Times New Roman"/>
          <w:sz w:val="22"/>
          <w:lang w:eastAsia="ro-RO"/>
        </w:rPr>
        <w:t>administraţie</w:t>
      </w:r>
      <w:proofErr w:type="spellEnd"/>
      <w:r w:rsidRPr="004F5AB2">
        <w:rPr>
          <w:rFonts w:ascii="Verdana" w:eastAsia="Times New Roman" w:hAnsi="Verdana" w:cs="Times New Roman"/>
          <w:sz w:val="22"/>
          <w:lang w:eastAsia="ro-RO"/>
        </w:rPr>
        <w:t xml:space="preserve"> al filialei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conducătorului serviciului de contabilitate sau persoanei care are drept de semnătură pentru activitatea financiar-contabilă a filialei.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08" w:name="do|caII|ar14|al5"/>
      <w:bookmarkEnd w:id="108"/>
      <w:r w:rsidRPr="004F5AB2">
        <w:rPr>
          <w:rFonts w:ascii="Verdana" w:eastAsia="Times New Roman" w:hAnsi="Verdana" w:cs="Times New Roman"/>
          <w:b/>
          <w:bCs/>
          <w:color w:val="008F00"/>
          <w:sz w:val="22"/>
          <w:lang w:eastAsia="ro-RO"/>
        </w:rPr>
        <w:t>(5)</w:t>
      </w:r>
      <w:r w:rsidRPr="004F5AB2">
        <w:rPr>
          <w:rFonts w:ascii="Verdana" w:eastAsia="Times New Roman" w:hAnsi="Verdana" w:cs="Times New Roman"/>
          <w:sz w:val="22"/>
          <w:lang w:eastAsia="ro-RO"/>
        </w:rPr>
        <w:t xml:space="preserve">Gestionarea fondului de rezervă este supusă controlului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aprobării Consiliului U.N.B.R.</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09" w:name="do|caII|ar15"/>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66" name="Picture 166"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5|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9"/>
      <w:r w:rsidRPr="004F5AB2">
        <w:rPr>
          <w:rFonts w:ascii="Verdana" w:eastAsia="Times New Roman" w:hAnsi="Verdana" w:cs="Times New Roman"/>
          <w:b/>
          <w:bCs/>
          <w:color w:val="0000AF"/>
          <w:sz w:val="22"/>
          <w:lang w:eastAsia="ro-RO"/>
        </w:rPr>
        <w:t>Art. 15</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10" w:name="do|caII|ar15|al1"/>
      <w:bookmarkEnd w:id="110"/>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Pentru cheltuielile necesare </w:t>
      </w:r>
      <w:proofErr w:type="spellStart"/>
      <w:r w:rsidRPr="004F5AB2">
        <w:rPr>
          <w:rFonts w:ascii="Verdana" w:eastAsia="Times New Roman" w:hAnsi="Verdana" w:cs="Times New Roman"/>
          <w:sz w:val="22"/>
          <w:lang w:eastAsia="ro-RO"/>
        </w:rPr>
        <w:t>funcţionării</w:t>
      </w:r>
      <w:proofErr w:type="spellEnd"/>
      <w:r w:rsidRPr="004F5AB2">
        <w:rPr>
          <w:rFonts w:ascii="Verdana" w:eastAsia="Times New Roman" w:hAnsi="Verdana" w:cs="Times New Roman"/>
          <w:sz w:val="22"/>
          <w:lang w:eastAsia="ro-RO"/>
        </w:rPr>
        <w:t xml:space="preserve"> C.A.A., filialele vor contribui lunar cu o cotă de cel mult 5% din valoarea totală a </w:t>
      </w:r>
      <w:proofErr w:type="spellStart"/>
      <w:r w:rsidRPr="004F5AB2">
        <w:rPr>
          <w:rFonts w:ascii="Verdana" w:eastAsia="Times New Roman" w:hAnsi="Verdana" w:cs="Times New Roman"/>
          <w:sz w:val="22"/>
          <w:lang w:eastAsia="ro-RO"/>
        </w:rPr>
        <w:t>contribuţiilor</w:t>
      </w:r>
      <w:proofErr w:type="spellEnd"/>
      <w:r w:rsidRPr="004F5AB2">
        <w:rPr>
          <w:rFonts w:ascii="Verdana" w:eastAsia="Times New Roman" w:hAnsi="Verdana" w:cs="Times New Roman"/>
          <w:sz w:val="22"/>
          <w:lang w:eastAsia="ro-RO"/>
        </w:rPr>
        <w:t xml:space="preserve"> la sistem efectiv încasate. Consiliul U.N.B.R. va stabili în fiecare an, prin hotărâre, cota de </w:t>
      </w:r>
      <w:proofErr w:type="spellStart"/>
      <w:r w:rsidRPr="004F5AB2">
        <w:rPr>
          <w:rFonts w:ascii="Verdana" w:eastAsia="Times New Roman" w:hAnsi="Verdana" w:cs="Times New Roman"/>
          <w:sz w:val="22"/>
          <w:lang w:eastAsia="ro-RO"/>
        </w:rPr>
        <w:t>contribuţie</w:t>
      </w:r>
      <w:proofErr w:type="spellEnd"/>
      <w:r w:rsidRPr="004F5AB2">
        <w:rPr>
          <w:rFonts w:ascii="Verdana" w:eastAsia="Times New Roman" w:hAnsi="Verdana" w:cs="Times New Roman"/>
          <w:sz w:val="22"/>
          <w:lang w:eastAsia="ro-RO"/>
        </w:rPr>
        <w:t xml:space="preserve">, în </w:t>
      </w:r>
      <w:proofErr w:type="spellStart"/>
      <w:r w:rsidRPr="004F5AB2">
        <w:rPr>
          <w:rFonts w:ascii="Verdana" w:eastAsia="Times New Roman" w:hAnsi="Verdana" w:cs="Times New Roman"/>
          <w:sz w:val="22"/>
          <w:lang w:eastAsia="ro-RO"/>
        </w:rPr>
        <w:t>funcţie</w:t>
      </w:r>
      <w:proofErr w:type="spellEnd"/>
      <w:r w:rsidRPr="004F5AB2">
        <w:rPr>
          <w:rFonts w:ascii="Verdana" w:eastAsia="Times New Roman" w:hAnsi="Verdana" w:cs="Times New Roman"/>
          <w:sz w:val="22"/>
          <w:lang w:eastAsia="ro-RO"/>
        </w:rPr>
        <w:t xml:space="preserve"> de </w:t>
      </w:r>
      <w:proofErr w:type="spellStart"/>
      <w:r w:rsidRPr="004F5AB2">
        <w:rPr>
          <w:rFonts w:ascii="Verdana" w:eastAsia="Times New Roman" w:hAnsi="Verdana" w:cs="Times New Roman"/>
          <w:sz w:val="22"/>
          <w:lang w:eastAsia="ro-RO"/>
        </w:rPr>
        <w:t>situaţia</w:t>
      </w:r>
      <w:proofErr w:type="spellEnd"/>
      <w:r w:rsidRPr="004F5AB2">
        <w:rPr>
          <w:rFonts w:ascii="Verdana" w:eastAsia="Times New Roman" w:hAnsi="Verdana" w:cs="Times New Roman"/>
          <w:sz w:val="22"/>
          <w:lang w:eastAsia="ro-RO"/>
        </w:rPr>
        <w:t xml:space="preserve"> financiară a sistemului.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11" w:name="do|caII|ar15|al2"/>
      <w:bookmarkEnd w:id="111"/>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Hotărârile Consiliului U.N.B.R. prevăzute la alin. (1)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la art. 13 alin. (3) sunt supuse ratificării Congresului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12" w:name="do|caII|ar16"/>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65" name="Picture 165"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6|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2"/>
      <w:r w:rsidRPr="004F5AB2">
        <w:rPr>
          <w:rFonts w:ascii="Verdana" w:eastAsia="Times New Roman" w:hAnsi="Verdana" w:cs="Times New Roman"/>
          <w:b/>
          <w:bCs/>
          <w:color w:val="0000AF"/>
          <w:sz w:val="22"/>
          <w:lang w:eastAsia="ro-RO"/>
        </w:rPr>
        <w:t>Art. 16</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13" w:name="do|caII|ar16|al1"/>
      <w:bookmarkEnd w:id="113"/>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Eventualul deficit curent at bugetului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la nivel central sau ai filialelor C.A.A., se acoperă din </w:t>
      </w:r>
      <w:proofErr w:type="spellStart"/>
      <w:r w:rsidRPr="004F5AB2">
        <w:rPr>
          <w:rFonts w:ascii="Verdana" w:eastAsia="Times New Roman" w:hAnsi="Verdana" w:cs="Times New Roman"/>
          <w:sz w:val="22"/>
          <w:lang w:eastAsia="ro-RO"/>
        </w:rPr>
        <w:t>disponibilităţile</w:t>
      </w:r>
      <w:proofErr w:type="spellEnd"/>
      <w:r w:rsidRPr="004F5AB2">
        <w:rPr>
          <w:rFonts w:ascii="Verdana" w:eastAsia="Times New Roman" w:hAnsi="Verdana" w:cs="Times New Roman"/>
          <w:sz w:val="22"/>
          <w:lang w:eastAsia="ro-RO"/>
        </w:rPr>
        <w:t xml:space="preserve"> din bugetul sistemului din anii </w:t>
      </w:r>
      <w:proofErr w:type="spellStart"/>
      <w:r w:rsidRPr="004F5AB2">
        <w:rPr>
          <w:rFonts w:ascii="Verdana" w:eastAsia="Times New Roman" w:hAnsi="Verdana" w:cs="Times New Roman"/>
          <w:sz w:val="22"/>
          <w:lang w:eastAsia="ro-RO"/>
        </w:rPr>
        <w:t>precedenţi</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14" w:name="do|caII|ar16|al2"/>
      <w:bookmarkEnd w:id="114"/>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În </w:t>
      </w:r>
      <w:proofErr w:type="spellStart"/>
      <w:r w:rsidRPr="004F5AB2">
        <w:rPr>
          <w:rFonts w:ascii="Verdana" w:eastAsia="Times New Roman" w:hAnsi="Verdana" w:cs="Times New Roman"/>
          <w:sz w:val="22"/>
          <w:lang w:eastAsia="ro-RO"/>
        </w:rPr>
        <w:t>situaţia</w:t>
      </w:r>
      <w:proofErr w:type="spellEnd"/>
      <w:r w:rsidRPr="004F5AB2">
        <w:rPr>
          <w:rFonts w:ascii="Verdana" w:eastAsia="Times New Roman" w:hAnsi="Verdana" w:cs="Times New Roman"/>
          <w:sz w:val="22"/>
          <w:lang w:eastAsia="ro-RO"/>
        </w:rPr>
        <w:t xml:space="preserve"> în care deficitul la nivelul filialelor C.A.A. nu se acoperă în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alin. (1), pentru </w:t>
      </w:r>
      <w:proofErr w:type="spellStart"/>
      <w:r w:rsidRPr="004F5AB2">
        <w:rPr>
          <w:rFonts w:ascii="Verdana" w:eastAsia="Times New Roman" w:hAnsi="Verdana" w:cs="Times New Roman"/>
          <w:sz w:val="22"/>
          <w:lang w:eastAsia="ro-RO"/>
        </w:rPr>
        <w:t>diferenţă</w:t>
      </w:r>
      <w:proofErr w:type="spellEnd"/>
      <w:r w:rsidRPr="004F5AB2">
        <w:rPr>
          <w:rFonts w:ascii="Verdana" w:eastAsia="Times New Roman" w:hAnsi="Verdana" w:cs="Times New Roman"/>
          <w:sz w:val="22"/>
          <w:lang w:eastAsia="ro-RO"/>
        </w:rPr>
        <w:t xml:space="preserve">, deficitul se acoperă de către C.A.A. din </w:t>
      </w:r>
      <w:proofErr w:type="spellStart"/>
      <w:r w:rsidRPr="004F5AB2">
        <w:rPr>
          <w:rFonts w:ascii="Verdana" w:eastAsia="Times New Roman" w:hAnsi="Verdana" w:cs="Times New Roman"/>
          <w:sz w:val="22"/>
          <w:lang w:eastAsia="ro-RO"/>
        </w:rPr>
        <w:t>disponibilităţile</w:t>
      </w:r>
      <w:proofErr w:type="spellEnd"/>
      <w:r w:rsidRPr="004F5AB2">
        <w:rPr>
          <w:rFonts w:ascii="Verdana" w:eastAsia="Times New Roman" w:hAnsi="Verdana" w:cs="Times New Roman"/>
          <w:sz w:val="22"/>
          <w:lang w:eastAsia="ro-RO"/>
        </w:rPr>
        <w:t xml:space="preserve"> fondului centralizat de rezervă, după o analiză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verificare temeinice ale acestuia.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15" w:name="do|caII|ar17"/>
      <w:r w:rsidRPr="004F5AB2">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164" name="Picture 164"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7|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5"/>
      <w:r w:rsidRPr="004F5AB2">
        <w:rPr>
          <w:rFonts w:ascii="Verdana" w:eastAsia="Times New Roman" w:hAnsi="Verdana" w:cs="Times New Roman"/>
          <w:b/>
          <w:bCs/>
          <w:color w:val="0000AF"/>
          <w:sz w:val="22"/>
          <w:lang w:eastAsia="ro-RO"/>
        </w:rPr>
        <w:t>Art. 17</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16" w:name="do|caII|ar17|al1"/>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63" name="Picture 163"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7|al1|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6"/>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În cadrul bugetului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se constituie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se </w:t>
      </w:r>
      <w:proofErr w:type="spellStart"/>
      <w:r w:rsidRPr="004F5AB2">
        <w:rPr>
          <w:rFonts w:ascii="Verdana" w:eastAsia="Times New Roman" w:hAnsi="Verdana" w:cs="Times New Roman"/>
          <w:sz w:val="22"/>
          <w:lang w:eastAsia="ro-RO"/>
        </w:rPr>
        <w:t>finanţează</w:t>
      </w:r>
      <w:proofErr w:type="spellEnd"/>
      <w:r w:rsidRPr="004F5AB2">
        <w:rPr>
          <w:rFonts w:ascii="Verdana" w:eastAsia="Times New Roman" w:hAnsi="Verdana" w:cs="Times New Roman"/>
          <w:sz w:val="22"/>
          <w:lang w:eastAsia="ro-RO"/>
        </w:rPr>
        <w:t xml:space="preserve"> două fonduri specializate, distincte: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17" w:name="do|caII|ar17|al1|lia"/>
      <w:bookmarkEnd w:id="117"/>
      <w:r w:rsidRPr="004F5AB2">
        <w:rPr>
          <w:rFonts w:ascii="Verdana" w:eastAsia="Times New Roman" w:hAnsi="Verdana" w:cs="Times New Roman"/>
          <w:b/>
          <w:bCs/>
          <w:color w:val="8F0000"/>
          <w:sz w:val="22"/>
          <w:lang w:eastAsia="ro-RO"/>
        </w:rPr>
        <w:t>a)</w:t>
      </w:r>
      <w:r w:rsidRPr="004F5AB2">
        <w:rPr>
          <w:rFonts w:ascii="Verdana" w:eastAsia="Times New Roman" w:hAnsi="Verdana" w:cs="Times New Roman"/>
          <w:sz w:val="22"/>
          <w:lang w:eastAsia="ro-RO"/>
        </w:rPr>
        <w:t xml:space="preserve">fondul de pensii al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18" w:name="do|caII|ar17|al1|lib"/>
      <w:bookmarkEnd w:id="118"/>
      <w:r w:rsidRPr="004F5AB2">
        <w:rPr>
          <w:rFonts w:ascii="Verdana" w:eastAsia="Times New Roman" w:hAnsi="Verdana" w:cs="Times New Roman"/>
          <w:b/>
          <w:bCs/>
          <w:color w:val="8F0000"/>
          <w:sz w:val="22"/>
          <w:lang w:eastAsia="ro-RO"/>
        </w:rPr>
        <w:t>b)</w:t>
      </w:r>
      <w:r w:rsidRPr="004F5AB2">
        <w:rPr>
          <w:rFonts w:ascii="Verdana" w:eastAsia="Times New Roman" w:hAnsi="Verdana" w:cs="Times New Roman"/>
          <w:sz w:val="22"/>
          <w:lang w:eastAsia="ro-RO"/>
        </w:rPr>
        <w:t xml:space="preserve">fondul pentru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19" w:name="do|caII|ar17|al2"/>
      <w:bookmarkEnd w:id="119"/>
      <w:r w:rsidRPr="004F5AB2">
        <w:rPr>
          <w:rFonts w:ascii="Verdana" w:eastAsia="Times New Roman" w:hAnsi="Verdana" w:cs="Times New Roman"/>
          <w:b/>
          <w:bCs/>
          <w:color w:val="008F00"/>
          <w:sz w:val="22"/>
          <w:lang w:eastAsia="ro-RO"/>
        </w:rPr>
        <w:t>(2)</w:t>
      </w:r>
      <w:proofErr w:type="spellStart"/>
      <w:r w:rsidRPr="004F5AB2">
        <w:rPr>
          <w:rFonts w:ascii="Verdana" w:eastAsia="Times New Roman" w:hAnsi="Verdana" w:cs="Times New Roman"/>
          <w:sz w:val="22"/>
          <w:lang w:eastAsia="ro-RO"/>
        </w:rPr>
        <w:t>Obligaţiile</w:t>
      </w:r>
      <w:proofErr w:type="spellEnd"/>
      <w:r w:rsidRPr="004F5AB2">
        <w:rPr>
          <w:rFonts w:ascii="Verdana" w:eastAsia="Times New Roman" w:hAnsi="Verdana" w:cs="Times New Roman"/>
          <w:sz w:val="22"/>
          <w:lang w:eastAsia="ro-RO"/>
        </w:rPr>
        <w:t xml:space="preserve"> de plată ale fondului de pensii sunt reprezentate exclusiv de plata categoriilor de pensii prevăzute în cap. IV din prezenta lege.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20" w:name="do|caII|ar17|al3"/>
      <w:bookmarkEnd w:id="120"/>
      <w:r w:rsidRPr="004F5AB2">
        <w:rPr>
          <w:rFonts w:ascii="Verdana" w:eastAsia="Times New Roman" w:hAnsi="Verdana" w:cs="Times New Roman"/>
          <w:b/>
          <w:bCs/>
          <w:color w:val="008F00"/>
          <w:sz w:val="22"/>
          <w:lang w:eastAsia="ro-RO"/>
        </w:rPr>
        <w:t>(3)</w:t>
      </w:r>
      <w:proofErr w:type="spellStart"/>
      <w:r w:rsidRPr="004F5AB2">
        <w:rPr>
          <w:rFonts w:ascii="Verdana" w:eastAsia="Times New Roman" w:hAnsi="Verdana" w:cs="Times New Roman"/>
          <w:sz w:val="22"/>
          <w:lang w:eastAsia="ro-RO"/>
        </w:rPr>
        <w:t>Obligaţiile</w:t>
      </w:r>
      <w:proofErr w:type="spellEnd"/>
      <w:r w:rsidRPr="004F5AB2">
        <w:rPr>
          <w:rFonts w:ascii="Verdana" w:eastAsia="Times New Roman" w:hAnsi="Verdana" w:cs="Times New Roman"/>
          <w:sz w:val="22"/>
          <w:lang w:eastAsia="ro-RO"/>
        </w:rPr>
        <w:t xml:space="preserve"> de plată ale fondului pentru alte drepturi de asigurări sociale sunt reprezentate de plata unor drepturi de asigurări sociale prevăzute în cap. V din prezenta lege, precum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de acoperirea cheltuielilor de </w:t>
      </w:r>
      <w:proofErr w:type="spellStart"/>
      <w:r w:rsidRPr="004F5AB2">
        <w:rPr>
          <w:rFonts w:ascii="Verdana" w:eastAsia="Times New Roman" w:hAnsi="Verdana" w:cs="Times New Roman"/>
          <w:sz w:val="22"/>
          <w:lang w:eastAsia="ro-RO"/>
        </w:rPr>
        <w:t>funcţionare</w:t>
      </w:r>
      <w:proofErr w:type="spellEnd"/>
      <w:r w:rsidRPr="004F5AB2">
        <w:rPr>
          <w:rFonts w:ascii="Verdana" w:eastAsia="Times New Roman" w:hAnsi="Verdana" w:cs="Times New Roman"/>
          <w:sz w:val="22"/>
          <w:lang w:eastAsia="ro-RO"/>
        </w:rPr>
        <w:t xml:space="preserve"> ale C.A.A., filialelor sau sucursalelor.</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21" w:name="do|caII|ar17|al4"/>
      <w:bookmarkEnd w:id="121"/>
      <w:r w:rsidRPr="004F5AB2">
        <w:rPr>
          <w:rFonts w:ascii="Verdana" w:eastAsia="Times New Roman" w:hAnsi="Verdana" w:cs="Times New Roman"/>
          <w:b/>
          <w:bCs/>
          <w:color w:val="008F00"/>
          <w:sz w:val="22"/>
          <w:lang w:eastAsia="ro-RO"/>
        </w:rPr>
        <w:t>(4)</w:t>
      </w:r>
      <w:r w:rsidRPr="004F5AB2">
        <w:rPr>
          <w:rFonts w:ascii="Verdana" w:eastAsia="Times New Roman" w:hAnsi="Verdana" w:cs="Times New Roman"/>
          <w:sz w:val="22"/>
          <w:lang w:eastAsia="ro-RO"/>
        </w:rPr>
        <w:t xml:space="preserve">Prin Statutul C.A.A. se stabilesc procentele de plată unică pentru fondul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pentru fondul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precum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modul de gestionare a fondurilor specializate.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22" w:name="do|caII|ar18"/>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62" name="Picture 162"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8|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2"/>
      <w:r w:rsidRPr="004F5AB2">
        <w:rPr>
          <w:rFonts w:ascii="Verdana" w:eastAsia="Times New Roman" w:hAnsi="Verdana" w:cs="Times New Roman"/>
          <w:b/>
          <w:bCs/>
          <w:color w:val="0000AF"/>
          <w:sz w:val="22"/>
          <w:lang w:eastAsia="ro-RO"/>
        </w:rPr>
        <w:t>Art. 18</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23" w:name="do|caII|ar18|al1"/>
      <w:bookmarkEnd w:id="123"/>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Pentru protejarea intereselor </w:t>
      </w:r>
      <w:proofErr w:type="spellStart"/>
      <w:r w:rsidRPr="004F5AB2">
        <w:rPr>
          <w:rFonts w:ascii="Verdana" w:eastAsia="Times New Roman" w:hAnsi="Verdana" w:cs="Times New Roman"/>
          <w:sz w:val="22"/>
          <w:lang w:eastAsia="ro-RO"/>
        </w:rPr>
        <w:t>asiguraţilor</w:t>
      </w:r>
      <w:proofErr w:type="spellEnd"/>
      <w:r w:rsidRPr="004F5AB2">
        <w:rPr>
          <w:rFonts w:ascii="Verdana" w:eastAsia="Times New Roman" w:hAnsi="Verdana" w:cs="Times New Roman"/>
          <w:sz w:val="22"/>
          <w:lang w:eastAsia="ro-RO"/>
        </w:rPr>
        <w:t xml:space="preserve">, C.A.A. monitorizează solvabilitatea fondului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 fondului pentru alte drepturi de asigurări sociale.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24" w:name="do|caII|ar18|al2"/>
      <w:bookmarkEnd w:id="124"/>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Monitorizarea </w:t>
      </w:r>
      <w:proofErr w:type="spellStart"/>
      <w:r w:rsidRPr="004F5AB2">
        <w:rPr>
          <w:rFonts w:ascii="Verdana" w:eastAsia="Times New Roman" w:hAnsi="Verdana" w:cs="Times New Roman"/>
          <w:sz w:val="22"/>
          <w:lang w:eastAsia="ro-RO"/>
        </w:rPr>
        <w:t>solvabilităţii</w:t>
      </w:r>
      <w:proofErr w:type="spellEnd"/>
      <w:r w:rsidRPr="004F5AB2">
        <w:rPr>
          <w:rFonts w:ascii="Verdana" w:eastAsia="Times New Roman" w:hAnsi="Verdana" w:cs="Times New Roman"/>
          <w:sz w:val="22"/>
          <w:lang w:eastAsia="ro-RO"/>
        </w:rPr>
        <w:t xml:space="preserve"> se realizează prin evaluarea actuarială a fondurilor sistemului, efectuată de către </w:t>
      </w:r>
      <w:proofErr w:type="spellStart"/>
      <w:r w:rsidRPr="004F5AB2">
        <w:rPr>
          <w:rFonts w:ascii="Verdana" w:eastAsia="Times New Roman" w:hAnsi="Verdana" w:cs="Times New Roman"/>
          <w:sz w:val="22"/>
          <w:lang w:eastAsia="ro-RO"/>
        </w:rPr>
        <w:t>specialişti</w:t>
      </w:r>
      <w:proofErr w:type="spellEnd"/>
      <w:r w:rsidRPr="004F5AB2">
        <w:rPr>
          <w:rFonts w:ascii="Verdana" w:eastAsia="Times New Roman" w:hAnsi="Verdana" w:cs="Times New Roman"/>
          <w:sz w:val="22"/>
          <w:lang w:eastAsia="ro-RO"/>
        </w:rPr>
        <w:t xml:space="preserve"> în domeniu.</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25" w:name="do|caII|ar18|al3"/>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61" name="Picture 161"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8|al3|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5"/>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 xml:space="preserve">Evaluarea actuarială se realizează în mod distinct pe fiecare fond al sistemului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urmăreşte</w:t>
      </w:r>
      <w:proofErr w:type="spellEnd"/>
      <w:r w:rsidRPr="004F5AB2">
        <w:rPr>
          <w:rFonts w:ascii="Verdana" w:eastAsia="Times New Roman" w:hAnsi="Verdana" w:cs="Times New Roman"/>
          <w:sz w:val="22"/>
          <w:lang w:eastAsia="ro-RO"/>
        </w:rPr>
        <w:t xml:space="preserve"> determinarea cel </w:t>
      </w:r>
      <w:proofErr w:type="spellStart"/>
      <w:r w:rsidRPr="004F5AB2">
        <w:rPr>
          <w:rFonts w:ascii="Verdana" w:eastAsia="Times New Roman" w:hAnsi="Verdana" w:cs="Times New Roman"/>
          <w:sz w:val="22"/>
          <w:lang w:eastAsia="ro-RO"/>
        </w:rPr>
        <w:t>puţin</w:t>
      </w:r>
      <w:proofErr w:type="spellEnd"/>
      <w:r w:rsidRPr="004F5AB2">
        <w:rPr>
          <w:rFonts w:ascii="Verdana" w:eastAsia="Times New Roman" w:hAnsi="Verdana" w:cs="Times New Roman"/>
          <w:sz w:val="22"/>
          <w:lang w:eastAsia="ro-RO"/>
        </w:rPr>
        <w:t xml:space="preserve"> a următoarelor elemente: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26" w:name="do|caII|ar18|al3|lia"/>
      <w:bookmarkEnd w:id="126"/>
      <w:r w:rsidRPr="004F5AB2">
        <w:rPr>
          <w:rFonts w:ascii="Verdana" w:eastAsia="Times New Roman" w:hAnsi="Verdana" w:cs="Times New Roman"/>
          <w:b/>
          <w:bCs/>
          <w:color w:val="8F0000"/>
          <w:sz w:val="22"/>
          <w:lang w:eastAsia="ro-RO"/>
        </w:rPr>
        <w:t>a)</w:t>
      </w:r>
      <w:r w:rsidRPr="004F5AB2">
        <w:rPr>
          <w:rFonts w:ascii="Verdana" w:eastAsia="Times New Roman" w:hAnsi="Verdana" w:cs="Times New Roman"/>
          <w:sz w:val="22"/>
          <w:lang w:eastAsia="ro-RO"/>
        </w:rPr>
        <w:t xml:space="preserve">valoarea actuarială prezentă a </w:t>
      </w:r>
      <w:proofErr w:type="spellStart"/>
      <w:r w:rsidRPr="004F5AB2">
        <w:rPr>
          <w:rFonts w:ascii="Verdana" w:eastAsia="Times New Roman" w:hAnsi="Verdana" w:cs="Times New Roman"/>
          <w:sz w:val="22"/>
          <w:lang w:eastAsia="ro-RO"/>
        </w:rPr>
        <w:t>obligaţiilor</w:t>
      </w:r>
      <w:proofErr w:type="spellEnd"/>
      <w:r w:rsidRPr="004F5AB2">
        <w:rPr>
          <w:rFonts w:ascii="Verdana" w:eastAsia="Times New Roman" w:hAnsi="Verdana" w:cs="Times New Roman"/>
          <w:sz w:val="22"/>
          <w:lang w:eastAsia="ro-RO"/>
        </w:rPr>
        <w:t xml:space="preserve"> viitoare de plată;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27" w:name="do|caII|ar18|al3|lib"/>
      <w:bookmarkEnd w:id="127"/>
      <w:r w:rsidRPr="004F5AB2">
        <w:rPr>
          <w:rFonts w:ascii="Verdana" w:eastAsia="Times New Roman" w:hAnsi="Verdana" w:cs="Times New Roman"/>
          <w:b/>
          <w:bCs/>
          <w:color w:val="8F0000"/>
          <w:sz w:val="22"/>
          <w:lang w:eastAsia="ro-RO"/>
        </w:rPr>
        <w:t>b)</w:t>
      </w:r>
      <w:r w:rsidRPr="004F5AB2">
        <w:rPr>
          <w:rFonts w:ascii="Verdana" w:eastAsia="Times New Roman" w:hAnsi="Verdana" w:cs="Times New Roman"/>
          <w:sz w:val="22"/>
          <w:lang w:eastAsia="ro-RO"/>
        </w:rPr>
        <w:t xml:space="preserve">valoarea actuarială prezentă a </w:t>
      </w:r>
      <w:proofErr w:type="spellStart"/>
      <w:r w:rsidRPr="004F5AB2">
        <w:rPr>
          <w:rFonts w:ascii="Verdana" w:eastAsia="Times New Roman" w:hAnsi="Verdana" w:cs="Times New Roman"/>
          <w:sz w:val="22"/>
          <w:lang w:eastAsia="ro-RO"/>
        </w:rPr>
        <w:t>contribuţiilor</w:t>
      </w:r>
      <w:proofErr w:type="spellEnd"/>
      <w:r w:rsidRPr="004F5AB2">
        <w:rPr>
          <w:rFonts w:ascii="Verdana" w:eastAsia="Times New Roman" w:hAnsi="Verdana" w:cs="Times New Roman"/>
          <w:sz w:val="22"/>
          <w:lang w:eastAsia="ro-RO"/>
        </w:rPr>
        <w:t xml:space="preserve"> viitoare;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28" w:name="do|caII|ar18|al3|lic"/>
      <w:bookmarkEnd w:id="128"/>
      <w:r w:rsidRPr="004F5AB2">
        <w:rPr>
          <w:rFonts w:ascii="Verdana" w:eastAsia="Times New Roman" w:hAnsi="Verdana" w:cs="Times New Roman"/>
          <w:b/>
          <w:bCs/>
          <w:color w:val="8F0000"/>
          <w:sz w:val="22"/>
          <w:lang w:eastAsia="ro-RO"/>
        </w:rPr>
        <w:t>c)</w:t>
      </w:r>
      <w:r w:rsidRPr="004F5AB2">
        <w:rPr>
          <w:rFonts w:ascii="Verdana" w:eastAsia="Times New Roman" w:hAnsi="Verdana" w:cs="Times New Roman"/>
          <w:sz w:val="22"/>
          <w:lang w:eastAsia="ro-RO"/>
        </w:rPr>
        <w:t>valoarea rezervei tehnice necesare;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29" w:name="do|caII|ar18|al3|lid"/>
      <w:bookmarkEnd w:id="129"/>
      <w:r w:rsidRPr="004F5AB2">
        <w:rPr>
          <w:rFonts w:ascii="Verdana" w:eastAsia="Times New Roman" w:hAnsi="Verdana" w:cs="Times New Roman"/>
          <w:b/>
          <w:bCs/>
          <w:color w:val="8F0000"/>
          <w:sz w:val="22"/>
          <w:lang w:eastAsia="ro-RO"/>
        </w:rPr>
        <w:t>d)</w:t>
      </w:r>
      <w:r w:rsidRPr="004F5AB2">
        <w:rPr>
          <w:rFonts w:ascii="Verdana" w:eastAsia="Times New Roman" w:hAnsi="Verdana" w:cs="Times New Roman"/>
          <w:sz w:val="22"/>
          <w:lang w:eastAsia="ro-RO"/>
        </w:rPr>
        <w:t xml:space="preserve">valoarea ratei de </w:t>
      </w:r>
      <w:proofErr w:type="spellStart"/>
      <w:r w:rsidRPr="004F5AB2">
        <w:rPr>
          <w:rFonts w:ascii="Verdana" w:eastAsia="Times New Roman" w:hAnsi="Verdana" w:cs="Times New Roman"/>
          <w:sz w:val="22"/>
          <w:lang w:eastAsia="ro-RO"/>
        </w:rPr>
        <w:t>finanţare</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30" w:name="do|caII|ar18|al4"/>
      <w:bookmarkEnd w:id="130"/>
      <w:r w:rsidRPr="004F5AB2">
        <w:rPr>
          <w:rFonts w:ascii="Verdana" w:eastAsia="Times New Roman" w:hAnsi="Verdana" w:cs="Times New Roman"/>
          <w:b/>
          <w:bCs/>
          <w:color w:val="008F00"/>
          <w:sz w:val="22"/>
          <w:lang w:eastAsia="ro-RO"/>
        </w:rPr>
        <w:t>(4)</w:t>
      </w:r>
      <w:r w:rsidRPr="004F5AB2">
        <w:rPr>
          <w:rFonts w:ascii="Verdana" w:eastAsia="Times New Roman" w:hAnsi="Verdana" w:cs="Times New Roman"/>
          <w:sz w:val="22"/>
          <w:lang w:eastAsia="ro-RO"/>
        </w:rPr>
        <w:t xml:space="preserve">Consiliul U.N.B.R. sau Consiliul de </w:t>
      </w:r>
      <w:proofErr w:type="spellStart"/>
      <w:r w:rsidRPr="004F5AB2">
        <w:rPr>
          <w:rFonts w:ascii="Verdana" w:eastAsia="Times New Roman" w:hAnsi="Verdana" w:cs="Times New Roman"/>
          <w:sz w:val="22"/>
          <w:lang w:eastAsia="ro-RO"/>
        </w:rPr>
        <w:t>administraţie</w:t>
      </w:r>
      <w:proofErr w:type="spellEnd"/>
      <w:r w:rsidRPr="004F5AB2">
        <w:rPr>
          <w:rFonts w:ascii="Verdana" w:eastAsia="Times New Roman" w:hAnsi="Verdana" w:cs="Times New Roman"/>
          <w:sz w:val="22"/>
          <w:lang w:eastAsia="ro-RO"/>
        </w:rPr>
        <w:t xml:space="preserve"> al C.A.A. poate stabili </w:t>
      </w:r>
      <w:proofErr w:type="spellStart"/>
      <w:r w:rsidRPr="004F5AB2">
        <w:rPr>
          <w:rFonts w:ascii="Verdana" w:eastAsia="Times New Roman" w:hAnsi="Verdana" w:cs="Times New Roman"/>
          <w:sz w:val="22"/>
          <w:lang w:eastAsia="ro-RO"/>
        </w:rPr>
        <w:t>cerinţe</w:t>
      </w:r>
      <w:proofErr w:type="spellEnd"/>
      <w:r w:rsidRPr="004F5AB2">
        <w:rPr>
          <w:rFonts w:ascii="Verdana" w:eastAsia="Times New Roman" w:hAnsi="Verdana" w:cs="Times New Roman"/>
          <w:sz w:val="22"/>
          <w:lang w:eastAsia="ro-RO"/>
        </w:rPr>
        <w:t xml:space="preserve"> suplimentare asupra evaluării actuariale.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31" w:name="do|caIII"/>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60" name="Picture 160"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1"/>
      <w:r w:rsidRPr="004F5AB2">
        <w:rPr>
          <w:rFonts w:ascii="Verdana" w:eastAsia="Times New Roman" w:hAnsi="Verdana" w:cs="Times New Roman"/>
          <w:b/>
          <w:bCs/>
          <w:color w:val="005F00"/>
          <w:szCs w:val="24"/>
          <w:lang w:eastAsia="ro-RO"/>
        </w:rPr>
        <w:t>CAPITOLUL III:</w:t>
      </w:r>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b/>
          <w:bCs/>
          <w:szCs w:val="24"/>
          <w:lang w:eastAsia="ro-RO"/>
        </w:rPr>
        <w:t>Contribuţiile</w:t>
      </w:r>
      <w:proofErr w:type="spellEnd"/>
      <w:r w:rsidRPr="004F5AB2">
        <w:rPr>
          <w:rFonts w:ascii="Verdana" w:eastAsia="Times New Roman" w:hAnsi="Verdana" w:cs="Times New Roman"/>
          <w:b/>
          <w:bCs/>
          <w:szCs w:val="24"/>
          <w:lang w:eastAsia="ro-RO"/>
        </w:rPr>
        <w:t xml:space="preserve"> la fondurile sistemului de pensii </w:t>
      </w:r>
      <w:proofErr w:type="spellStart"/>
      <w:r w:rsidRPr="004F5AB2">
        <w:rPr>
          <w:rFonts w:ascii="Verdana" w:eastAsia="Times New Roman" w:hAnsi="Verdana" w:cs="Times New Roman"/>
          <w:b/>
          <w:bCs/>
          <w:szCs w:val="24"/>
          <w:lang w:eastAsia="ro-RO"/>
        </w:rPr>
        <w:t>şi</w:t>
      </w:r>
      <w:proofErr w:type="spellEnd"/>
      <w:r w:rsidRPr="004F5AB2">
        <w:rPr>
          <w:rFonts w:ascii="Verdana" w:eastAsia="Times New Roman" w:hAnsi="Verdana" w:cs="Times New Roman"/>
          <w:b/>
          <w:bCs/>
          <w:szCs w:val="24"/>
          <w:lang w:eastAsia="ro-RO"/>
        </w:rPr>
        <w:t xml:space="preserve"> alte drepturi de asigurări sociale ale </w:t>
      </w:r>
      <w:proofErr w:type="spellStart"/>
      <w:r w:rsidRPr="004F5AB2">
        <w:rPr>
          <w:rFonts w:ascii="Verdana" w:eastAsia="Times New Roman" w:hAnsi="Verdana" w:cs="Times New Roman"/>
          <w:b/>
          <w:bCs/>
          <w:szCs w:val="24"/>
          <w:lang w:eastAsia="ro-RO"/>
        </w:rPr>
        <w:t>avocaţilor</w:t>
      </w:r>
      <w:proofErr w:type="spellEnd"/>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32" w:name="do|caIII|ar19"/>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59" name="Picture 159"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9|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2"/>
      <w:r w:rsidRPr="004F5AB2">
        <w:rPr>
          <w:rFonts w:ascii="Verdana" w:eastAsia="Times New Roman" w:hAnsi="Verdana" w:cs="Times New Roman"/>
          <w:b/>
          <w:bCs/>
          <w:color w:val="0000AF"/>
          <w:sz w:val="22"/>
          <w:lang w:eastAsia="ro-RO"/>
        </w:rPr>
        <w:t>Art. 19</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33" w:name="do|caIII|ar19|al1"/>
      <w:bookmarkEnd w:id="133"/>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Avocatul înscris în barou, cu drept de exercitare a profesiei, este obligat să contribuie lunar la constituirea fondurilor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din momentul primirii acestuia în profesie.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34" w:name="do|caIII|ar19|al2"/>
      <w:bookmarkEnd w:id="134"/>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Baza de calcul al </w:t>
      </w:r>
      <w:proofErr w:type="spellStart"/>
      <w:r w:rsidRPr="004F5AB2">
        <w:rPr>
          <w:rFonts w:ascii="Verdana" w:eastAsia="Times New Roman" w:hAnsi="Verdana" w:cs="Times New Roman"/>
          <w:sz w:val="22"/>
          <w:lang w:eastAsia="ro-RO"/>
        </w:rPr>
        <w:t>contribuţiilor</w:t>
      </w:r>
      <w:proofErr w:type="spellEnd"/>
      <w:r w:rsidRPr="004F5AB2">
        <w:rPr>
          <w:rFonts w:ascii="Verdana" w:eastAsia="Times New Roman" w:hAnsi="Verdana" w:cs="Times New Roman"/>
          <w:sz w:val="22"/>
          <w:lang w:eastAsia="ro-RO"/>
        </w:rPr>
        <w:t xml:space="preserve"> individuale obligatorii la fondurile sistemului o constituie venitul brut lunar realizat din profesie.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35" w:name="do|caIII|ar19|al3"/>
      <w:bookmarkEnd w:id="135"/>
      <w:r w:rsidRPr="004F5AB2">
        <w:rPr>
          <w:rFonts w:ascii="Verdana" w:eastAsia="Times New Roman" w:hAnsi="Verdana" w:cs="Times New Roman"/>
          <w:b/>
          <w:bCs/>
          <w:color w:val="008F00"/>
          <w:sz w:val="22"/>
          <w:lang w:eastAsia="ro-RO"/>
        </w:rPr>
        <w:t>(3)</w:t>
      </w:r>
      <w:proofErr w:type="spellStart"/>
      <w:r w:rsidRPr="004F5AB2">
        <w:rPr>
          <w:rFonts w:ascii="Verdana" w:eastAsia="Times New Roman" w:hAnsi="Verdana" w:cs="Times New Roman"/>
          <w:sz w:val="22"/>
          <w:lang w:eastAsia="ro-RO"/>
        </w:rPr>
        <w:t>Avocaţii</w:t>
      </w:r>
      <w:proofErr w:type="spellEnd"/>
      <w:r w:rsidRPr="004F5AB2">
        <w:rPr>
          <w:rFonts w:ascii="Verdana" w:eastAsia="Times New Roman" w:hAnsi="Verdana" w:cs="Times New Roman"/>
          <w:sz w:val="22"/>
          <w:lang w:eastAsia="ro-RO"/>
        </w:rPr>
        <w:t xml:space="preserve"> care continuă activitatea în profesia de avocat, după îndeplinirea </w:t>
      </w:r>
      <w:proofErr w:type="spellStart"/>
      <w:r w:rsidRPr="004F5AB2">
        <w:rPr>
          <w:rFonts w:ascii="Verdana" w:eastAsia="Times New Roman" w:hAnsi="Verdana" w:cs="Times New Roman"/>
          <w:sz w:val="22"/>
          <w:lang w:eastAsia="ro-RO"/>
        </w:rPr>
        <w:t>condiţiilor</w:t>
      </w:r>
      <w:proofErr w:type="spellEnd"/>
      <w:r w:rsidRPr="004F5AB2">
        <w:rPr>
          <w:rFonts w:ascii="Verdana" w:eastAsia="Times New Roman" w:hAnsi="Verdana" w:cs="Times New Roman"/>
          <w:sz w:val="22"/>
          <w:lang w:eastAsia="ro-RO"/>
        </w:rPr>
        <w:t xml:space="preserve"> de pensionare pentru limită de vârstă în sistemul C.A.A., contribuie în mod obligatoriu la fondurile sistemului de asigurări.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36" w:name="do|caIII|ar20"/>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58" name="Picture 158"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0|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6"/>
      <w:r w:rsidRPr="004F5AB2">
        <w:rPr>
          <w:rFonts w:ascii="Verdana" w:eastAsia="Times New Roman" w:hAnsi="Verdana" w:cs="Times New Roman"/>
          <w:b/>
          <w:bCs/>
          <w:color w:val="0000AF"/>
          <w:sz w:val="22"/>
          <w:lang w:eastAsia="ro-RO"/>
        </w:rPr>
        <w:t>Art. 20</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37" w:name="do|caIII|ar20|al1"/>
      <w:bookmarkEnd w:id="137"/>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În vederea constituirii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utilizării fondurilor sistemului, avocatul va plăti lunar, cu titlul de </w:t>
      </w:r>
      <w:proofErr w:type="spellStart"/>
      <w:r w:rsidRPr="004F5AB2">
        <w:rPr>
          <w:rFonts w:ascii="Verdana" w:eastAsia="Times New Roman" w:hAnsi="Verdana" w:cs="Times New Roman"/>
          <w:sz w:val="22"/>
          <w:lang w:eastAsia="ro-RO"/>
        </w:rPr>
        <w:t>contribuţie</w:t>
      </w:r>
      <w:proofErr w:type="spellEnd"/>
      <w:r w:rsidRPr="004F5AB2">
        <w:rPr>
          <w:rFonts w:ascii="Verdana" w:eastAsia="Times New Roman" w:hAnsi="Verdana" w:cs="Times New Roman"/>
          <w:sz w:val="22"/>
          <w:lang w:eastAsia="ro-RO"/>
        </w:rPr>
        <w:t xml:space="preserve"> individuală obligatorie, o cotă procentuală din venitul brut lunar realizat din profesie.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38" w:name="do|caIII|ar20|al2"/>
      <w:bookmarkEnd w:id="138"/>
      <w:r w:rsidRPr="004F5AB2">
        <w:rPr>
          <w:rFonts w:ascii="Verdana" w:eastAsia="Times New Roman" w:hAnsi="Verdana" w:cs="Times New Roman"/>
          <w:b/>
          <w:bCs/>
          <w:color w:val="008F00"/>
          <w:sz w:val="22"/>
          <w:lang w:eastAsia="ro-RO"/>
        </w:rPr>
        <w:t>(2)</w:t>
      </w:r>
      <w:proofErr w:type="spellStart"/>
      <w:r w:rsidRPr="004F5AB2">
        <w:rPr>
          <w:rFonts w:ascii="Verdana" w:eastAsia="Times New Roman" w:hAnsi="Verdana" w:cs="Times New Roman"/>
          <w:sz w:val="22"/>
          <w:lang w:eastAsia="ro-RO"/>
        </w:rPr>
        <w:t>Contribuţia</w:t>
      </w:r>
      <w:proofErr w:type="spellEnd"/>
      <w:r w:rsidRPr="004F5AB2">
        <w:rPr>
          <w:rFonts w:ascii="Verdana" w:eastAsia="Times New Roman" w:hAnsi="Verdana" w:cs="Times New Roman"/>
          <w:sz w:val="22"/>
          <w:lang w:eastAsia="ro-RO"/>
        </w:rPr>
        <w:t xml:space="preserve"> individuală obligatorie reprezintă o sumă echivalentă cu o cotă minimă, în cazul nerealizării de venituri din profesie, respectiv o sumă echivalentă cu o cotă maximă, în cazul realizării unor venituri din profesie ce </w:t>
      </w:r>
      <w:proofErr w:type="spellStart"/>
      <w:r w:rsidRPr="004F5AB2">
        <w:rPr>
          <w:rFonts w:ascii="Verdana" w:eastAsia="Times New Roman" w:hAnsi="Verdana" w:cs="Times New Roman"/>
          <w:sz w:val="22"/>
          <w:lang w:eastAsia="ro-RO"/>
        </w:rPr>
        <w:t>depăşesc</w:t>
      </w:r>
      <w:proofErr w:type="spellEnd"/>
      <w:r w:rsidRPr="004F5AB2">
        <w:rPr>
          <w:rFonts w:ascii="Verdana" w:eastAsia="Times New Roman" w:hAnsi="Verdana" w:cs="Times New Roman"/>
          <w:sz w:val="22"/>
          <w:lang w:eastAsia="ro-RO"/>
        </w:rPr>
        <w:t xml:space="preserve"> un plafon stabilit.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39" w:name="do|caIII|ar20|al3"/>
      <w:bookmarkEnd w:id="139"/>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 xml:space="preserve">Cota procentuală prevăzută la alin. (1), precum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sumele reprezentând cotele minimă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maximă de </w:t>
      </w:r>
      <w:proofErr w:type="spellStart"/>
      <w:r w:rsidRPr="004F5AB2">
        <w:rPr>
          <w:rFonts w:ascii="Verdana" w:eastAsia="Times New Roman" w:hAnsi="Verdana" w:cs="Times New Roman"/>
          <w:sz w:val="22"/>
          <w:lang w:eastAsia="ro-RO"/>
        </w:rPr>
        <w:t>contribuţie</w:t>
      </w:r>
      <w:proofErr w:type="spellEnd"/>
      <w:r w:rsidRPr="004F5AB2">
        <w:rPr>
          <w:rFonts w:ascii="Verdana" w:eastAsia="Times New Roman" w:hAnsi="Verdana" w:cs="Times New Roman"/>
          <w:sz w:val="22"/>
          <w:lang w:eastAsia="ro-RO"/>
        </w:rPr>
        <w:t xml:space="preserve"> obligatorie prevăzute la alin. (2) se stabilesc, prin hotărâre, de Consiliul U.N.B.R., la propunerea Consiliului de </w:t>
      </w:r>
      <w:proofErr w:type="spellStart"/>
      <w:r w:rsidRPr="004F5AB2">
        <w:rPr>
          <w:rFonts w:ascii="Verdana" w:eastAsia="Times New Roman" w:hAnsi="Verdana" w:cs="Times New Roman"/>
          <w:sz w:val="22"/>
          <w:lang w:eastAsia="ro-RO"/>
        </w:rPr>
        <w:t>administraţie</w:t>
      </w:r>
      <w:proofErr w:type="spellEnd"/>
      <w:r w:rsidRPr="004F5AB2">
        <w:rPr>
          <w:rFonts w:ascii="Verdana" w:eastAsia="Times New Roman" w:hAnsi="Verdana" w:cs="Times New Roman"/>
          <w:sz w:val="22"/>
          <w:lang w:eastAsia="ro-RO"/>
        </w:rPr>
        <w:t xml:space="preserve"> al C.A.A., în </w:t>
      </w:r>
      <w:proofErr w:type="spellStart"/>
      <w:r w:rsidRPr="004F5AB2">
        <w:rPr>
          <w:rFonts w:ascii="Verdana" w:eastAsia="Times New Roman" w:hAnsi="Verdana" w:cs="Times New Roman"/>
          <w:sz w:val="22"/>
          <w:lang w:eastAsia="ro-RO"/>
        </w:rPr>
        <w:t>funcţie</w:t>
      </w:r>
      <w:proofErr w:type="spellEnd"/>
      <w:r w:rsidRPr="004F5AB2">
        <w:rPr>
          <w:rFonts w:ascii="Verdana" w:eastAsia="Times New Roman" w:hAnsi="Verdana" w:cs="Times New Roman"/>
          <w:sz w:val="22"/>
          <w:lang w:eastAsia="ro-RO"/>
        </w:rPr>
        <w:t xml:space="preserve"> de nevoile curente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de perspectivă ale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40" w:name="do|caIII|ar21"/>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57" name="Picture 157"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1|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0"/>
      <w:r w:rsidRPr="004F5AB2">
        <w:rPr>
          <w:rFonts w:ascii="Verdana" w:eastAsia="Times New Roman" w:hAnsi="Verdana" w:cs="Times New Roman"/>
          <w:b/>
          <w:bCs/>
          <w:color w:val="0000AF"/>
          <w:sz w:val="22"/>
          <w:lang w:eastAsia="ro-RO"/>
        </w:rPr>
        <w:t>Art. 21</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41" w:name="do|caIII|ar21|al1"/>
      <w:bookmarkEnd w:id="141"/>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La achitarea </w:t>
      </w:r>
      <w:proofErr w:type="spellStart"/>
      <w:r w:rsidRPr="004F5AB2">
        <w:rPr>
          <w:rFonts w:ascii="Verdana" w:eastAsia="Times New Roman" w:hAnsi="Verdana" w:cs="Times New Roman"/>
          <w:sz w:val="22"/>
          <w:lang w:eastAsia="ro-RO"/>
        </w:rPr>
        <w:t>contribuţiilor</w:t>
      </w:r>
      <w:proofErr w:type="spellEnd"/>
      <w:r w:rsidRPr="004F5AB2">
        <w:rPr>
          <w:rFonts w:ascii="Verdana" w:eastAsia="Times New Roman" w:hAnsi="Verdana" w:cs="Times New Roman"/>
          <w:sz w:val="22"/>
          <w:lang w:eastAsia="ro-RO"/>
        </w:rPr>
        <w:t xml:space="preserve">, inclusiv prin transfer bancar, avocatul este obligat să ateste, în scris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sub semnătură, veniturile realizate din onorarii în luna pentru care se efectuează plata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pentru care </w:t>
      </w:r>
      <w:proofErr w:type="spellStart"/>
      <w:r w:rsidRPr="004F5AB2">
        <w:rPr>
          <w:rFonts w:ascii="Verdana" w:eastAsia="Times New Roman" w:hAnsi="Verdana" w:cs="Times New Roman"/>
          <w:sz w:val="22"/>
          <w:lang w:eastAsia="ro-RO"/>
        </w:rPr>
        <w:t>plăteşte</w:t>
      </w:r>
      <w:proofErr w:type="spellEnd"/>
      <w:r w:rsidRPr="004F5AB2">
        <w:rPr>
          <w:rFonts w:ascii="Verdana" w:eastAsia="Times New Roman" w:hAnsi="Verdana" w:cs="Times New Roman"/>
          <w:sz w:val="22"/>
          <w:lang w:eastAsia="ro-RO"/>
        </w:rPr>
        <w:t xml:space="preserve"> cotele de </w:t>
      </w:r>
      <w:proofErr w:type="spellStart"/>
      <w:r w:rsidRPr="004F5AB2">
        <w:rPr>
          <w:rFonts w:ascii="Verdana" w:eastAsia="Times New Roman" w:hAnsi="Verdana" w:cs="Times New Roman"/>
          <w:sz w:val="22"/>
          <w:lang w:eastAsia="ro-RO"/>
        </w:rPr>
        <w:t>contribuţie</w:t>
      </w:r>
      <w:proofErr w:type="spellEnd"/>
      <w:r w:rsidRPr="004F5AB2">
        <w:rPr>
          <w:rFonts w:ascii="Verdana" w:eastAsia="Times New Roman" w:hAnsi="Verdana" w:cs="Times New Roman"/>
          <w:sz w:val="22"/>
          <w:lang w:eastAsia="ro-RO"/>
        </w:rPr>
        <w:t xml:space="preserve">, în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prevăzute de lege.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42" w:name="do|caIII|ar21|al2"/>
      <w:bookmarkEnd w:id="142"/>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Avocatul care </w:t>
      </w:r>
      <w:proofErr w:type="spellStart"/>
      <w:r w:rsidRPr="004F5AB2">
        <w:rPr>
          <w:rFonts w:ascii="Verdana" w:eastAsia="Times New Roman" w:hAnsi="Verdana" w:cs="Times New Roman"/>
          <w:sz w:val="22"/>
          <w:lang w:eastAsia="ro-RO"/>
        </w:rPr>
        <w:t>plăteşte</w:t>
      </w:r>
      <w:proofErr w:type="spellEnd"/>
      <w:r w:rsidRPr="004F5AB2">
        <w:rPr>
          <w:rFonts w:ascii="Verdana" w:eastAsia="Times New Roman" w:hAnsi="Verdana" w:cs="Times New Roman"/>
          <w:sz w:val="22"/>
          <w:lang w:eastAsia="ro-RO"/>
        </w:rPr>
        <w:t xml:space="preserve"> cota maximă de </w:t>
      </w:r>
      <w:proofErr w:type="spellStart"/>
      <w:r w:rsidRPr="004F5AB2">
        <w:rPr>
          <w:rFonts w:ascii="Verdana" w:eastAsia="Times New Roman" w:hAnsi="Verdana" w:cs="Times New Roman"/>
          <w:sz w:val="22"/>
          <w:lang w:eastAsia="ro-RO"/>
        </w:rPr>
        <w:t>contribuţie</w:t>
      </w:r>
      <w:proofErr w:type="spellEnd"/>
      <w:r w:rsidRPr="004F5AB2">
        <w:rPr>
          <w:rFonts w:ascii="Verdana" w:eastAsia="Times New Roman" w:hAnsi="Verdana" w:cs="Times New Roman"/>
          <w:sz w:val="22"/>
          <w:lang w:eastAsia="ro-RO"/>
        </w:rPr>
        <w:t xml:space="preserve"> pentru fondurile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nu are </w:t>
      </w:r>
      <w:proofErr w:type="spellStart"/>
      <w:r w:rsidRPr="004F5AB2">
        <w:rPr>
          <w:rFonts w:ascii="Verdana" w:eastAsia="Times New Roman" w:hAnsi="Verdana" w:cs="Times New Roman"/>
          <w:sz w:val="22"/>
          <w:lang w:eastAsia="ro-RO"/>
        </w:rPr>
        <w:t>obligaţia</w:t>
      </w:r>
      <w:proofErr w:type="spellEnd"/>
      <w:r w:rsidRPr="004F5AB2">
        <w:rPr>
          <w:rFonts w:ascii="Verdana" w:eastAsia="Times New Roman" w:hAnsi="Verdana" w:cs="Times New Roman"/>
          <w:sz w:val="22"/>
          <w:lang w:eastAsia="ro-RO"/>
        </w:rPr>
        <w:t xml:space="preserve"> de a declara </w:t>
      </w:r>
      <w:r w:rsidRPr="004F5AB2">
        <w:rPr>
          <w:rFonts w:ascii="Verdana" w:eastAsia="Times New Roman" w:hAnsi="Verdana" w:cs="Times New Roman"/>
          <w:sz w:val="22"/>
          <w:lang w:eastAsia="ro-RO"/>
        </w:rPr>
        <w:lastRenderedPageBreak/>
        <w:t xml:space="preserve">valoarea veniturilor suplimentare cotei plătite. </w:t>
      </w:r>
      <w:proofErr w:type="spellStart"/>
      <w:r w:rsidRPr="004F5AB2">
        <w:rPr>
          <w:rFonts w:ascii="Verdana" w:eastAsia="Times New Roman" w:hAnsi="Verdana" w:cs="Times New Roman"/>
          <w:sz w:val="22"/>
          <w:lang w:eastAsia="ro-RO"/>
        </w:rPr>
        <w:t>Obligaţia</w:t>
      </w:r>
      <w:proofErr w:type="spellEnd"/>
      <w:r w:rsidRPr="004F5AB2">
        <w:rPr>
          <w:rFonts w:ascii="Verdana" w:eastAsia="Times New Roman" w:hAnsi="Verdana" w:cs="Times New Roman"/>
          <w:sz w:val="22"/>
          <w:lang w:eastAsia="ro-RO"/>
        </w:rPr>
        <w:t xml:space="preserve"> de a declara venitul pentru care se datorează cota maximă de </w:t>
      </w:r>
      <w:proofErr w:type="spellStart"/>
      <w:r w:rsidRPr="004F5AB2">
        <w:rPr>
          <w:rFonts w:ascii="Verdana" w:eastAsia="Times New Roman" w:hAnsi="Verdana" w:cs="Times New Roman"/>
          <w:sz w:val="22"/>
          <w:lang w:eastAsia="ro-RO"/>
        </w:rPr>
        <w:t>contribuţie</w:t>
      </w:r>
      <w:proofErr w:type="spellEnd"/>
      <w:r w:rsidRPr="004F5AB2">
        <w:rPr>
          <w:rFonts w:ascii="Verdana" w:eastAsia="Times New Roman" w:hAnsi="Verdana" w:cs="Times New Roman"/>
          <w:sz w:val="22"/>
          <w:lang w:eastAsia="ro-RO"/>
        </w:rPr>
        <w:t xml:space="preserve"> se </w:t>
      </w:r>
      <w:proofErr w:type="spellStart"/>
      <w:r w:rsidRPr="004F5AB2">
        <w:rPr>
          <w:rFonts w:ascii="Verdana" w:eastAsia="Times New Roman" w:hAnsi="Verdana" w:cs="Times New Roman"/>
          <w:sz w:val="22"/>
          <w:lang w:eastAsia="ro-RO"/>
        </w:rPr>
        <w:t>menţine</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43" w:name="do|caIII|ar21|al3"/>
      <w:bookmarkEnd w:id="143"/>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 xml:space="preserve">Arhivarea </w:t>
      </w:r>
      <w:proofErr w:type="spellStart"/>
      <w:r w:rsidRPr="004F5AB2">
        <w:rPr>
          <w:rFonts w:ascii="Verdana" w:eastAsia="Times New Roman" w:hAnsi="Verdana" w:cs="Times New Roman"/>
          <w:sz w:val="22"/>
          <w:lang w:eastAsia="ro-RO"/>
        </w:rPr>
        <w:t>declaraţiilor</w:t>
      </w:r>
      <w:proofErr w:type="spellEnd"/>
      <w:r w:rsidRPr="004F5AB2">
        <w:rPr>
          <w:rFonts w:ascii="Verdana" w:eastAsia="Times New Roman" w:hAnsi="Verdana" w:cs="Times New Roman"/>
          <w:sz w:val="22"/>
          <w:lang w:eastAsia="ro-RO"/>
        </w:rPr>
        <w:t xml:space="preserve"> privind veniturile brute lunare individuale, realizate din onorarii sau venituri pentru care se datorează </w:t>
      </w:r>
      <w:proofErr w:type="spellStart"/>
      <w:r w:rsidRPr="004F5AB2">
        <w:rPr>
          <w:rFonts w:ascii="Verdana" w:eastAsia="Times New Roman" w:hAnsi="Verdana" w:cs="Times New Roman"/>
          <w:sz w:val="22"/>
          <w:lang w:eastAsia="ro-RO"/>
        </w:rPr>
        <w:t>contribuţii</w:t>
      </w:r>
      <w:proofErr w:type="spellEnd"/>
      <w:r w:rsidRPr="004F5AB2">
        <w:rPr>
          <w:rFonts w:ascii="Verdana" w:eastAsia="Times New Roman" w:hAnsi="Verdana" w:cs="Times New Roman"/>
          <w:sz w:val="22"/>
          <w:lang w:eastAsia="ro-RO"/>
        </w:rPr>
        <w:t xml:space="preserve"> la sistem, este </w:t>
      </w:r>
      <w:proofErr w:type="spellStart"/>
      <w:r w:rsidRPr="004F5AB2">
        <w:rPr>
          <w:rFonts w:ascii="Verdana" w:eastAsia="Times New Roman" w:hAnsi="Verdana" w:cs="Times New Roman"/>
          <w:sz w:val="22"/>
          <w:lang w:eastAsia="ro-RO"/>
        </w:rPr>
        <w:t>ţinută</w:t>
      </w:r>
      <w:proofErr w:type="spellEnd"/>
      <w:r w:rsidRPr="004F5AB2">
        <w:rPr>
          <w:rFonts w:ascii="Verdana" w:eastAsia="Times New Roman" w:hAnsi="Verdana" w:cs="Times New Roman"/>
          <w:sz w:val="22"/>
          <w:lang w:eastAsia="ro-RO"/>
        </w:rPr>
        <w:t xml:space="preserve"> pe suport electronic sau pe suport material.</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44" w:name="do|caIII|ar21|al4"/>
      <w:bookmarkEnd w:id="144"/>
      <w:r w:rsidRPr="004F5AB2">
        <w:rPr>
          <w:rFonts w:ascii="Verdana" w:eastAsia="Times New Roman" w:hAnsi="Verdana" w:cs="Times New Roman"/>
          <w:b/>
          <w:bCs/>
          <w:color w:val="008F00"/>
          <w:sz w:val="22"/>
          <w:lang w:eastAsia="ro-RO"/>
        </w:rPr>
        <w:t>(4)</w:t>
      </w:r>
      <w:r w:rsidRPr="004F5AB2">
        <w:rPr>
          <w:rFonts w:ascii="Verdana" w:eastAsia="Times New Roman" w:hAnsi="Verdana" w:cs="Times New Roman"/>
          <w:sz w:val="22"/>
          <w:lang w:eastAsia="ro-RO"/>
        </w:rPr>
        <w:t xml:space="preserve">Termenul de păstrare a </w:t>
      </w:r>
      <w:proofErr w:type="spellStart"/>
      <w:r w:rsidRPr="004F5AB2">
        <w:rPr>
          <w:rFonts w:ascii="Verdana" w:eastAsia="Times New Roman" w:hAnsi="Verdana" w:cs="Times New Roman"/>
          <w:sz w:val="22"/>
          <w:lang w:eastAsia="ro-RO"/>
        </w:rPr>
        <w:t>declaraţiilor</w:t>
      </w:r>
      <w:proofErr w:type="spellEnd"/>
      <w:r w:rsidRPr="004F5AB2">
        <w:rPr>
          <w:rFonts w:ascii="Verdana" w:eastAsia="Times New Roman" w:hAnsi="Verdana" w:cs="Times New Roman"/>
          <w:sz w:val="22"/>
          <w:lang w:eastAsia="ro-RO"/>
        </w:rPr>
        <w:t xml:space="preserve"> arhivate este de 5 ani.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45" w:name="do|caIII|ar22"/>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56" name="Picture 156"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2|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5"/>
      <w:r w:rsidRPr="004F5AB2">
        <w:rPr>
          <w:rFonts w:ascii="Verdana" w:eastAsia="Times New Roman" w:hAnsi="Verdana" w:cs="Times New Roman"/>
          <w:b/>
          <w:bCs/>
          <w:color w:val="0000AF"/>
          <w:sz w:val="22"/>
          <w:lang w:eastAsia="ro-RO"/>
        </w:rPr>
        <w:t>Art. 22</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46" w:name="do|caIII|ar22|al1"/>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55" name="Picture 155"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2|al1|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6"/>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Venitul de </w:t>
      </w:r>
      <w:proofErr w:type="spellStart"/>
      <w:r w:rsidRPr="004F5AB2">
        <w:rPr>
          <w:rFonts w:ascii="Verdana" w:eastAsia="Times New Roman" w:hAnsi="Verdana" w:cs="Times New Roman"/>
          <w:sz w:val="22"/>
          <w:lang w:eastAsia="ro-RO"/>
        </w:rPr>
        <w:t>referinţă</w:t>
      </w:r>
      <w:proofErr w:type="spellEnd"/>
      <w:r w:rsidRPr="004F5AB2">
        <w:rPr>
          <w:rFonts w:ascii="Verdana" w:eastAsia="Times New Roman" w:hAnsi="Verdana" w:cs="Times New Roman"/>
          <w:sz w:val="22"/>
          <w:lang w:eastAsia="ro-RO"/>
        </w:rPr>
        <w:t xml:space="preserve"> utilizat la calculul </w:t>
      </w:r>
      <w:proofErr w:type="spellStart"/>
      <w:r w:rsidRPr="004F5AB2">
        <w:rPr>
          <w:rFonts w:ascii="Verdana" w:eastAsia="Times New Roman" w:hAnsi="Verdana" w:cs="Times New Roman"/>
          <w:sz w:val="22"/>
          <w:lang w:eastAsia="ro-RO"/>
        </w:rPr>
        <w:t>prestaţiilor</w:t>
      </w:r>
      <w:proofErr w:type="spellEnd"/>
      <w:r w:rsidRPr="004F5AB2">
        <w:rPr>
          <w:rFonts w:ascii="Verdana" w:eastAsia="Times New Roman" w:hAnsi="Verdana" w:cs="Times New Roman"/>
          <w:sz w:val="22"/>
          <w:lang w:eastAsia="ro-RO"/>
        </w:rPr>
        <w:t xml:space="preserve"> de asigurări sociale se </w:t>
      </w:r>
      <w:proofErr w:type="spellStart"/>
      <w:r w:rsidRPr="004F5AB2">
        <w:rPr>
          <w:rFonts w:ascii="Verdana" w:eastAsia="Times New Roman" w:hAnsi="Verdana" w:cs="Times New Roman"/>
          <w:sz w:val="22"/>
          <w:lang w:eastAsia="ro-RO"/>
        </w:rPr>
        <w:t>stabileşte</w:t>
      </w:r>
      <w:proofErr w:type="spellEnd"/>
      <w:r w:rsidRPr="004F5AB2">
        <w:rPr>
          <w:rFonts w:ascii="Verdana" w:eastAsia="Times New Roman" w:hAnsi="Verdana" w:cs="Times New Roman"/>
          <w:sz w:val="22"/>
          <w:lang w:eastAsia="ro-RO"/>
        </w:rPr>
        <w:t xml:space="preserve"> anual, prin hotărâre a Consiliului U.N.B.R., în raport cu:</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47" w:name="do|caIII|ar22|al1|lia"/>
      <w:bookmarkEnd w:id="147"/>
      <w:r w:rsidRPr="004F5AB2">
        <w:rPr>
          <w:rFonts w:ascii="Verdana" w:eastAsia="Times New Roman" w:hAnsi="Verdana" w:cs="Times New Roman"/>
          <w:b/>
          <w:bCs/>
          <w:color w:val="8F0000"/>
          <w:sz w:val="22"/>
          <w:lang w:eastAsia="ro-RO"/>
        </w:rPr>
        <w:t>a)</w:t>
      </w:r>
      <w:r w:rsidRPr="004F5AB2">
        <w:rPr>
          <w:rFonts w:ascii="Verdana" w:eastAsia="Times New Roman" w:hAnsi="Verdana" w:cs="Times New Roman"/>
          <w:sz w:val="22"/>
          <w:lang w:eastAsia="ro-RO"/>
        </w:rPr>
        <w:t xml:space="preserve">încasările realizate cu titlu de cote de </w:t>
      </w:r>
      <w:proofErr w:type="spellStart"/>
      <w:r w:rsidRPr="004F5AB2">
        <w:rPr>
          <w:rFonts w:ascii="Verdana" w:eastAsia="Times New Roman" w:hAnsi="Verdana" w:cs="Times New Roman"/>
          <w:sz w:val="22"/>
          <w:lang w:eastAsia="ro-RO"/>
        </w:rPr>
        <w:t>contribuţie</w:t>
      </w:r>
      <w:proofErr w:type="spellEnd"/>
      <w:r w:rsidRPr="004F5AB2">
        <w:rPr>
          <w:rFonts w:ascii="Verdana" w:eastAsia="Times New Roman" w:hAnsi="Verdana" w:cs="Times New Roman"/>
          <w:sz w:val="22"/>
          <w:lang w:eastAsia="ro-RO"/>
        </w:rPr>
        <w:t xml:space="preserve"> la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în anul precedent celui pentru care se </w:t>
      </w:r>
      <w:proofErr w:type="spellStart"/>
      <w:r w:rsidRPr="004F5AB2">
        <w:rPr>
          <w:rFonts w:ascii="Verdana" w:eastAsia="Times New Roman" w:hAnsi="Verdana" w:cs="Times New Roman"/>
          <w:sz w:val="22"/>
          <w:lang w:eastAsia="ro-RO"/>
        </w:rPr>
        <w:t>stabileşte</w:t>
      </w:r>
      <w:proofErr w:type="spellEnd"/>
      <w:r w:rsidRPr="004F5AB2">
        <w:rPr>
          <w:rFonts w:ascii="Verdana" w:eastAsia="Times New Roman" w:hAnsi="Verdana" w:cs="Times New Roman"/>
          <w:sz w:val="22"/>
          <w:lang w:eastAsia="ro-RO"/>
        </w:rPr>
        <w:t xml:space="preserve"> acest venit;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48" w:name="do|caIII|ar22|al1|lib"/>
      <w:bookmarkEnd w:id="148"/>
      <w:r w:rsidRPr="004F5AB2">
        <w:rPr>
          <w:rFonts w:ascii="Verdana" w:eastAsia="Times New Roman" w:hAnsi="Verdana" w:cs="Times New Roman"/>
          <w:b/>
          <w:bCs/>
          <w:color w:val="8F0000"/>
          <w:sz w:val="22"/>
          <w:lang w:eastAsia="ro-RO"/>
        </w:rPr>
        <w:t>b)</w:t>
      </w:r>
      <w:proofErr w:type="spellStart"/>
      <w:r w:rsidRPr="004F5AB2">
        <w:rPr>
          <w:rFonts w:ascii="Verdana" w:eastAsia="Times New Roman" w:hAnsi="Verdana" w:cs="Times New Roman"/>
          <w:sz w:val="22"/>
          <w:lang w:eastAsia="ro-RO"/>
        </w:rPr>
        <w:t>situaţia</w:t>
      </w:r>
      <w:proofErr w:type="spellEnd"/>
      <w:r w:rsidRPr="004F5AB2">
        <w:rPr>
          <w:rFonts w:ascii="Verdana" w:eastAsia="Times New Roman" w:hAnsi="Verdana" w:cs="Times New Roman"/>
          <w:sz w:val="22"/>
          <w:lang w:eastAsia="ro-RO"/>
        </w:rPr>
        <w:t xml:space="preserve"> financiară a sistemului;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49" w:name="do|caIII|ar22|al1|lic"/>
      <w:bookmarkEnd w:id="149"/>
      <w:r w:rsidRPr="004F5AB2">
        <w:rPr>
          <w:rFonts w:ascii="Verdana" w:eastAsia="Times New Roman" w:hAnsi="Verdana" w:cs="Times New Roman"/>
          <w:b/>
          <w:bCs/>
          <w:color w:val="8F0000"/>
          <w:sz w:val="22"/>
          <w:lang w:eastAsia="ro-RO"/>
        </w:rPr>
        <w:t>c)</w:t>
      </w:r>
      <w:proofErr w:type="spellStart"/>
      <w:r w:rsidRPr="004F5AB2">
        <w:rPr>
          <w:rFonts w:ascii="Verdana" w:eastAsia="Times New Roman" w:hAnsi="Verdana" w:cs="Times New Roman"/>
          <w:sz w:val="22"/>
          <w:lang w:eastAsia="ro-RO"/>
        </w:rPr>
        <w:t>evoluţia</w:t>
      </w:r>
      <w:proofErr w:type="spellEnd"/>
      <w:r w:rsidRPr="004F5AB2">
        <w:rPr>
          <w:rFonts w:ascii="Verdana" w:eastAsia="Times New Roman" w:hAnsi="Verdana" w:cs="Times New Roman"/>
          <w:sz w:val="22"/>
          <w:lang w:eastAsia="ro-RO"/>
        </w:rPr>
        <w:t xml:space="preserve"> preliminată a sistemului, stabilită prin analiză actuarială.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50" w:name="do|caIII|ar22|al2"/>
      <w:bookmarkEnd w:id="150"/>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Venitul de </w:t>
      </w:r>
      <w:proofErr w:type="spellStart"/>
      <w:r w:rsidRPr="004F5AB2">
        <w:rPr>
          <w:rFonts w:ascii="Verdana" w:eastAsia="Times New Roman" w:hAnsi="Verdana" w:cs="Times New Roman"/>
          <w:sz w:val="22"/>
          <w:lang w:eastAsia="ro-RO"/>
        </w:rPr>
        <w:t>referinţă</w:t>
      </w:r>
      <w:proofErr w:type="spellEnd"/>
      <w:r w:rsidRPr="004F5AB2">
        <w:rPr>
          <w:rFonts w:ascii="Verdana" w:eastAsia="Times New Roman" w:hAnsi="Verdana" w:cs="Times New Roman"/>
          <w:sz w:val="22"/>
          <w:lang w:eastAsia="ro-RO"/>
        </w:rPr>
        <w:t xml:space="preserve"> utilizat în anul în curs se </w:t>
      </w:r>
      <w:proofErr w:type="spellStart"/>
      <w:r w:rsidRPr="004F5AB2">
        <w:rPr>
          <w:rFonts w:ascii="Verdana" w:eastAsia="Times New Roman" w:hAnsi="Verdana" w:cs="Times New Roman"/>
          <w:sz w:val="22"/>
          <w:lang w:eastAsia="ro-RO"/>
        </w:rPr>
        <w:t>stabileşte</w:t>
      </w:r>
      <w:proofErr w:type="spellEnd"/>
      <w:r w:rsidRPr="004F5AB2">
        <w:rPr>
          <w:rFonts w:ascii="Verdana" w:eastAsia="Times New Roman" w:hAnsi="Verdana" w:cs="Times New Roman"/>
          <w:sz w:val="22"/>
          <w:lang w:eastAsia="ro-RO"/>
        </w:rPr>
        <w:t xml:space="preserve"> până cel târziu la data de 30 martie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este valabil pentru o perioadă de un an de la data stabilirii.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51" w:name="do|caIII|ar22|al3"/>
      <w:bookmarkEnd w:id="151"/>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 xml:space="preserve">Venitul de </w:t>
      </w:r>
      <w:proofErr w:type="spellStart"/>
      <w:r w:rsidRPr="004F5AB2">
        <w:rPr>
          <w:rFonts w:ascii="Verdana" w:eastAsia="Times New Roman" w:hAnsi="Verdana" w:cs="Times New Roman"/>
          <w:sz w:val="22"/>
          <w:lang w:eastAsia="ro-RO"/>
        </w:rPr>
        <w:t>referinţă</w:t>
      </w:r>
      <w:proofErr w:type="spellEnd"/>
      <w:r w:rsidRPr="004F5AB2">
        <w:rPr>
          <w:rFonts w:ascii="Verdana" w:eastAsia="Times New Roman" w:hAnsi="Verdana" w:cs="Times New Roman"/>
          <w:sz w:val="22"/>
          <w:lang w:eastAsia="ro-RO"/>
        </w:rPr>
        <w:t xml:space="preserve"> se dă </w:t>
      </w:r>
      <w:proofErr w:type="spellStart"/>
      <w:r w:rsidRPr="004F5AB2">
        <w:rPr>
          <w:rFonts w:ascii="Verdana" w:eastAsia="Times New Roman" w:hAnsi="Verdana" w:cs="Times New Roman"/>
          <w:sz w:val="22"/>
          <w:lang w:eastAsia="ro-RO"/>
        </w:rPr>
        <w:t>publicităţii</w:t>
      </w:r>
      <w:proofErr w:type="spellEnd"/>
      <w:r w:rsidRPr="004F5AB2">
        <w:rPr>
          <w:rFonts w:ascii="Verdana" w:eastAsia="Times New Roman" w:hAnsi="Verdana" w:cs="Times New Roman"/>
          <w:sz w:val="22"/>
          <w:lang w:eastAsia="ro-RO"/>
        </w:rPr>
        <w:t xml:space="preserve"> prin publicarea hotărârii pe site-ul de internet al U.N.B.R.</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52" w:name="do|caIII|ar23"/>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54" name="Picture 154"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3|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2"/>
      <w:r w:rsidRPr="004F5AB2">
        <w:rPr>
          <w:rFonts w:ascii="Verdana" w:eastAsia="Times New Roman" w:hAnsi="Verdana" w:cs="Times New Roman"/>
          <w:b/>
          <w:bCs/>
          <w:color w:val="0000AF"/>
          <w:sz w:val="22"/>
          <w:lang w:eastAsia="ro-RO"/>
        </w:rPr>
        <w:t>Art. 23</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53" w:name="do|caIII|ar23|pa1"/>
      <w:bookmarkEnd w:id="153"/>
      <w:r w:rsidRPr="004F5AB2">
        <w:rPr>
          <w:rFonts w:ascii="Verdana" w:eastAsia="Times New Roman" w:hAnsi="Verdana" w:cs="Times New Roman"/>
          <w:sz w:val="22"/>
          <w:lang w:eastAsia="ro-RO"/>
        </w:rPr>
        <w:t xml:space="preserve">Filialele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avocaţii</w:t>
      </w:r>
      <w:proofErr w:type="spellEnd"/>
      <w:r w:rsidRPr="004F5AB2">
        <w:rPr>
          <w:rFonts w:ascii="Verdana" w:eastAsia="Times New Roman" w:hAnsi="Verdana" w:cs="Times New Roman"/>
          <w:sz w:val="22"/>
          <w:lang w:eastAsia="ro-RO"/>
        </w:rPr>
        <w:t xml:space="preserve"> sunt </w:t>
      </w:r>
      <w:proofErr w:type="spellStart"/>
      <w:r w:rsidRPr="004F5AB2">
        <w:rPr>
          <w:rFonts w:ascii="Verdana" w:eastAsia="Times New Roman" w:hAnsi="Verdana" w:cs="Times New Roman"/>
          <w:sz w:val="22"/>
          <w:lang w:eastAsia="ro-RO"/>
        </w:rPr>
        <w:t>obligaţi</w:t>
      </w:r>
      <w:proofErr w:type="spellEnd"/>
      <w:r w:rsidRPr="004F5AB2">
        <w:rPr>
          <w:rFonts w:ascii="Verdana" w:eastAsia="Times New Roman" w:hAnsi="Verdana" w:cs="Times New Roman"/>
          <w:sz w:val="22"/>
          <w:lang w:eastAsia="ro-RO"/>
        </w:rPr>
        <w:t xml:space="preserve"> să pună la </w:t>
      </w:r>
      <w:proofErr w:type="spellStart"/>
      <w:r w:rsidRPr="004F5AB2">
        <w:rPr>
          <w:rFonts w:ascii="Verdana" w:eastAsia="Times New Roman" w:hAnsi="Verdana" w:cs="Times New Roman"/>
          <w:sz w:val="22"/>
          <w:lang w:eastAsia="ro-RO"/>
        </w:rPr>
        <w:t>dispoziţia</w:t>
      </w:r>
      <w:proofErr w:type="spellEnd"/>
      <w:r w:rsidRPr="004F5AB2">
        <w:rPr>
          <w:rFonts w:ascii="Verdana" w:eastAsia="Times New Roman" w:hAnsi="Verdana" w:cs="Times New Roman"/>
          <w:sz w:val="22"/>
          <w:lang w:eastAsia="ro-RO"/>
        </w:rPr>
        <w:t xml:space="preserve"> comisiei de cenzori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inspectorilor financiari ai sistemului C.A.A. </w:t>
      </w:r>
      <w:proofErr w:type="spellStart"/>
      <w:r w:rsidRPr="004F5AB2">
        <w:rPr>
          <w:rFonts w:ascii="Verdana" w:eastAsia="Times New Roman" w:hAnsi="Verdana" w:cs="Times New Roman"/>
          <w:sz w:val="22"/>
          <w:lang w:eastAsia="ro-RO"/>
        </w:rPr>
        <w:t>declaraţiile</w:t>
      </w:r>
      <w:proofErr w:type="spellEnd"/>
      <w:r w:rsidRPr="004F5AB2">
        <w:rPr>
          <w:rFonts w:ascii="Verdana" w:eastAsia="Times New Roman" w:hAnsi="Verdana" w:cs="Times New Roman"/>
          <w:sz w:val="22"/>
          <w:lang w:eastAsia="ro-RO"/>
        </w:rPr>
        <w:t xml:space="preserve"> fiscale anuale privind impozitul pe venit înregistrate la </w:t>
      </w:r>
      <w:proofErr w:type="spellStart"/>
      <w:r w:rsidRPr="004F5AB2">
        <w:rPr>
          <w:rFonts w:ascii="Verdana" w:eastAsia="Times New Roman" w:hAnsi="Verdana" w:cs="Times New Roman"/>
          <w:sz w:val="22"/>
          <w:lang w:eastAsia="ro-RO"/>
        </w:rPr>
        <w:t>finanţele</w:t>
      </w:r>
      <w:proofErr w:type="spellEnd"/>
      <w:r w:rsidRPr="004F5AB2">
        <w:rPr>
          <w:rFonts w:ascii="Verdana" w:eastAsia="Times New Roman" w:hAnsi="Verdana" w:cs="Times New Roman"/>
          <w:sz w:val="22"/>
          <w:lang w:eastAsia="ro-RO"/>
        </w:rPr>
        <w:t xml:space="preserve"> publice, precum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toate celelalte date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documente privind veniturile în raport cu care se determină </w:t>
      </w:r>
      <w:proofErr w:type="spellStart"/>
      <w:r w:rsidRPr="004F5AB2">
        <w:rPr>
          <w:rFonts w:ascii="Verdana" w:eastAsia="Times New Roman" w:hAnsi="Verdana" w:cs="Times New Roman"/>
          <w:sz w:val="22"/>
          <w:lang w:eastAsia="ro-RO"/>
        </w:rPr>
        <w:t>contribuţia</w:t>
      </w:r>
      <w:proofErr w:type="spellEnd"/>
      <w:r w:rsidRPr="004F5AB2">
        <w:rPr>
          <w:rFonts w:ascii="Verdana" w:eastAsia="Times New Roman" w:hAnsi="Verdana" w:cs="Times New Roman"/>
          <w:sz w:val="22"/>
          <w:lang w:eastAsia="ro-RO"/>
        </w:rPr>
        <w:t xml:space="preserve"> datorată pentru fondurile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54" w:name="do|caIII|ar24"/>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53" name="Picture 153"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4|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4"/>
      <w:r w:rsidRPr="004F5AB2">
        <w:rPr>
          <w:rFonts w:ascii="Verdana" w:eastAsia="Times New Roman" w:hAnsi="Verdana" w:cs="Times New Roman"/>
          <w:b/>
          <w:bCs/>
          <w:color w:val="0000AF"/>
          <w:sz w:val="22"/>
          <w:lang w:eastAsia="ro-RO"/>
        </w:rPr>
        <w:t>Art. 24</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55" w:name="do|caIII|ar24|al1"/>
      <w:bookmarkEnd w:id="155"/>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Plata </w:t>
      </w:r>
      <w:proofErr w:type="spellStart"/>
      <w:r w:rsidRPr="004F5AB2">
        <w:rPr>
          <w:rFonts w:ascii="Verdana" w:eastAsia="Times New Roman" w:hAnsi="Verdana" w:cs="Times New Roman"/>
          <w:sz w:val="22"/>
          <w:lang w:eastAsia="ro-RO"/>
        </w:rPr>
        <w:t>contribuţiilor</w:t>
      </w:r>
      <w:proofErr w:type="spellEnd"/>
      <w:r w:rsidRPr="004F5AB2">
        <w:rPr>
          <w:rFonts w:ascii="Verdana" w:eastAsia="Times New Roman" w:hAnsi="Verdana" w:cs="Times New Roman"/>
          <w:sz w:val="22"/>
          <w:lang w:eastAsia="ro-RO"/>
        </w:rPr>
        <w:t xml:space="preserve"> lunare pentru fondurile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se va efectua la filială sau sucursală, până în data de 25 a lunii următoare celei pentru care se datorează plata.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56" w:name="do|caIII|ar24|al2"/>
      <w:bookmarkEnd w:id="156"/>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În cazul achitării </w:t>
      </w:r>
      <w:proofErr w:type="spellStart"/>
      <w:r w:rsidRPr="004F5AB2">
        <w:rPr>
          <w:rFonts w:ascii="Verdana" w:eastAsia="Times New Roman" w:hAnsi="Verdana" w:cs="Times New Roman"/>
          <w:sz w:val="22"/>
          <w:lang w:eastAsia="ro-RO"/>
        </w:rPr>
        <w:t>contribuţiilor</w:t>
      </w:r>
      <w:proofErr w:type="spellEnd"/>
      <w:r w:rsidRPr="004F5AB2">
        <w:rPr>
          <w:rFonts w:ascii="Verdana" w:eastAsia="Times New Roman" w:hAnsi="Verdana" w:cs="Times New Roman"/>
          <w:sz w:val="22"/>
          <w:lang w:eastAsia="ro-RO"/>
        </w:rPr>
        <w:t xml:space="preserve"> prin ordin de plată, plata se consideră făcută la data debitării contului bancar al plătitorului, în cazul în care data de 25 a lunii este o zi nelucrătoare, plata </w:t>
      </w:r>
      <w:proofErr w:type="spellStart"/>
      <w:r w:rsidRPr="004F5AB2">
        <w:rPr>
          <w:rFonts w:ascii="Verdana" w:eastAsia="Times New Roman" w:hAnsi="Verdana" w:cs="Times New Roman"/>
          <w:sz w:val="22"/>
          <w:lang w:eastAsia="ro-RO"/>
        </w:rPr>
        <w:t>contribuţiilor</w:t>
      </w:r>
      <w:proofErr w:type="spellEnd"/>
      <w:r w:rsidRPr="004F5AB2">
        <w:rPr>
          <w:rFonts w:ascii="Verdana" w:eastAsia="Times New Roman" w:hAnsi="Verdana" w:cs="Times New Roman"/>
          <w:sz w:val="22"/>
          <w:lang w:eastAsia="ro-RO"/>
        </w:rPr>
        <w:t xml:space="preserve"> se </w:t>
      </w:r>
      <w:proofErr w:type="spellStart"/>
      <w:r w:rsidRPr="004F5AB2">
        <w:rPr>
          <w:rFonts w:ascii="Verdana" w:eastAsia="Times New Roman" w:hAnsi="Verdana" w:cs="Times New Roman"/>
          <w:sz w:val="22"/>
          <w:lang w:eastAsia="ro-RO"/>
        </w:rPr>
        <w:t>socoteşte</w:t>
      </w:r>
      <w:proofErr w:type="spellEnd"/>
      <w:r w:rsidRPr="004F5AB2">
        <w:rPr>
          <w:rFonts w:ascii="Verdana" w:eastAsia="Times New Roman" w:hAnsi="Verdana" w:cs="Times New Roman"/>
          <w:sz w:val="22"/>
          <w:lang w:eastAsia="ro-RO"/>
        </w:rPr>
        <w:t xml:space="preserve"> făcută în termen dacă este făcută în ziua lucrătoare imediat următoare datei de 25.</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57" w:name="do|caIII|ar25"/>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52" name="Picture 152"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5|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7"/>
      <w:r w:rsidRPr="004F5AB2">
        <w:rPr>
          <w:rFonts w:ascii="Verdana" w:eastAsia="Times New Roman" w:hAnsi="Verdana" w:cs="Times New Roman"/>
          <w:b/>
          <w:bCs/>
          <w:color w:val="0000AF"/>
          <w:sz w:val="22"/>
          <w:lang w:eastAsia="ro-RO"/>
        </w:rPr>
        <w:t>Art. 25</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58" w:name="do|caIII|ar25|al1"/>
      <w:bookmarkEnd w:id="158"/>
      <w:r w:rsidRPr="004F5AB2">
        <w:rPr>
          <w:rFonts w:ascii="Verdana" w:eastAsia="Times New Roman" w:hAnsi="Verdana" w:cs="Times New Roman"/>
          <w:b/>
          <w:bCs/>
          <w:color w:val="008F00"/>
          <w:sz w:val="22"/>
          <w:lang w:eastAsia="ro-RO"/>
        </w:rPr>
        <w:t>(1)</w:t>
      </w:r>
      <w:proofErr w:type="spellStart"/>
      <w:r w:rsidRPr="004F5AB2">
        <w:rPr>
          <w:rFonts w:ascii="Verdana" w:eastAsia="Times New Roman" w:hAnsi="Verdana" w:cs="Times New Roman"/>
          <w:sz w:val="22"/>
          <w:lang w:eastAsia="ro-RO"/>
        </w:rPr>
        <w:t>Depăşirea</w:t>
      </w:r>
      <w:proofErr w:type="spellEnd"/>
      <w:r w:rsidRPr="004F5AB2">
        <w:rPr>
          <w:rFonts w:ascii="Verdana" w:eastAsia="Times New Roman" w:hAnsi="Verdana" w:cs="Times New Roman"/>
          <w:sz w:val="22"/>
          <w:lang w:eastAsia="ro-RO"/>
        </w:rPr>
        <w:t xml:space="preserve"> termenului de plată a </w:t>
      </w:r>
      <w:proofErr w:type="spellStart"/>
      <w:r w:rsidRPr="004F5AB2">
        <w:rPr>
          <w:rFonts w:ascii="Verdana" w:eastAsia="Times New Roman" w:hAnsi="Verdana" w:cs="Times New Roman"/>
          <w:sz w:val="22"/>
          <w:lang w:eastAsia="ro-RO"/>
        </w:rPr>
        <w:t>contribuţiilor</w:t>
      </w:r>
      <w:proofErr w:type="spellEnd"/>
      <w:r w:rsidRPr="004F5AB2">
        <w:rPr>
          <w:rFonts w:ascii="Verdana" w:eastAsia="Times New Roman" w:hAnsi="Verdana" w:cs="Times New Roman"/>
          <w:sz w:val="22"/>
          <w:lang w:eastAsia="ro-RO"/>
        </w:rPr>
        <w:t xml:space="preserve"> la fondurile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atrage </w:t>
      </w:r>
      <w:proofErr w:type="spellStart"/>
      <w:r w:rsidRPr="004F5AB2">
        <w:rPr>
          <w:rFonts w:ascii="Verdana" w:eastAsia="Times New Roman" w:hAnsi="Verdana" w:cs="Times New Roman"/>
          <w:sz w:val="22"/>
          <w:lang w:eastAsia="ro-RO"/>
        </w:rPr>
        <w:t>obligaţia</w:t>
      </w:r>
      <w:proofErr w:type="spellEnd"/>
      <w:r w:rsidRPr="004F5AB2">
        <w:rPr>
          <w:rFonts w:ascii="Verdana" w:eastAsia="Times New Roman" w:hAnsi="Verdana" w:cs="Times New Roman"/>
          <w:sz w:val="22"/>
          <w:lang w:eastAsia="ro-RO"/>
        </w:rPr>
        <w:t xml:space="preserve"> de plată a majorărilor de întârziere aplicate la suma datorată, calculate pentru fiecare zi de întârziere, până la data achitării sumei datorate, inclusiv, în cuantumul prevăzut de Statutul profesiei de avocat.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59" w:name="do|caIII|ar25|al2"/>
      <w:bookmarkEnd w:id="159"/>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Sumele reprezentând majorări de întârziere se fac venit la bugetul filialelor în fondul pentru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Majorările de întârziere nu pot </w:t>
      </w:r>
      <w:proofErr w:type="spellStart"/>
      <w:r w:rsidRPr="004F5AB2">
        <w:rPr>
          <w:rFonts w:ascii="Verdana" w:eastAsia="Times New Roman" w:hAnsi="Verdana" w:cs="Times New Roman"/>
          <w:sz w:val="22"/>
          <w:lang w:eastAsia="ro-RO"/>
        </w:rPr>
        <w:t>depăşi</w:t>
      </w:r>
      <w:proofErr w:type="spellEnd"/>
      <w:r w:rsidRPr="004F5AB2">
        <w:rPr>
          <w:rFonts w:ascii="Verdana" w:eastAsia="Times New Roman" w:hAnsi="Verdana" w:cs="Times New Roman"/>
          <w:sz w:val="22"/>
          <w:lang w:eastAsia="ro-RO"/>
        </w:rPr>
        <w:t xml:space="preserve"> cuantumul debitului înregistrat la plata </w:t>
      </w:r>
      <w:proofErr w:type="spellStart"/>
      <w:r w:rsidRPr="004F5AB2">
        <w:rPr>
          <w:rFonts w:ascii="Verdana" w:eastAsia="Times New Roman" w:hAnsi="Verdana" w:cs="Times New Roman"/>
          <w:sz w:val="22"/>
          <w:lang w:eastAsia="ro-RO"/>
        </w:rPr>
        <w:t>contribuţiei</w:t>
      </w:r>
      <w:proofErr w:type="spellEnd"/>
      <w:r w:rsidRPr="004F5AB2">
        <w:rPr>
          <w:rFonts w:ascii="Verdana" w:eastAsia="Times New Roman" w:hAnsi="Verdana" w:cs="Times New Roman"/>
          <w:sz w:val="22"/>
          <w:lang w:eastAsia="ro-RO"/>
        </w:rPr>
        <w:t xml:space="preserve"> obligatorii.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60" w:name="do|caIII|ar25|al3"/>
      <w:bookmarkEnd w:id="160"/>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Plata de majorări de întârziere nu conferă drepturi de asigurări sociale suplimentare.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61" w:name="do|caIII|ar26"/>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51" name="Picture 151"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6|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1"/>
      <w:r w:rsidRPr="004F5AB2">
        <w:rPr>
          <w:rFonts w:ascii="Verdana" w:eastAsia="Times New Roman" w:hAnsi="Verdana" w:cs="Times New Roman"/>
          <w:b/>
          <w:bCs/>
          <w:color w:val="0000AF"/>
          <w:sz w:val="22"/>
          <w:lang w:eastAsia="ro-RO"/>
        </w:rPr>
        <w:t>Art. 26</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62" w:name="do|caIII|ar26|al1"/>
      <w:bookmarkEnd w:id="162"/>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Perioada pentru care se datorează </w:t>
      </w:r>
      <w:proofErr w:type="spellStart"/>
      <w:r w:rsidRPr="004F5AB2">
        <w:rPr>
          <w:rFonts w:ascii="Verdana" w:eastAsia="Times New Roman" w:hAnsi="Verdana" w:cs="Times New Roman"/>
          <w:sz w:val="22"/>
          <w:lang w:eastAsia="ro-RO"/>
        </w:rPr>
        <w:t>contribuţiile</w:t>
      </w:r>
      <w:proofErr w:type="spellEnd"/>
      <w:r w:rsidRPr="004F5AB2">
        <w:rPr>
          <w:rFonts w:ascii="Verdana" w:eastAsia="Times New Roman" w:hAnsi="Verdana" w:cs="Times New Roman"/>
          <w:sz w:val="22"/>
          <w:lang w:eastAsia="ro-RO"/>
        </w:rPr>
        <w:t xml:space="preserve"> de asigurări sociale în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se înregistrează în luni întregi.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63" w:name="do|caIII|ar26|al2"/>
      <w:bookmarkEnd w:id="163"/>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Datoriile la fondurile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principale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accesorii, se sting în ordinea vechimii, cu respectarea regulilor legale privind </w:t>
      </w:r>
      <w:proofErr w:type="spellStart"/>
      <w:r w:rsidRPr="004F5AB2">
        <w:rPr>
          <w:rFonts w:ascii="Verdana" w:eastAsia="Times New Roman" w:hAnsi="Verdana" w:cs="Times New Roman"/>
          <w:sz w:val="22"/>
          <w:lang w:eastAsia="ro-RO"/>
        </w:rPr>
        <w:t>imputaţia</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plăţii</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64" w:name="do|caIII|ar26|al3"/>
      <w:bookmarkEnd w:id="164"/>
      <w:r w:rsidRPr="004F5AB2">
        <w:rPr>
          <w:rFonts w:ascii="Verdana" w:eastAsia="Times New Roman" w:hAnsi="Verdana" w:cs="Times New Roman"/>
          <w:b/>
          <w:bCs/>
          <w:color w:val="008F00"/>
          <w:sz w:val="22"/>
          <w:lang w:eastAsia="ro-RO"/>
        </w:rPr>
        <w:t>(3)</w:t>
      </w:r>
      <w:proofErr w:type="spellStart"/>
      <w:r w:rsidRPr="004F5AB2">
        <w:rPr>
          <w:rFonts w:ascii="Verdana" w:eastAsia="Times New Roman" w:hAnsi="Verdana" w:cs="Times New Roman"/>
          <w:sz w:val="22"/>
          <w:lang w:eastAsia="ro-RO"/>
        </w:rPr>
        <w:t>Contribuţiile</w:t>
      </w:r>
      <w:proofErr w:type="spellEnd"/>
      <w:r w:rsidRPr="004F5AB2">
        <w:rPr>
          <w:rFonts w:ascii="Verdana" w:eastAsia="Times New Roman" w:hAnsi="Verdana" w:cs="Times New Roman"/>
          <w:sz w:val="22"/>
          <w:lang w:eastAsia="ro-RO"/>
        </w:rPr>
        <w:t xml:space="preserve"> obligatorii, legal achitate, nu sunt supuse restituirii.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65" w:name="do|caIII|ar26|al4"/>
      <w:bookmarkEnd w:id="165"/>
      <w:r w:rsidRPr="004F5AB2">
        <w:rPr>
          <w:rFonts w:ascii="Verdana" w:eastAsia="Times New Roman" w:hAnsi="Verdana" w:cs="Times New Roman"/>
          <w:b/>
          <w:bCs/>
          <w:color w:val="008F00"/>
          <w:sz w:val="22"/>
          <w:lang w:eastAsia="ro-RO"/>
        </w:rPr>
        <w:t>(4)</w:t>
      </w:r>
      <w:r w:rsidRPr="004F5AB2">
        <w:rPr>
          <w:rFonts w:ascii="Verdana" w:eastAsia="Times New Roman" w:hAnsi="Verdana" w:cs="Times New Roman"/>
          <w:sz w:val="22"/>
          <w:lang w:eastAsia="ro-RO"/>
        </w:rPr>
        <w:t xml:space="preserve">Fac </w:t>
      </w:r>
      <w:proofErr w:type="spellStart"/>
      <w:r w:rsidRPr="004F5AB2">
        <w:rPr>
          <w:rFonts w:ascii="Verdana" w:eastAsia="Times New Roman" w:hAnsi="Verdana" w:cs="Times New Roman"/>
          <w:sz w:val="22"/>
          <w:lang w:eastAsia="ro-RO"/>
        </w:rPr>
        <w:t>excepţie</w:t>
      </w:r>
      <w:proofErr w:type="spellEnd"/>
      <w:r w:rsidRPr="004F5AB2">
        <w:rPr>
          <w:rFonts w:ascii="Verdana" w:eastAsia="Times New Roman" w:hAnsi="Verdana" w:cs="Times New Roman"/>
          <w:sz w:val="22"/>
          <w:lang w:eastAsia="ro-RO"/>
        </w:rPr>
        <w:t xml:space="preserve"> de la prevederile alin. (3) sumele plătite în plus </w:t>
      </w:r>
      <w:proofErr w:type="spellStart"/>
      <w:r w:rsidRPr="004F5AB2">
        <w:rPr>
          <w:rFonts w:ascii="Verdana" w:eastAsia="Times New Roman" w:hAnsi="Verdana" w:cs="Times New Roman"/>
          <w:sz w:val="22"/>
          <w:lang w:eastAsia="ro-RO"/>
        </w:rPr>
        <w:t>faţă</w:t>
      </w:r>
      <w:proofErr w:type="spellEnd"/>
      <w:r w:rsidRPr="004F5AB2">
        <w:rPr>
          <w:rFonts w:ascii="Verdana" w:eastAsia="Times New Roman" w:hAnsi="Verdana" w:cs="Times New Roman"/>
          <w:sz w:val="22"/>
          <w:lang w:eastAsia="ro-RO"/>
        </w:rPr>
        <w:t xml:space="preserve"> de nivelul </w:t>
      </w:r>
      <w:proofErr w:type="spellStart"/>
      <w:r w:rsidRPr="004F5AB2">
        <w:rPr>
          <w:rFonts w:ascii="Verdana" w:eastAsia="Times New Roman" w:hAnsi="Verdana" w:cs="Times New Roman"/>
          <w:sz w:val="22"/>
          <w:lang w:eastAsia="ro-RO"/>
        </w:rPr>
        <w:t>obligaţiei</w:t>
      </w:r>
      <w:proofErr w:type="spellEnd"/>
      <w:r w:rsidRPr="004F5AB2">
        <w:rPr>
          <w:rFonts w:ascii="Verdana" w:eastAsia="Times New Roman" w:hAnsi="Verdana" w:cs="Times New Roman"/>
          <w:sz w:val="22"/>
          <w:lang w:eastAsia="ro-RO"/>
        </w:rPr>
        <w:t xml:space="preserve"> legale, care se restituie la cerere în termenul de </w:t>
      </w:r>
      <w:proofErr w:type="spellStart"/>
      <w:r w:rsidRPr="004F5AB2">
        <w:rPr>
          <w:rFonts w:ascii="Verdana" w:eastAsia="Times New Roman" w:hAnsi="Verdana" w:cs="Times New Roman"/>
          <w:sz w:val="22"/>
          <w:lang w:eastAsia="ro-RO"/>
        </w:rPr>
        <w:t>prescripţie</w:t>
      </w:r>
      <w:proofErr w:type="spellEnd"/>
      <w:r w:rsidRPr="004F5AB2">
        <w:rPr>
          <w:rFonts w:ascii="Verdana" w:eastAsia="Times New Roman" w:hAnsi="Verdana" w:cs="Times New Roman"/>
          <w:sz w:val="22"/>
          <w:lang w:eastAsia="ro-RO"/>
        </w:rPr>
        <w:t xml:space="preserve"> de 5 ani.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66" w:name="do|caIII|ar26|al5"/>
      <w:bookmarkEnd w:id="166"/>
      <w:r w:rsidRPr="004F5AB2">
        <w:rPr>
          <w:rFonts w:ascii="Verdana" w:eastAsia="Times New Roman" w:hAnsi="Verdana" w:cs="Times New Roman"/>
          <w:b/>
          <w:bCs/>
          <w:color w:val="008F00"/>
          <w:sz w:val="22"/>
          <w:lang w:eastAsia="ro-RO"/>
        </w:rPr>
        <w:t>(5)</w:t>
      </w:r>
      <w:proofErr w:type="spellStart"/>
      <w:r w:rsidRPr="004F5AB2">
        <w:rPr>
          <w:rFonts w:ascii="Verdana" w:eastAsia="Times New Roman" w:hAnsi="Verdana" w:cs="Times New Roman"/>
          <w:sz w:val="22"/>
          <w:lang w:eastAsia="ro-RO"/>
        </w:rPr>
        <w:t>Contribuţiile</w:t>
      </w:r>
      <w:proofErr w:type="spellEnd"/>
      <w:r w:rsidRPr="004F5AB2">
        <w:rPr>
          <w:rFonts w:ascii="Verdana" w:eastAsia="Times New Roman" w:hAnsi="Verdana" w:cs="Times New Roman"/>
          <w:sz w:val="22"/>
          <w:lang w:eastAsia="ro-RO"/>
        </w:rPr>
        <w:t xml:space="preserve"> de asigurări sociale la fondurile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nu se impozitează.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67" w:name="do|caIII|ar26|al6"/>
      <w:bookmarkEnd w:id="167"/>
      <w:r w:rsidRPr="004F5AB2">
        <w:rPr>
          <w:rFonts w:ascii="Verdana" w:eastAsia="Times New Roman" w:hAnsi="Verdana" w:cs="Times New Roman"/>
          <w:b/>
          <w:bCs/>
          <w:color w:val="008F00"/>
          <w:sz w:val="22"/>
          <w:lang w:eastAsia="ro-RO"/>
        </w:rPr>
        <w:t>(6)</w:t>
      </w:r>
      <w:proofErr w:type="spellStart"/>
      <w:r w:rsidRPr="004F5AB2">
        <w:rPr>
          <w:rFonts w:ascii="Verdana" w:eastAsia="Times New Roman" w:hAnsi="Verdana" w:cs="Times New Roman"/>
          <w:sz w:val="22"/>
          <w:lang w:eastAsia="ro-RO"/>
        </w:rPr>
        <w:t>Contribuţiile</w:t>
      </w:r>
      <w:proofErr w:type="spellEnd"/>
      <w:r w:rsidRPr="004F5AB2">
        <w:rPr>
          <w:rFonts w:ascii="Verdana" w:eastAsia="Times New Roman" w:hAnsi="Verdana" w:cs="Times New Roman"/>
          <w:sz w:val="22"/>
          <w:lang w:eastAsia="ro-RO"/>
        </w:rPr>
        <w:t xml:space="preserve"> de asigurări sociale la fondurile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datorate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neachitate se urmăresc în cadrul termenului de </w:t>
      </w:r>
      <w:proofErr w:type="spellStart"/>
      <w:r w:rsidRPr="004F5AB2">
        <w:rPr>
          <w:rFonts w:ascii="Verdana" w:eastAsia="Times New Roman" w:hAnsi="Verdana" w:cs="Times New Roman"/>
          <w:sz w:val="22"/>
          <w:lang w:eastAsia="ro-RO"/>
        </w:rPr>
        <w:t>prescripţie</w:t>
      </w:r>
      <w:proofErr w:type="spellEnd"/>
      <w:r w:rsidRPr="004F5AB2">
        <w:rPr>
          <w:rFonts w:ascii="Verdana" w:eastAsia="Times New Roman" w:hAnsi="Verdana" w:cs="Times New Roman"/>
          <w:sz w:val="22"/>
          <w:lang w:eastAsia="ro-RO"/>
        </w:rPr>
        <w:t xml:space="preserve"> de 5 ani.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68" w:name="do|caIV"/>
      <w:r w:rsidRPr="004F5AB2">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150" name="Picture 150"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8"/>
      <w:r w:rsidRPr="004F5AB2">
        <w:rPr>
          <w:rFonts w:ascii="Verdana" w:eastAsia="Times New Roman" w:hAnsi="Verdana" w:cs="Times New Roman"/>
          <w:b/>
          <w:bCs/>
          <w:color w:val="005F00"/>
          <w:szCs w:val="24"/>
          <w:lang w:eastAsia="ro-RO"/>
        </w:rPr>
        <w:t>CAPITOLUL IV:</w:t>
      </w:r>
      <w:r w:rsidRPr="004F5AB2">
        <w:rPr>
          <w:rFonts w:ascii="Verdana" w:eastAsia="Times New Roman" w:hAnsi="Verdana" w:cs="Times New Roman"/>
          <w:sz w:val="22"/>
          <w:lang w:eastAsia="ro-RO"/>
        </w:rPr>
        <w:t xml:space="preserve"> </w:t>
      </w:r>
      <w:r w:rsidRPr="004F5AB2">
        <w:rPr>
          <w:rFonts w:ascii="Verdana" w:eastAsia="Times New Roman" w:hAnsi="Verdana" w:cs="Times New Roman"/>
          <w:b/>
          <w:bCs/>
          <w:szCs w:val="24"/>
          <w:lang w:eastAsia="ro-RO"/>
        </w:rPr>
        <w:t>Pensii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69" w:name="do|caIV|si0"/>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49" name="Picture 149"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0|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9"/>
      <w:r w:rsidRPr="004F5AB2">
        <w:rPr>
          <w:rFonts w:ascii="Verdana" w:eastAsia="Times New Roman" w:hAnsi="Verdana" w:cs="Times New Roman"/>
          <w:b/>
          <w:bCs/>
          <w:szCs w:val="24"/>
          <w:lang w:eastAsia="ro-RO"/>
        </w:rPr>
        <w:t>SECŢIUNEA 0:</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70" w:name="do|caIV|si0|ar27"/>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48" name="Picture 148"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0|ar27|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0"/>
      <w:r w:rsidRPr="004F5AB2">
        <w:rPr>
          <w:rFonts w:ascii="Verdana" w:eastAsia="Times New Roman" w:hAnsi="Verdana" w:cs="Times New Roman"/>
          <w:b/>
          <w:bCs/>
          <w:color w:val="0000AF"/>
          <w:sz w:val="22"/>
          <w:lang w:eastAsia="ro-RO"/>
        </w:rPr>
        <w:t>Art. 27</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71" w:name="do|caIV|si0|ar27|pa1"/>
      <w:bookmarkEnd w:id="171"/>
      <w:proofErr w:type="spellStart"/>
      <w:r w:rsidRPr="004F5AB2">
        <w:rPr>
          <w:rFonts w:ascii="Verdana" w:eastAsia="Times New Roman" w:hAnsi="Verdana" w:cs="Times New Roman"/>
          <w:sz w:val="22"/>
          <w:lang w:eastAsia="ro-RO"/>
        </w:rPr>
        <w:t>Avocaţii</w:t>
      </w:r>
      <w:proofErr w:type="spellEnd"/>
      <w:r w:rsidRPr="004F5AB2">
        <w:rPr>
          <w:rFonts w:ascii="Verdana" w:eastAsia="Times New Roman" w:hAnsi="Verdana" w:cs="Times New Roman"/>
          <w:sz w:val="22"/>
          <w:lang w:eastAsia="ro-RO"/>
        </w:rPr>
        <w:t xml:space="preserve"> au dreptul la următoarele categorii de pensii: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72" w:name="do|caIV|si0|ar27|lia"/>
      <w:bookmarkEnd w:id="172"/>
      <w:r w:rsidRPr="004F5AB2">
        <w:rPr>
          <w:rFonts w:ascii="Verdana" w:eastAsia="Times New Roman" w:hAnsi="Verdana" w:cs="Times New Roman"/>
          <w:b/>
          <w:bCs/>
          <w:color w:val="8F0000"/>
          <w:sz w:val="22"/>
          <w:lang w:eastAsia="ro-RO"/>
        </w:rPr>
        <w:t>a)</w:t>
      </w:r>
      <w:r w:rsidRPr="004F5AB2">
        <w:rPr>
          <w:rFonts w:ascii="Verdana" w:eastAsia="Times New Roman" w:hAnsi="Verdana" w:cs="Times New Roman"/>
          <w:sz w:val="22"/>
          <w:lang w:eastAsia="ro-RO"/>
        </w:rPr>
        <w:t>pensia pentru limită de vârstă;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73" w:name="do|caIV|si0|ar27|lib"/>
      <w:bookmarkEnd w:id="173"/>
      <w:r w:rsidRPr="004F5AB2">
        <w:rPr>
          <w:rFonts w:ascii="Verdana" w:eastAsia="Times New Roman" w:hAnsi="Verdana" w:cs="Times New Roman"/>
          <w:b/>
          <w:bCs/>
          <w:color w:val="8F0000"/>
          <w:sz w:val="22"/>
          <w:lang w:eastAsia="ro-RO"/>
        </w:rPr>
        <w:t>b)</w:t>
      </w:r>
      <w:r w:rsidRPr="004F5AB2">
        <w:rPr>
          <w:rFonts w:ascii="Verdana" w:eastAsia="Times New Roman" w:hAnsi="Verdana" w:cs="Times New Roman"/>
          <w:sz w:val="22"/>
          <w:lang w:eastAsia="ro-RO"/>
        </w:rPr>
        <w:t>pensia de retragere definitivă din profesie;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74" w:name="do|caIV|si0|ar27|lic"/>
      <w:bookmarkEnd w:id="174"/>
      <w:r w:rsidRPr="004F5AB2">
        <w:rPr>
          <w:rFonts w:ascii="Verdana" w:eastAsia="Times New Roman" w:hAnsi="Verdana" w:cs="Times New Roman"/>
          <w:b/>
          <w:bCs/>
          <w:color w:val="8F0000"/>
          <w:sz w:val="22"/>
          <w:lang w:eastAsia="ro-RO"/>
        </w:rPr>
        <w:t>c)</w:t>
      </w:r>
      <w:r w:rsidRPr="004F5AB2">
        <w:rPr>
          <w:rFonts w:ascii="Verdana" w:eastAsia="Times New Roman" w:hAnsi="Verdana" w:cs="Times New Roman"/>
          <w:sz w:val="22"/>
          <w:lang w:eastAsia="ro-RO"/>
        </w:rPr>
        <w:t>pensia anticipată;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75" w:name="do|caIV|si0|ar27|lid"/>
      <w:bookmarkEnd w:id="175"/>
      <w:r w:rsidRPr="004F5AB2">
        <w:rPr>
          <w:rFonts w:ascii="Verdana" w:eastAsia="Times New Roman" w:hAnsi="Verdana" w:cs="Times New Roman"/>
          <w:b/>
          <w:bCs/>
          <w:color w:val="8F0000"/>
          <w:sz w:val="22"/>
          <w:lang w:eastAsia="ro-RO"/>
        </w:rPr>
        <w:t>d)</w:t>
      </w:r>
      <w:r w:rsidRPr="004F5AB2">
        <w:rPr>
          <w:rFonts w:ascii="Verdana" w:eastAsia="Times New Roman" w:hAnsi="Verdana" w:cs="Times New Roman"/>
          <w:sz w:val="22"/>
          <w:lang w:eastAsia="ro-RO"/>
        </w:rPr>
        <w:t>pensia de invaliditate;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76" w:name="do|caIV|si0|ar27|lie"/>
      <w:bookmarkEnd w:id="176"/>
      <w:r w:rsidRPr="004F5AB2">
        <w:rPr>
          <w:rFonts w:ascii="Verdana" w:eastAsia="Times New Roman" w:hAnsi="Verdana" w:cs="Times New Roman"/>
          <w:b/>
          <w:bCs/>
          <w:color w:val="8F0000"/>
          <w:sz w:val="22"/>
          <w:lang w:eastAsia="ro-RO"/>
        </w:rPr>
        <w:t>e)</w:t>
      </w:r>
      <w:r w:rsidRPr="004F5AB2">
        <w:rPr>
          <w:rFonts w:ascii="Verdana" w:eastAsia="Times New Roman" w:hAnsi="Verdana" w:cs="Times New Roman"/>
          <w:sz w:val="22"/>
          <w:lang w:eastAsia="ro-RO"/>
        </w:rPr>
        <w:t xml:space="preserve">pensia de </w:t>
      </w:r>
      <w:proofErr w:type="spellStart"/>
      <w:r w:rsidRPr="004F5AB2">
        <w:rPr>
          <w:rFonts w:ascii="Verdana" w:eastAsia="Times New Roman" w:hAnsi="Verdana" w:cs="Times New Roman"/>
          <w:sz w:val="22"/>
          <w:lang w:eastAsia="ro-RO"/>
        </w:rPr>
        <w:t>urmaş</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77" w:name="do|caIV|si1"/>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47" name="Picture 147"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7"/>
      <w:r w:rsidRPr="004F5AB2">
        <w:rPr>
          <w:rFonts w:ascii="Verdana" w:eastAsia="Times New Roman" w:hAnsi="Verdana" w:cs="Times New Roman"/>
          <w:b/>
          <w:bCs/>
          <w:szCs w:val="24"/>
          <w:lang w:eastAsia="ro-RO"/>
        </w:rPr>
        <w:t>SECŢIUNEA 1:</w:t>
      </w:r>
      <w:r w:rsidRPr="004F5AB2">
        <w:rPr>
          <w:rFonts w:ascii="Verdana" w:eastAsia="Times New Roman" w:hAnsi="Verdana" w:cs="Times New Roman"/>
          <w:sz w:val="22"/>
          <w:lang w:eastAsia="ro-RO"/>
        </w:rPr>
        <w:t xml:space="preserve"> </w:t>
      </w:r>
      <w:r w:rsidRPr="004F5AB2">
        <w:rPr>
          <w:rFonts w:ascii="Verdana" w:eastAsia="Times New Roman" w:hAnsi="Verdana" w:cs="Times New Roman"/>
          <w:b/>
          <w:bCs/>
          <w:szCs w:val="24"/>
          <w:lang w:eastAsia="ro-RO"/>
        </w:rPr>
        <w:t>Pensia pentru limită de vârstă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78" w:name="do|caIV|si1|ar28"/>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46" name="Picture 146"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28|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8"/>
      <w:r w:rsidRPr="004F5AB2">
        <w:rPr>
          <w:rFonts w:ascii="Verdana" w:eastAsia="Times New Roman" w:hAnsi="Verdana" w:cs="Times New Roman"/>
          <w:b/>
          <w:bCs/>
          <w:color w:val="0000AF"/>
          <w:sz w:val="22"/>
          <w:lang w:eastAsia="ro-RO"/>
        </w:rPr>
        <w:t>Art. 28</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79" w:name="do|caIV|si1|ar28|pa1"/>
      <w:bookmarkEnd w:id="179"/>
      <w:r w:rsidRPr="004F5AB2">
        <w:rPr>
          <w:rFonts w:ascii="Verdana" w:eastAsia="Times New Roman" w:hAnsi="Verdana" w:cs="Times New Roman"/>
          <w:sz w:val="22"/>
          <w:lang w:eastAsia="ro-RO"/>
        </w:rPr>
        <w:t xml:space="preserve">Pensia pentru limită de vârstă se cuvine </w:t>
      </w:r>
      <w:proofErr w:type="spellStart"/>
      <w:r w:rsidRPr="004F5AB2">
        <w:rPr>
          <w:rFonts w:ascii="Verdana" w:eastAsia="Times New Roman" w:hAnsi="Verdana" w:cs="Times New Roman"/>
          <w:sz w:val="22"/>
          <w:lang w:eastAsia="ro-RO"/>
        </w:rPr>
        <w:t>asiguraţilor</w:t>
      </w:r>
      <w:proofErr w:type="spellEnd"/>
      <w:r w:rsidRPr="004F5AB2">
        <w:rPr>
          <w:rFonts w:ascii="Verdana" w:eastAsia="Times New Roman" w:hAnsi="Verdana" w:cs="Times New Roman"/>
          <w:sz w:val="22"/>
          <w:lang w:eastAsia="ro-RO"/>
        </w:rPr>
        <w:t xml:space="preserve"> care îndeplinesc cumulativ, la data pensionării,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legale privind vârsta standard de pensionare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stagiul minim de cotizare prevăzute de prezenta lege.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80" w:name="do|caIV|si1|ar29"/>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45" name="Picture 145"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29|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0"/>
      <w:r w:rsidRPr="004F5AB2">
        <w:rPr>
          <w:rFonts w:ascii="Verdana" w:eastAsia="Times New Roman" w:hAnsi="Verdana" w:cs="Times New Roman"/>
          <w:b/>
          <w:bCs/>
          <w:color w:val="0000AF"/>
          <w:sz w:val="22"/>
          <w:lang w:eastAsia="ro-RO"/>
        </w:rPr>
        <w:t>Art. 29</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81" w:name="do|caIV|si1|ar29|al1"/>
      <w:bookmarkEnd w:id="181"/>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Vârsta standard de pensionare este de 65 de ani atât pentru </w:t>
      </w:r>
      <w:proofErr w:type="spellStart"/>
      <w:r w:rsidRPr="004F5AB2">
        <w:rPr>
          <w:rFonts w:ascii="Verdana" w:eastAsia="Times New Roman" w:hAnsi="Verdana" w:cs="Times New Roman"/>
          <w:sz w:val="22"/>
          <w:lang w:eastAsia="ro-RO"/>
        </w:rPr>
        <w:t>bărbaţi</w:t>
      </w:r>
      <w:proofErr w:type="spellEnd"/>
      <w:r w:rsidRPr="004F5AB2">
        <w:rPr>
          <w:rFonts w:ascii="Verdana" w:eastAsia="Times New Roman" w:hAnsi="Verdana" w:cs="Times New Roman"/>
          <w:sz w:val="22"/>
          <w:lang w:eastAsia="ro-RO"/>
        </w:rPr>
        <w:t xml:space="preserve">, cât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pentru femei.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82" w:name="do|caIV|si1|ar29|al2"/>
      <w:bookmarkEnd w:id="182"/>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Atingerea vârstei standard de pensionare se va realiza prin </w:t>
      </w:r>
      <w:proofErr w:type="spellStart"/>
      <w:r w:rsidRPr="004F5AB2">
        <w:rPr>
          <w:rFonts w:ascii="Verdana" w:eastAsia="Times New Roman" w:hAnsi="Verdana" w:cs="Times New Roman"/>
          <w:sz w:val="22"/>
          <w:lang w:eastAsia="ro-RO"/>
        </w:rPr>
        <w:t>creşterea</w:t>
      </w:r>
      <w:proofErr w:type="spellEnd"/>
      <w:r w:rsidRPr="004F5AB2">
        <w:rPr>
          <w:rFonts w:ascii="Verdana" w:eastAsia="Times New Roman" w:hAnsi="Verdana" w:cs="Times New Roman"/>
          <w:sz w:val="22"/>
          <w:lang w:eastAsia="ro-RO"/>
        </w:rPr>
        <w:t xml:space="preserve"> vârstei de pensionare, conform </w:t>
      </w:r>
      <w:proofErr w:type="spellStart"/>
      <w:r w:rsidRPr="004F5AB2">
        <w:rPr>
          <w:rFonts w:ascii="Verdana" w:eastAsia="Times New Roman" w:hAnsi="Verdana" w:cs="Times New Roman"/>
          <w:sz w:val="22"/>
          <w:lang w:eastAsia="ro-RO"/>
        </w:rPr>
        <w:t>eşalonării</w:t>
      </w:r>
      <w:proofErr w:type="spellEnd"/>
      <w:r w:rsidRPr="004F5AB2">
        <w:rPr>
          <w:rFonts w:ascii="Verdana" w:eastAsia="Times New Roman" w:hAnsi="Verdana" w:cs="Times New Roman"/>
          <w:sz w:val="22"/>
          <w:lang w:eastAsia="ro-RO"/>
        </w:rPr>
        <w:t xml:space="preserve"> prevăzute în anexa nr. 1.</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83" w:name="do|caIV|si1|ar30"/>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44" name="Picture 144"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30|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3"/>
      <w:r w:rsidRPr="004F5AB2">
        <w:rPr>
          <w:rFonts w:ascii="Verdana" w:eastAsia="Times New Roman" w:hAnsi="Verdana" w:cs="Times New Roman"/>
          <w:b/>
          <w:bCs/>
          <w:color w:val="0000AF"/>
          <w:sz w:val="22"/>
          <w:lang w:eastAsia="ro-RO"/>
        </w:rPr>
        <w:t>Art. 30</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84" w:name="do|caIV|si1|ar30|al1"/>
      <w:bookmarkEnd w:id="184"/>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Stagiul minim de cotizare atât pentru femei, cât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pentru </w:t>
      </w:r>
      <w:proofErr w:type="spellStart"/>
      <w:r w:rsidRPr="004F5AB2">
        <w:rPr>
          <w:rFonts w:ascii="Verdana" w:eastAsia="Times New Roman" w:hAnsi="Verdana" w:cs="Times New Roman"/>
          <w:sz w:val="22"/>
          <w:lang w:eastAsia="ro-RO"/>
        </w:rPr>
        <w:t>bărbaţi</w:t>
      </w:r>
      <w:proofErr w:type="spellEnd"/>
      <w:r w:rsidRPr="004F5AB2">
        <w:rPr>
          <w:rFonts w:ascii="Verdana" w:eastAsia="Times New Roman" w:hAnsi="Verdana" w:cs="Times New Roman"/>
          <w:sz w:val="22"/>
          <w:lang w:eastAsia="ro-RO"/>
        </w:rPr>
        <w:t xml:space="preserve"> este de 15 ani.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85" w:name="do|caIV|si1|ar30|al2"/>
      <w:bookmarkEnd w:id="185"/>
      <w:r w:rsidRPr="004F5AB2">
        <w:rPr>
          <w:rFonts w:ascii="Verdana" w:eastAsia="Times New Roman" w:hAnsi="Verdana" w:cs="Times New Roman"/>
          <w:b/>
          <w:bCs/>
          <w:color w:val="008F00"/>
          <w:sz w:val="22"/>
          <w:lang w:eastAsia="ro-RO"/>
        </w:rPr>
        <w:t>(2)</w:t>
      </w:r>
      <w:proofErr w:type="spellStart"/>
      <w:r w:rsidRPr="004F5AB2">
        <w:rPr>
          <w:rFonts w:ascii="Verdana" w:eastAsia="Times New Roman" w:hAnsi="Verdana" w:cs="Times New Roman"/>
          <w:sz w:val="22"/>
          <w:lang w:eastAsia="ro-RO"/>
        </w:rPr>
        <w:t>Creşterea</w:t>
      </w:r>
      <w:proofErr w:type="spellEnd"/>
      <w:r w:rsidRPr="004F5AB2">
        <w:rPr>
          <w:rFonts w:ascii="Verdana" w:eastAsia="Times New Roman" w:hAnsi="Verdana" w:cs="Times New Roman"/>
          <w:sz w:val="22"/>
          <w:lang w:eastAsia="ro-RO"/>
        </w:rPr>
        <w:t xml:space="preserve"> stagiului minim de cotizare se va realiza conform </w:t>
      </w:r>
      <w:proofErr w:type="spellStart"/>
      <w:r w:rsidRPr="004F5AB2">
        <w:rPr>
          <w:rFonts w:ascii="Verdana" w:eastAsia="Times New Roman" w:hAnsi="Verdana" w:cs="Times New Roman"/>
          <w:sz w:val="22"/>
          <w:lang w:eastAsia="ro-RO"/>
        </w:rPr>
        <w:t>eşalonării</w:t>
      </w:r>
      <w:proofErr w:type="spellEnd"/>
      <w:r w:rsidRPr="004F5AB2">
        <w:rPr>
          <w:rFonts w:ascii="Verdana" w:eastAsia="Times New Roman" w:hAnsi="Verdana" w:cs="Times New Roman"/>
          <w:sz w:val="22"/>
          <w:lang w:eastAsia="ro-RO"/>
        </w:rPr>
        <w:t xml:space="preserve"> prevăzute în anexa nr. 1.</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86" w:name="do|caIV|si1|ar31"/>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43" name="Picture 143"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31|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6"/>
      <w:r w:rsidRPr="004F5AB2">
        <w:rPr>
          <w:rFonts w:ascii="Verdana" w:eastAsia="Times New Roman" w:hAnsi="Verdana" w:cs="Times New Roman"/>
          <w:b/>
          <w:bCs/>
          <w:color w:val="0000AF"/>
          <w:sz w:val="22"/>
          <w:lang w:eastAsia="ro-RO"/>
        </w:rPr>
        <w:t>Art. 31</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87" w:name="do|caIV|si1|ar31|al1"/>
      <w:bookmarkEnd w:id="187"/>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Stagiul complet de cotizare este de 35 de ani atât pentru </w:t>
      </w:r>
      <w:proofErr w:type="spellStart"/>
      <w:r w:rsidRPr="004F5AB2">
        <w:rPr>
          <w:rFonts w:ascii="Verdana" w:eastAsia="Times New Roman" w:hAnsi="Verdana" w:cs="Times New Roman"/>
          <w:sz w:val="22"/>
          <w:lang w:eastAsia="ro-RO"/>
        </w:rPr>
        <w:t>bărbaţi</w:t>
      </w:r>
      <w:proofErr w:type="spellEnd"/>
      <w:r w:rsidRPr="004F5AB2">
        <w:rPr>
          <w:rFonts w:ascii="Verdana" w:eastAsia="Times New Roman" w:hAnsi="Verdana" w:cs="Times New Roman"/>
          <w:sz w:val="22"/>
          <w:lang w:eastAsia="ro-RO"/>
        </w:rPr>
        <w:t xml:space="preserve">, cât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pentru femei.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88" w:name="do|caIV|si1|ar31|al2"/>
      <w:bookmarkEnd w:id="188"/>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Atingerea stagiului complet de cotizare se va realiza prin </w:t>
      </w:r>
      <w:proofErr w:type="spellStart"/>
      <w:r w:rsidRPr="004F5AB2">
        <w:rPr>
          <w:rFonts w:ascii="Verdana" w:eastAsia="Times New Roman" w:hAnsi="Verdana" w:cs="Times New Roman"/>
          <w:sz w:val="22"/>
          <w:lang w:eastAsia="ro-RO"/>
        </w:rPr>
        <w:t>creşterea</w:t>
      </w:r>
      <w:proofErr w:type="spellEnd"/>
      <w:r w:rsidRPr="004F5AB2">
        <w:rPr>
          <w:rFonts w:ascii="Verdana" w:eastAsia="Times New Roman" w:hAnsi="Verdana" w:cs="Times New Roman"/>
          <w:sz w:val="22"/>
          <w:lang w:eastAsia="ro-RO"/>
        </w:rPr>
        <w:t xml:space="preserve"> acestuia conform </w:t>
      </w:r>
      <w:proofErr w:type="spellStart"/>
      <w:r w:rsidRPr="004F5AB2">
        <w:rPr>
          <w:rFonts w:ascii="Verdana" w:eastAsia="Times New Roman" w:hAnsi="Verdana" w:cs="Times New Roman"/>
          <w:sz w:val="22"/>
          <w:lang w:eastAsia="ro-RO"/>
        </w:rPr>
        <w:t>eşalonării</w:t>
      </w:r>
      <w:proofErr w:type="spellEnd"/>
      <w:r w:rsidRPr="004F5AB2">
        <w:rPr>
          <w:rFonts w:ascii="Verdana" w:eastAsia="Times New Roman" w:hAnsi="Verdana" w:cs="Times New Roman"/>
          <w:sz w:val="22"/>
          <w:lang w:eastAsia="ro-RO"/>
        </w:rPr>
        <w:t xml:space="preserve"> prevăzute în anexa nr. 1.</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89" w:name="do|caIV|si1|ar32"/>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42" name="Picture 142"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32|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9"/>
      <w:r w:rsidRPr="004F5AB2">
        <w:rPr>
          <w:rFonts w:ascii="Verdana" w:eastAsia="Times New Roman" w:hAnsi="Verdana" w:cs="Times New Roman"/>
          <w:b/>
          <w:bCs/>
          <w:color w:val="0000AF"/>
          <w:sz w:val="22"/>
          <w:lang w:eastAsia="ro-RO"/>
        </w:rPr>
        <w:t>Art. 32</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90" w:name="do|caIV|si1|ar32|al1"/>
      <w:bookmarkEnd w:id="190"/>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Între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sistemul unitar de pensii publice, respectiv alte sisteme de pensii obligatorii neintegrate în acesta, se recunosc reciproc stagiile de cotizare în vederea deschiderii dreptului la pensie pentru categoriile de pensii prevăzute la art. 27 lit. a), b), d)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91" w:name="do|caIV|si1|ar32|al2"/>
      <w:bookmarkEnd w:id="191"/>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În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pensia se </w:t>
      </w:r>
      <w:proofErr w:type="spellStart"/>
      <w:r w:rsidRPr="004F5AB2">
        <w:rPr>
          <w:rFonts w:ascii="Verdana" w:eastAsia="Times New Roman" w:hAnsi="Verdana" w:cs="Times New Roman"/>
          <w:sz w:val="22"/>
          <w:lang w:eastAsia="ro-RO"/>
        </w:rPr>
        <w:t>stabileşte</w:t>
      </w:r>
      <w:proofErr w:type="spellEnd"/>
      <w:r w:rsidRPr="004F5AB2">
        <w:rPr>
          <w:rFonts w:ascii="Verdana" w:eastAsia="Times New Roman" w:hAnsi="Verdana" w:cs="Times New Roman"/>
          <w:sz w:val="22"/>
          <w:lang w:eastAsia="ro-RO"/>
        </w:rPr>
        <w:t xml:space="preserve"> numai pentru stagiul de cotizare realizat în acest sistem.</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92" w:name="do|caIV|si1|ar32|al3"/>
      <w:bookmarkEnd w:id="192"/>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 xml:space="preserve">Stagiul de cotizare în profesia de avocat pentru care s-a acordat, conform legii, pensie în alte sisteme nu se mai ia în calcul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la stabilirea pensiei în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93" w:name="do|caIV|si1|ar32|al4"/>
      <w:bookmarkEnd w:id="193"/>
      <w:r w:rsidRPr="004F5AB2">
        <w:rPr>
          <w:rFonts w:ascii="Verdana" w:eastAsia="Times New Roman" w:hAnsi="Verdana" w:cs="Times New Roman"/>
          <w:b/>
          <w:bCs/>
          <w:color w:val="008F00"/>
          <w:sz w:val="22"/>
          <w:lang w:eastAsia="ro-RO"/>
        </w:rPr>
        <w:t>(4)</w:t>
      </w:r>
      <w:r w:rsidRPr="004F5AB2">
        <w:rPr>
          <w:rFonts w:ascii="Verdana" w:eastAsia="Times New Roman" w:hAnsi="Verdana" w:cs="Times New Roman"/>
          <w:sz w:val="22"/>
          <w:lang w:eastAsia="ro-RO"/>
        </w:rPr>
        <w:t xml:space="preserve">Stagiul de cotizare în profesia de avocat luat în considerare, conform legii, la stabilirea pensiei de magistrat nu se mai ia în calcul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la stabilirea pensiei în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94" w:name="do|caIV|si1|ar32|al5"/>
      <w:bookmarkEnd w:id="194"/>
      <w:r w:rsidRPr="004F5AB2">
        <w:rPr>
          <w:rFonts w:ascii="Verdana" w:eastAsia="Times New Roman" w:hAnsi="Verdana" w:cs="Times New Roman"/>
          <w:b/>
          <w:bCs/>
          <w:color w:val="008F00"/>
          <w:sz w:val="22"/>
          <w:lang w:eastAsia="ro-RO"/>
        </w:rPr>
        <w:t>(5)</w:t>
      </w:r>
      <w:r w:rsidRPr="004F5AB2">
        <w:rPr>
          <w:rFonts w:ascii="Verdana" w:eastAsia="Times New Roman" w:hAnsi="Verdana" w:cs="Times New Roman"/>
          <w:sz w:val="22"/>
          <w:lang w:eastAsia="ro-RO"/>
        </w:rPr>
        <w:t xml:space="preserve">Stagiile de cotizare recunoscute ca perioade de </w:t>
      </w:r>
      <w:proofErr w:type="spellStart"/>
      <w:r w:rsidRPr="004F5AB2">
        <w:rPr>
          <w:rFonts w:ascii="Verdana" w:eastAsia="Times New Roman" w:hAnsi="Verdana" w:cs="Times New Roman"/>
          <w:sz w:val="22"/>
          <w:lang w:eastAsia="ro-RO"/>
        </w:rPr>
        <w:t>contribuţie</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în alte sisteme de asigurări sociale se au în vedere la stabilirea pensiei numai în unul dintre sisteme.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95" w:name="do|caIV|si1|ar32|al6"/>
      <w:bookmarkEnd w:id="195"/>
      <w:r w:rsidRPr="004F5AB2">
        <w:rPr>
          <w:rFonts w:ascii="Verdana" w:eastAsia="Times New Roman" w:hAnsi="Verdana" w:cs="Times New Roman"/>
          <w:b/>
          <w:bCs/>
          <w:color w:val="008F00"/>
          <w:sz w:val="22"/>
          <w:lang w:eastAsia="ro-RO"/>
        </w:rPr>
        <w:t>(6)</w:t>
      </w:r>
      <w:r w:rsidRPr="004F5AB2">
        <w:rPr>
          <w:rFonts w:ascii="Verdana" w:eastAsia="Times New Roman" w:hAnsi="Verdana" w:cs="Times New Roman"/>
          <w:sz w:val="22"/>
          <w:lang w:eastAsia="ro-RO"/>
        </w:rPr>
        <w:t xml:space="preserve">Stagiile de cotizare realizate în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anterior datei de 28 mai 2001 vor fi valorificate la stabilirea pensiei de retragere definitivă din profesie, în măsura în care ele nu au fost valorificate la stabilirea pensiei în alte sisteme.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96" w:name="do|caIV|si1|ar33"/>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41" name="Picture 141"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33|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6"/>
      <w:r w:rsidRPr="004F5AB2">
        <w:rPr>
          <w:rFonts w:ascii="Verdana" w:eastAsia="Times New Roman" w:hAnsi="Verdana" w:cs="Times New Roman"/>
          <w:b/>
          <w:bCs/>
          <w:color w:val="0000AF"/>
          <w:sz w:val="22"/>
          <w:lang w:eastAsia="ro-RO"/>
        </w:rPr>
        <w:t>Art. 33</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97" w:name="do|caIV|si1|ar33|al1"/>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40" name="Picture 140"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33|al1|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7"/>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În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se asimilează stagiului de cotizare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perioadele necontributive, denumite în continuare perioade asimilate, în care asiguratul:</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98" w:name="do|caIV|si1|ar33|al1|lia"/>
      <w:bookmarkEnd w:id="198"/>
      <w:r w:rsidRPr="004F5AB2">
        <w:rPr>
          <w:rFonts w:ascii="Verdana" w:eastAsia="Times New Roman" w:hAnsi="Verdana" w:cs="Times New Roman"/>
          <w:b/>
          <w:bCs/>
          <w:color w:val="8F0000"/>
          <w:sz w:val="22"/>
          <w:lang w:eastAsia="ro-RO"/>
        </w:rPr>
        <w:t>a)</w:t>
      </w:r>
      <w:r w:rsidRPr="004F5AB2">
        <w:rPr>
          <w:rFonts w:ascii="Verdana" w:eastAsia="Times New Roman" w:hAnsi="Verdana" w:cs="Times New Roman"/>
          <w:sz w:val="22"/>
          <w:lang w:eastAsia="ro-RO"/>
        </w:rPr>
        <w:t xml:space="preserve">a urmat cursurile de zi ale </w:t>
      </w:r>
      <w:proofErr w:type="spellStart"/>
      <w:r w:rsidRPr="004F5AB2">
        <w:rPr>
          <w:rFonts w:ascii="Verdana" w:eastAsia="Times New Roman" w:hAnsi="Verdana" w:cs="Times New Roman"/>
          <w:sz w:val="22"/>
          <w:lang w:eastAsia="ro-RO"/>
        </w:rPr>
        <w:t>învăţământului</w:t>
      </w:r>
      <w:proofErr w:type="spellEnd"/>
      <w:r w:rsidRPr="004F5AB2">
        <w:rPr>
          <w:rFonts w:ascii="Verdana" w:eastAsia="Times New Roman" w:hAnsi="Verdana" w:cs="Times New Roman"/>
          <w:sz w:val="22"/>
          <w:lang w:eastAsia="ro-RO"/>
        </w:rPr>
        <w:t xml:space="preserve"> universitar juridic, organizat potrivit legii, pe durata normală a studiilor respective, cu </w:t>
      </w:r>
      <w:proofErr w:type="spellStart"/>
      <w:r w:rsidRPr="004F5AB2">
        <w:rPr>
          <w:rFonts w:ascii="Verdana" w:eastAsia="Times New Roman" w:hAnsi="Verdana" w:cs="Times New Roman"/>
          <w:sz w:val="22"/>
          <w:lang w:eastAsia="ro-RO"/>
        </w:rPr>
        <w:t>condiţia</w:t>
      </w:r>
      <w:proofErr w:type="spellEnd"/>
      <w:r w:rsidRPr="004F5AB2">
        <w:rPr>
          <w:rFonts w:ascii="Verdana" w:eastAsia="Times New Roman" w:hAnsi="Verdana" w:cs="Times New Roman"/>
          <w:sz w:val="22"/>
          <w:lang w:eastAsia="ro-RO"/>
        </w:rPr>
        <w:t xml:space="preserve"> absolvirii acestora cu diplomă;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199" w:name="do|caIV|si1|ar33|al1|lib"/>
      <w:bookmarkEnd w:id="199"/>
      <w:r w:rsidRPr="004F5AB2">
        <w:rPr>
          <w:rFonts w:ascii="Verdana" w:eastAsia="Times New Roman" w:hAnsi="Verdana" w:cs="Times New Roman"/>
          <w:b/>
          <w:bCs/>
          <w:color w:val="8F0000"/>
          <w:sz w:val="22"/>
          <w:lang w:eastAsia="ro-RO"/>
        </w:rPr>
        <w:t>b)</w:t>
      </w:r>
      <w:r w:rsidRPr="004F5AB2">
        <w:rPr>
          <w:rFonts w:ascii="Verdana" w:eastAsia="Times New Roman" w:hAnsi="Verdana" w:cs="Times New Roman"/>
          <w:sz w:val="22"/>
          <w:lang w:eastAsia="ro-RO"/>
        </w:rPr>
        <w:t>a satisfăcut serviciul militar, ca militar în termen sau militar cu termen redus, pe durata legal stabilită, a fost concentrat, mobilizat sau în prizonierat.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00" w:name="do|caIV|si1|ar33|al2"/>
      <w:bookmarkEnd w:id="200"/>
      <w:r w:rsidRPr="004F5AB2">
        <w:rPr>
          <w:rFonts w:ascii="Verdana" w:eastAsia="Times New Roman" w:hAnsi="Verdana" w:cs="Times New Roman"/>
          <w:b/>
          <w:bCs/>
          <w:color w:val="008F00"/>
          <w:sz w:val="22"/>
          <w:lang w:eastAsia="ro-RO"/>
        </w:rPr>
        <w:lastRenderedPageBreak/>
        <w:t>(2)</w:t>
      </w:r>
      <w:proofErr w:type="spellStart"/>
      <w:r w:rsidRPr="004F5AB2">
        <w:rPr>
          <w:rFonts w:ascii="Verdana" w:eastAsia="Times New Roman" w:hAnsi="Verdana" w:cs="Times New Roman"/>
          <w:sz w:val="22"/>
          <w:lang w:eastAsia="ro-RO"/>
        </w:rPr>
        <w:t>Asiguraţii</w:t>
      </w:r>
      <w:proofErr w:type="spellEnd"/>
      <w:r w:rsidRPr="004F5AB2">
        <w:rPr>
          <w:rFonts w:ascii="Verdana" w:eastAsia="Times New Roman" w:hAnsi="Verdana" w:cs="Times New Roman"/>
          <w:sz w:val="22"/>
          <w:lang w:eastAsia="ro-RO"/>
        </w:rPr>
        <w:t xml:space="preserve"> care au absolvit mai multe </w:t>
      </w:r>
      <w:proofErr w:type="spellStart"/>
      <w:r w:rsidRPr="004F5AB2">
        <w:rPr>
          <w:rFonts w:ascii="Verdana" w:eastAsia="Times New Roman" w:hAnsi="Verdana" w:cs="Times New Roman"/>
          <w:sz w:val="22"/>
          <w:lang w:eastAsia="ro-RO"/>
        </w:rPr>
        <w:t>instituţii</w:t>
      </w:r>
      <w:proofErr w:type="spellEnd"/>
      <w:r w:rsidRPr="004F5AB2">
        <w:rPr>
          <w:rFonts w:ascii="Verdana" w:eastAsia="Times New Roman" w:hAnsi="Verdana" w:cs="Times New Roman"/>
          <w:sz w:val="22"/>
          <w:lang w:eastAsia="ro-RO"/>
        </w:rPr>
        <w:t xml:space="preserve"> de </w:t>
      </w:r>
      <w:proofErr w:type="spellStart"/>
      <w:r w:rsidRPr="004F5AB2">
        <w:rPr>
          <w:rFonts w:ascii="Verdana" w:eastAsia="Times New Roman" w:hAnsi="Verdana" w:cs="Times New Roman"/>
          <w:sz w:val="22"/>
          <w:lang w:eastAsia="ro-RO"/>
        </w:rPr>
        <w:t>învăţământ</w:t>
      </w:r>
      <w:proofErr w:type="spellEnd"/>
      <w:r w:rsidRPr="004F5AB2">
        <w:rPr>
          <w:rFonts w:ascii="Verdana" w:eastAsia="Times New Roman" w:hAnsi="Verdana" w:cs="Times New Roman"/>
          <w:sz w:val="22"/>
          <w:lang w:eastAsia="ro-RO"/>
        </w:rPr>
        <w:t xml:space="preserve"> universitar, conform prevederilor alin. (1) lit. a), beneficiază de asimilarea, ca stagiu de cotizare, a unei singure perioade de studii, la alegere.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01" w:name="do|caIV|si1|ar33|al3"/>
      <w:bookmarkEnd w:id="201"/>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 xml:space="preserve">Persoanele prevăzute la alin. (1) lit. a) beneficiază de perioadele asimilate, dacă în aceste perioade nu au realizat stagii de cotizare în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prezentei legi sau ale Legii nr. </w:t>
      </w:r>
      <w:hyperlink r:id="rId10" w:history="1">
        <w:r w:rsidRPr="004F5AB2">
          <w:rPr>
            <w:rFonts w:ascii="Verdana" w:eastAsia="Times New Roman" w:hAnsi="Verdana" w:cs="Times New Roman"/>
            <w:b/>
            <w:bCs/>
            <w:color w:val="333399"/>
            <w:sz w:val="22"/>
            <w:u w:val="single"/>
            <w:lang w:eastAsia="ro-RO"/>
          </w:rPr>
          <w:t>263/2010</w:t>
        </w:r>
      </w:hyperlink>
      <w:r w:rsidRPr="004F5AB2">
        <w:rPr>
          <w:rFonts w:ascii="Verdana" w:eastAsia="Times New Roman" w:hAnsi="Verdana" w:cs="Times New Roman"/>
          <w:sz w:val="22"/>
          <w:lang w:eastAsia="ro-RO"/>
        </w:rPr>
        <w:t xml:space="preserve"> privind sistemul unitar de pensii publice, cu modificările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completările ulterioare.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02" w:name="do|caIV|si1|ar33|al4"/>
      <w:bookmarkEnd w:id="202"/>
      <w:r w:rsidRPr="004F5AB2">
        <w:rPr>
          <w:rFonts w:ascii="Verdana" w:eastAsia="Times New Roman" w:hAnsi="Verdana" w:cs="Times New Roman"/>
          <w:b/>
          <w:bCs/>
          <w:color w:val="008F00"/>
          <w:sz w:val="22"/>
          <w:lang w:eastAsia="ro-RO"/>
        </w:rPr>
        <w:t>(4)</w:t>
      </w:r>
      <w:r w:rsidRPr="004F5AB2">
        <w:rPr>
          <w:rFonts w:ascii="Verdana" w:eastAsia="Times New Roman" w:hAnsi="Verdana" w:cs="Times New Roman"/>
          <w:sz w:val="22"/>
          <w:lang w:eastAsia="ro-RO"/>
        </w:rPr>
        <w:t xml:space="preserve">Perioadele asimilate prevăzute la alin. (1) se valorifică numai pentru </w:t>
      </w:r>
      <w:proofErr w:type="spellStart"/>
      <w:r w:rsidRPr="004F5AB2">
        <w:rPr>
          <w:rFonts w:ascii="Verdana" w:eastAsia="Times New Roman" w:hAnsi="Verdana" w:cs="Times New Roman"/>
          <w:sz w:val="22"/>
          <w:lang w:eastAsia="ro-RO"/>
        </w:rPr>
        <w:t>obţinerea</w:t>
      </w:r>
      <w:proofErr w:type="spellEnd"/>
      <w:r w:rsidRPr="004F5AB2">
        <w:rPr>
          <w:rFonts w:ascii="Verdana" w:eastAsia="Times New Roman" w:hAnsi="Verdana" w:cs="Times New Roman"/>
          <w:sz w:val="22"/>
          <w:lang w:eastAsia="ro-RO"/>
        </w:rPr>
        <w:t xml:space="preserve"> pensiei pentru limita de vârstă, pensiei de retragere definitivă din profesie, pensiei de invaliditate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pensiei de </w:t>
      </w:r>
      <w:proofErr w:type="spellStart"/>
      <w:r w:rsidRPr="004F5AB2">
        <w:rPr>
          <w:rFonts w:ascii="Verdana" w:eastAsia="Times New Roman" w:hAnsi="Verdana" w:cs="Times New Roman"/>
          <w:sz w:val="22"/>
          <w:lang w:eastAsia="ro-RO"/>
        </w:rPr>
        <w:t>urmaş</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03" w:name="do|caIV|si1|ar33|al5"/>
      <w:bookmarkEnd w:id="203"/>
      <w:r w:rsidRPr="004F5AB2">
        <w:rPr>
          <w:rFonts w:ascii="Verdana" w:eastAsia="Times New Roman" w:hAnsi="Verdana" w:cs="Times New Roman"/>
          <w:b/>
          <w:bCs/>
          <w:color w:val="008F00"/>
          <w:sz w:val="22"/>
          <w:lang w:eastAsia="ro-RO"/>
        </w:rPr>
        <w:t>(5)</w:t>
      </w:r>
      <w:r w:rsidRPr="004F5AB2">
        <w:rPr>
          <w:rFonts w:ascii="Verdana" w:eastAsia="Times New Roman" w:hAnsi="Verdana" w:cs="Times New Roman"/>
          <w:sz w:val="22"/>
          <w:lang w:eastAsia="ro-RO"/>
        </w:rPr>
        <w:t xml:space="preserve">Perioadele asimilate stagiului de cotizare, care constituie stagiu de cotizare atât în sistemul public de pensii, cât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în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se iau în calcul, </w:t>
      </w:r>
      <w:proofErr w:type="spellStart"/>
      <w:r w:rsidRPr="004F5AB2">
        <w:rPr>
          <w:rFonts w:ascii="Verdana" w:eastAsia="Times New Roman" w:hAnsi="Verdana" w:cs="Times New Roman"/>
          <w:sz w:val="22"/>
          <w:lang w:eastAsia="ro-RO"/>
        </w:rPr>
        <w:t>opţional</w:t>
      </w:r>
      <w:proofErr w:type="spellEnd"/>
      <w:r w:rsidRPr="004F5AB2">
        <w:rPr>
          <w:rFonts w:ascii="Verdana" w:eastAsia="Times New Roman" w:hAnsi="Verdana" w:cs="Times New Roman"/>
          <w:sz w:val="22"/>
          <w:lang w:eastAsia="ro-RO"/>
        </w:rPr>
        <w:t>, numai în unul dintre sisteme.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04" w:name="do|caIV|si1|ar33|al6"/>
      <w:bookmarkEnd w:id="204"/>
      <w:r w:rsidRPr="004F5AB2">
        <w:rPr>
          <w:rFonts w:ascii="Verdana" w:eastAsia="Times New Roman" w:hAnsi="Verdana" w:cs="Times New Roman"/>
          <w:b/>
          <w:bCs/>
          <w:color w:val="008F00"/>
          <w:sz w:val="22"/>
          <w:lang w:eastAsia="ro-RO"/>
        </w:rPr>
        <w:t>(6)</w:t>
      </w:r>
      <w:r w:rsidRPr="004F5AB2">
        <w:rPr>
          <w:rFonts w:ascii="Verdana" w:eastAsia="Times New Roman" w:hAnsi="Verdana" w:cs="Times New Roman"/>
          <w:sz w:val="22"/>
          <w:lang w:eastAsia="ro-RO"/>
        </w:rPr>
        <w:t xml:space="preserve">Perioadele asimilate nu se iau în calcul pentru </w:t>
      </w:r>
      <w:proofErr w:type="spellStart"/>
      <w:r w:rsidRPr="004F5AB2">
        <w:rPr>
          <w:rFonts w:ascii="Verdana" w:eastAsia="Times New Roman" w:hAnsi="Verdana" w:cs="Times New Roman"/>
          <w:sz w:val="22"/>
          <w:lang w:eastAsia="ro-RO"/>
        </w:rPr>
        <w:t>obţinerea</w:t>
      </w:r>
      <w:proofErr w:type="spellEnd"/>
      <w:r w:rsidRPr="004F5AB2">
        <w:rPr>
          <w:rFonts w:ascii="Verdana" w:eastAsia="Times New Roman" w:hAnsi="Verdana" w:cs="Times New Roman"/>
          <w:sz w:val="22"/>
          <w:lang w:eastAsia="ro-RO"/>
        </w:rPr>
        <w:t xml:space="preserve"> pensiei de retragere definitivă, în cazul în care avocatul beneficiază deja, la data pensionării din sistemul de asigurări sociale al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de pensie din alt sistem de asigurări sociale, pensie stabilită numai pentru stagiul de cotizare din acel sistem.</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05" w:name="do|caIV|si1|ar34"/>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39" name="Picture 139"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34|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5"/>
      <w:r w:rsidRPr="004F5AB2">
        <w:rPr>
          <w:rFonts w:ascii="Verdana" w:eastAsia="Times New Roman" w:hAnsi="Verdana" w:cs="Times New Roman"/>
          <w:b/>
          <w:bCs/>
          <w:color w:val="0000AF"/>
          <w:sz w:val="22"/>
          <w:lang w:eastAsia="ro-RO"/>
        </w:rPr>
        <w:t>Art. 34</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06" w:name="do|caIV|si1|ar34|al1"/>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38" name="Picture 138"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34|al1|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6"/>
      <w:r w:rsidRPr="004F5AB2">
        <w:rPr>
          <w:rFonts w:ascii="Verdana" w:eastAsia="Times New Roman" w:hAnsi="Verdana" w:cs="Times New Roman"/>
          <w:b/>
          <w:bCs/>
          <w:color w:val="008F00"/>
          <w:sz w:val="22"/>
          <w:lang w:eastAsia="ro-RO"/>
        </w:rPr>
        <w:t>(1)</w:t>
      </w:r>
      <w:proofErr w:type="spellStart"/>
      <w:r w:rsidRPr="004F5AB2">
        <w:rPr>
          <w:rFonts w:ascii="Verdana" w:eastAsia="Times New Roman" w:hAnsi="Verdana" w:cs="Times New Roman"/>
          <w:sz w:val="22"/>
          <w:lang w:eastAsia="ro-RO"/>
        </w:rPr>
        <w:t>Asiguraţii</w:t>
      </w:r>
      <w:proofErr w:type="spellEnd"/>
      <w:r w:rsidRPr="004F5AB2">
        <w:rPr>
          <w:rFonts w:ascii="Verdana" w:eastAsia="Times New Roman" w:hAnsi="Verdana" w:cs="Times New Roman"/>
          <w:sz w:val="22"/>
          <w:lang w:eastAsia="ro-RO"/>
        </w:rPr>
        <w:t xml:space="preserve"> care au realizat stagiul complet de cotizare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care au crescut cel </w:t>
      </w:r>
      <w:proofErr w:type="spellStart"/>
      <w:r w:rsidRPr="004F5AB2">
        <w:rPr>
          <w:rFonts w:ascii="Verdana" w:eastAsia="Times New Roman" w:hAnsi="Verdana" w:cs="Times New Roman"/>
          <w:sz w:val="22"/>
          <w:lang w:eastAsia="ro-RO"/>
        </w:rPr>
        <w:t>puţin</w:t>
      </w:r>
      <w:proofErr w:type="spellEnd"/>
      <w:r w:rsidRPr="004F5AB2">
        <w:rPr>
          <w:rFonts w:ascii="Verdana" w:eastAsia="Times New Roman" w:hAnsi="Verdana" w:cs="Times New Roman"/>
          <w:sz w:val="22"/>
          <w:lang w:eastAsia="ro-RO"/>
        </w:rPr>
        <w:t xml:space="preserve"> un copil până la vârsta de 10 ani beneficiază de reducerea vârstei standard de pensionare, după cum urmează: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07" w:name="do|caIV|si1|ar34|al1|lia"/>
      <w:bookmarkEnd w:id="207"/>
      <w:r w:rsidRPr="004F5AB2">
        <w:rPr>
          <w:rFonts w:ascii="Verdana" w:eastAsia="Times New Roman" w:hAnsi="Verdana" w:cs="Times New Roman"/>
          <w:b/>
          <w:bCs/>
          <w:color w:val="8F0000"/>
          <w:sz w:val="22"/>
          <w:lang w:eastAsia="ro-RO"/>
        </w:rPr>
        <w:t>a)</w:t>
      </w:r>
      <w:r w:rsidRPr="004F5AB2">
        <w:rPr>
          <w:rFonts w:ascii="Verdana" w:eastAsia="Times New Roman" w:hAnsi="Verdana" w:cs="Times New Roman"/>
          <w:sz w:val="22"/>
          <w:lang w:eastAsia="ro-RO"/>
        </w:rPr>
        <w:t>cu 6 luni - pentru un copil;</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08" w:name="do|caIV|si1|ar34|al1|lib"/>
      <w:bookmarkEnd w:id="208"/>
      <w:r w:rsidRPr="004F5AB2">
        <w:rPr>
          <w:rFonts w:ascii="Verdana" w:eastAsia="Times New Roman" w:hAnsi="Verdana" w:cs="Times New Roman"/>
          <w:b/>
          <w:bCs/>
          <w:color w:val="8F0000"/>
          <w:sz w:val="22"/>
          <w:lang w:eastAsia="ro-RO"/>
        </w:rPr>
        <w:t>b)</w:t>
      </w:r>
      <w:r w:rsidRPr="004F5AB2">
        <w:rPr>
          <w:rFonts w:ascii="Verdana" w:eastAsia="Times New Roman" w:hAnsi="Verdana" w:cs="Times New Roman"/>
          <w:sz w:val="22"/>
          <w:lang w:eastAsia="ro-RO"/>
        </w:rPr>
        <w:t>cu un an - pentru 2 copii;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09" w:name="do|caIV|si1|ar34|al1|lic"/>
      <w:bookmarkEnd w:id="209"/>
      <w:r w:rsidRPr="004F5AB2">
        <w:rPr>
          <w:rFonts w:ascii="Verdana" w:eastAsia="Times New Roman" w:hAnsi="Verdana" w:cs="Times New Roman"/>
          <w:b/>
          <w:bCs/>
          <w:color w:val="8F0000"/>
          <w:sz w:val="22"/>
          <w:lang w:eastAsia="ro-RO"/>
        </w:rPr>
        <w:t>c)</w:t>
      </w:r>
      <w:r w:rsidRPr="004F5AB2">
        <w:rPr>
          <w:rFonts w:ascii="Verdana" w:eastAsia="Times New Roman" w:hAnsi="Verdana" w:cs="Times New Roman"/>
          <w:sz w:val="22"/>
          <w:lang w:eastAsia="ro-RO"/>
        </w:rPr>
        <w:t>cu 18 luni - pentru 3 copii;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10" w:name="do|caIV|si1|ar34|al1|lid"/>
      <w:bookmarkEnd w:id="210"/>
      <w:r w:rsidRPr="004F5AB2">
        <w:rPr>
          <w:rFonts w:ascii="Verdana" w:eastAsia="Times New Roman" w:hAnsi="Verdana" w:cs="Times New Roman"/>
          <w:b/>
          <w:bCs/>
          <w:color w:val="8F0000"/>
          <w:sz w:val="22"/>
          <w:lang w:eastAsia="ro-RO"/>
        </w:rPr>
        <w:t>d)</w:t>
      </w:r>
      <w:r w:rsidRPr="004F5AB2">
        <w:rPr>
          <w:rFonts w:ascii="Verdana" w:eastAsia="Times New Roman" w:hAnsi="Verdana" w:cs="Times New Roman"/>
          <w:sz w:val="22"/>
          <w:lang w:eastAsia="ro-RO"/>
        </w:rPr>
        <w:t xml:space="preserve">cu 2 ani - pentru 4 sau mai </w:t>
      </w:r>
      <w:proofErr w:type="spellStart"/>
      <w:r w:rsidRPr="004F5AB2">
        <w:rPr>
          <w:rFonts w:ascii="Verdana" w:eastAsia="Times New Roman" w:hAnsi="Verdana" w:cs="Times New Roman"/>
          <w:sz w:val="22"/>
          <w:lang w:eastAsia="ro-RO"/>
        </w:rPr>
        <w:t>mulţi</w:t>
      </w:r>
      <w:proofErr w:type="spellEnd"/>
      <w:r w:rsidRPr="004F5AB2">
        <w:rPr>
          <w:rFonts w:ascii="Verdana" w:eastAsia="Times New Roman" w:hAnsi="Verdana" w:cs="Times New Roman"/>
          <w:sz w:val="22"/>
          <w:lang w:eastAsia="ro-RO"/>
        </w:rPr>
        <w:t xml:space="preserve"> copii.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11" w:name="do|caIV|si1|ar34|al2"/>
      <w:bookmarkEnd w:id="211"/>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Reducerea vârstei standard de pensionare în conformitate cu prevederile alin. (1) nu poate fi cumulată cu nicio altă reducere prevăzută de prezenta lege sau alte legi speciale.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12" w:name="do|caIV|si1|ar34|al3"/>
      <w:bookmarkEnd w:id="212"/>
      <w:r w:rsidRPr="004F5AB2">
        <w:rPr>
          <w:rFonts w:ascii="Verdana" w:eastAsia="Times New Roman" w:hAnsi="Verdana" w:cs="Times New Roman"/>
          <w:b/>
          <w:bCs/>
          <w:color w:val="008F00"/>
          <w:sz w:val="22"/>
          <w:lang w:eastAsia="ro-RO"/>
        </w:rPr>
        <w:t>(3)</w:t>
      </w:r>
      <w:proofErr w:type="spellStart"/>
      <w:r w:rsidRPr="004F5AB2">
        <w:rPr>
          <w:rFonts w:ascii="Verdana" w:eastAsia="Times New Roman" w:hAnsi="Verdana" w:cs="Times New Roman"/>
          <w:sz w:val="22"/>
          <w:lang w:eastAsia="ro-RO"/>
        </w:rPr>
        <w:t>Dispoziţiile</w:t>
      </w:r>
      <w:proofErr w:type="spellEnd"/>
      <w:r w:rsidRPr="004F5AB2">
        <w:rPr>
          <w:rFonts w:ascii="Verdana" w:eastAsia="Times New Roman" w:hAnsi="Verdana" w:cs="Times New Roman"/>
          <w:sz w:val="22"/>
          <w:lang w:eastAsia="ro-RO"/>
        </w:rPr>
        <w:t xml:space="preserve"> alin. (1)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(2) se vor aplica </w:t>
      </w:r>
      <w:proofErr w:type="spellStart"/>
      <w:r w:rsidRPr="004F5AB2">
        <w:rPr>
          <w:rFonts w:ascii="Verdana" w:eastAsia="Times New Roman" w:hAnsi="Verdana" w:cs="Times New Roman"/>
          <w:sz w:val="22"/>
          <w:lang w:eastAsia="ro-RO"/>
        </w:rPr>
        <w:t>condiţionat</w:t>
      </w:r>
      <w:proofErr w:type="spellEnd"/>
      <w:r w:rsidRPr="004F5AB2">
        <w:rPr>
          <w:rFonts w:ascii="Verdana" w:eastAsia="Times New Roman" w:hAnsi="Verdana" w:cs="Times New Roman"/>
          <w:sz w:val="22"/>
          <w:lang w:eastAsia="ro-RO"/>
        </w:rPr>
        <w:t xml:space="preserve"> de </w:t>
      </w:r>
      <w:proofErr w:type="spellStart"/>
      <w:r w:rsidRPr="004F5AB2">
        <w:rPr>
          <w:rFonts w:ascii="Verdana" w:eastAsia="Times New Roman" w:hAnsi="Verdana" w:cs="Times New Roman"/>
          <w:sz w:val="22"/>
          <w:lang w:eastAsia="ro-RO"/>
        </w:rPr>
        <w:t>existenţa</w:t>
      </w:r>
      <w:proofErr w:type="spellEnd"/>
      <w:r w:rsidRPr="004F5AB2">
        <w:rPr>
          <w:rFonts w:ascii="Verdana" w:eastAsia="Times New Roman" w:hAnsi="Verdana" w:cs="Times New Roman"/>
          <w:sz w:val="22"/>
          <w:lang w:eastAsia="ro-RO"/>
        </w:rPr>
        <w:t xml:space="preserve"> unor </w:t>
      </w:r>
      <w:proofErr w:type="spellStart"/>
      <w:r w:rsidRPr="004F5AB2">
        <w:rPr>
          <w:rFonts w:ascii="Verdana" w:eastAsia="Times New Roman" w:hAnsi="Verdana" w:cs="Times New Roman"/>
          <w:sz w:val="22"/>
          <w:lang w:eastAsia="ro-RO"/>
        </w:rPr>
        <w:t>dispoziţii</w:t>
      </w:r>
      <w:proofErr w:type="spellEnd"/>
      <w:r w:rsidRPr="004F5AB2">
        <w:rPr>
          <w:rFonts w:ascii="Verdana" w:eastAsia="Times New Roman" w:hAnsi="Verdana" w:cs="Times New Roman"/>
          <w:sz w:val="22"/>
          <w:lang w:eastAsia="ro-RO"/>
        </w:rPr>
        <w:t xml:space="preserve"> echivalente în legea care reglementează sistemul unitar de pensii publice.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13" w:name="do|caIV|si2"/>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37" name="Picture 137"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3"/>
      <w:r w:rsidRPr="004F5AB2">
        <w:rPr>
          <w:rFonts w:ascii="Verdana" w:eastAsia="Times New Roman" w:hAnsi="Verdana" w:cs="Times New Roman"/>
          <w:b/>
          <w:bCs/>
          <w:szCs w:val="24"/>
          <w:lang w:eastAsia="ro-RO"/>
        </w:rPr>
        <w:t>SECŢIUNEA 2:</w:t>
      </w:r>
      <w:r w:rsidRPr="004F5AB2">
        <w:rPr>
          <w:rFonts w:ascii="Verdana" w:eastAsia="Times New Roman" w:hAnsi="Verdana" w:cs="Times New Roman"/>
          <w:sz w:val="22"/>
          <w:lang w:eastAsia="ro-RO"/>
        </w:rPr>
        <w:t xml:space="preserve"> </w:t>
      </w:r>
      <w:r w:rsidRPr="004F5AB2">
        <w:rPr>
          <w:rFonts w:ascii="Verdana" w:eastAsia="Times New Roman" w:hAnsi="Verdana" w:cs="Times New Roman"/>
          <w:b/>
          <w:bCs/>
          <w:szCs w:val="24"/>
          <w:lang w:eastAsia="ro-RO"/>
        </w:rPr>
        <w:t>Pensia pentru retragere definitivă din profesie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14" w:name="do|caIV|si2|ar35"/>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36" name="Picture 136"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35|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4"/>
      <w:r w:rsidRPr="004F5AB2">
        <w:rPr>
          <w:rFonts w:ascii="Verdana" w:eastAsia="Times New Roman" w:hAnsi="Verdana" w:cs="Times New Roman"/>
          <w:b/>
          <w:bCs/>
          <w:color w:val="0000AF"/>
          <w:sz w:val="22"/>
          <w:lang w:eastAsia="ro-RO"/>
        </w:rPr>
        <w:t>Art. 35</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15" w:name="do|caIV|si2|ar35|al1"/>
      <w:bookmarkEnd w:id="215"/>
      <w:r w:rsidRPr="004F5AB2">
        <w:rPr>
          <w:rFonts w:ascii="Verdana" w:eastAsia="Times New Roman" w:hAnsi="Verdana" w:cs="Times New Roman"/>
          <w:b/>
          <w:bCs/>
          <w:color w:val="008F00"/>
          <w:sz w:val="22"/>
          <w:lang w:eastAsia="ro-RO"/>
        </w:rPr>
        <w:t>(1)</w:t>
      </w:r>
      <w:proofErr w:type="spellStart"/>
      <w:r w:rsidRPr="004F5AB2">
        <w:rPr>
          <w:rFonts w:ascii="Verdana" w:eastAsia="Times New Roman" w:hAnsi="Verdana" w:cs="Times New Roman"/>
          <w:sz w:val="22"/>
          <w:lang w:eastAsia="ro-RO"/>
        </w:rPr>
        <w:t>Asiguraţii</w:t>
      </w:r>
      <w:proofErr w:type="spellEnd"/>
      <w:r w:rsidRPr="004F5AB2">
        <w:rPr>
          <w:rFonts w:ascii="Verdana" w:eastAsia="Times New Roman" w:hAnsi="Verdana" w:cs="Times New Roman"/>
          <w:sz w:val="22"/>
          <w:lang w:eastAsia="ro-RO"/>
        </w:rPr>
        <w:t xml:space="preserve"> care îndeplinesc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prevăzute la art. 28, 29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31 pot continua exercitarea profesiei de avocat, chiar dacă se pensionează pentru limită de vârstă, în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prevăzute de prezenta lege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de Statutul profesiei de avocat.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16" w:name="do|caIV|si2|ar35|al2"/>
      <w:bookmarkEnd w:id="216"/>
      <w:r w:rsidRPr="004F5AB2">
        <w:rPr>
          <w:rFonts w:ascii="Verdana" w:eastAsia="Times New Roman" w:hAnsi="Verdana" w:cs="Times New Roman"/>
          <w:b/>
          <w:bCs/>
          <w:color w:val="008F00"/>
          <w:sz w:val="22"/>
          <w:lang w:eastAsia="ro-RO"/>
        </w:rPr>
        <w:t>(2)</w:t>
      </w:r>
      <w:proofErr w:type="spellStart"/>
      <w:r w:rsidRPr="004F5AB2">
        <w:rPr>
          <w:rFonts w:ascii="Verdana" w:eastAsia="Times New Roman" w:hAnsi="Verdana" w:cs="Times New Roman"/>
          <w:sz w:val="22"/>
          <w:lang w:eastAsia="ro-RO"/>
        </w:rPr>
        <w:t>Avocaţii</w:t>
      </w:r>
      <w:proofErr w:type="spellEnd"/>
      <w:r w:rsidRPr="004F5AB2">
        <w:rPr>
          <w:rFonts w:ascii="Verdana" w:eastAsia="Times New Roman" w:hAnsi="Verdana" w:cs="Times New Roman"/>
          <w:sz w:val="22"/>
          <w:lang w:eastAsia="ro-RO"/>
        </w:rPr>
        <w:t xml:space="preserve"> pensionari din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avocaţii</w:t>
      </w:r>
      <w:proofErr w:type="spellEnd"/>
      <w:r w:rsidRPr="004F5AB2">
        <w:rPr>
          <w:rFonts w:ascii="Verdana" w:eastAsia="Times New Roman" w:hAnsi="Verdana" w:cs="Times New Roman"/>
          <w:sz w:val="22"/>
          <w:lang w:eastAsia="ro-RO"/>
        </w:rPr>
        <w:t xml:space="preserve"> care sunt pensionari ai altor sisteme obligatorii de pensii, dacă exercită profesia în continuare, sunt </w:t>
      </w:r>
      <w:proofErr w:type="spellStart"/>
      <w:r w:rsidRPr="004F5AB2">
        <w:rPr>
          <w:rFonts w:ascii="Verdana" w:eastAsia="Times New Roman" w:hAnsi="Verdana" w:cs="Times New Roman"/>
          <w:sz w:val="22"/>
          <w:lang w:eastAsia="ro-RO"/>
        </w:rPr>
        <w:t>obligaţi</w:t>
      </w:r>
      <w:proofErr w:type="spellEnd"/>
      <w:r w:rsidRPr="004F5AB2">
        <w:rPr>
          <w:rFonts w:ascii="Verdana" w:eastAsia="Times New Roman" w:hAnsi="Verdana" w:cs="Times New Roman"/>
          <w:sz w:val="22"/>
          <w:lang w:eastAsia="ro-RO"/>
        </w:rPr>
        <w:t xml:space="preserve"> să contribuie la constituirea fondurilor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în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prezentei legi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ale Statutului C.A.A.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17" w:name="do|caIV|si2|ar35|al3"/>
      <w:bookmarkEnd w:id="217"/>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 xml:space="preserve">După încetarea </w:t>
      </w:r>
      <w:proofErr w:type="spellStart"/>
      <w:r w:rsidRPr="004F5AB2">
        <w:rPr>
          <w:rFonts w:ascii="Verdana" w:eastAsia="Times New Roman" w:hAnsi="Verdana" w:cs="Times New Roman"/>
          <w:sz w:val="22"/>
          <w:lang w:eastAsia="ro-RO"/>
        </w:rPr>
        <w:t>activităţii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radierea din profesie, </w:t>
      </w:r>
      <w:proofErr w:type="spellStart"/>
      <w:r w:rsidRPr="004F5AB2">
        <w:rPr>
          <w:rFonts w:ascii="Verdana" w:eastAsia="Times New Roman" w:hAnsi="Verdana" w:cs="Times New Roman"/>
          <w:sz w:val="22"/>
          <w:lang w:eastAsia="ro-RO"/>
        </w:rPr>
        <w:t>avocaţii</w:t>
      </w:r>
      <w:proofErr w:type="spellEnd"/>
      <w:r w:rsidRPr="004F5AB2">
        <w:rPr>
          <w:rFonts w:ascii="Verdana" w:eastAsia="Times New Roman" w:hAnsi="Verdana" w:cs="Times New Roman"/>
          <w:sz w:val="22"/>
          <w:lang w:eastAsia="ro-RO"/>
        </w:rPr>
        <w:t xml:space="preserve"> pot solicita calcularea pensiei de retragere definitivă din profesie, în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prezentei legi.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18" w:name="do|caIV|si2|ar35|al4"/>
      <w:bookmarkEnd w:id="218"/>
      <w:r w:rsidRPr="004F5AB2">
        <w:rPr>
          <w:rFonts w:ascii="Verdana" w:eastAsia="Times New Roman" w:hAnsi="Verdana" w:cs="Times New Roman"/>
          <w:b/>
          <w:bCs/>
          <w:color w:val="008F00"/>
          <w:sz w:val="22"/>
          <w:lang w:eastAsia="ro-RO"/>
        </w:rPr>
        <w:t>(4)</w:t>
      </w:r>
      <w:r w:rsidRPr="004F5AB2">
        <w:rPr>
          <w:rFonts w:ascii="Verdana" w:eastAsia="Times New Roman" w:hAnsi="Verdana" w:cs="Times New Roman"/>
          <w:sz w:val="22"/>
          <w:lang w:eastAsia="ro-RO"/>
        </w:rPr>
        <w:t>Pensia pentru limită de vârstă nu va mai putea fi recalculată prin luarea în considerare a perioadei în care a fost exercitată profesia după pensionare decât prin transformarea acesteia în pensie pentru retragere definitivă din profesie.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19" w:name="do|caIV|si2|ar35|al5"/>
      <w:bookmarkEnd w:id="219"/>
      <w:r w:rsidRPr="004F5AB2">
        <w:rPr>
          <w:rFonts w:ascii="Verdana" w:eastAsia="Times New Roman" w:hAnsi="Verdana" w:cs="Times New Roman"/>
          <w:b/>
          <w:bCs/>
          <w:color w:val="008F00"/>
          <w:sz w:val="22"/>
          <w:lang w:eastAsia="ro-RO"/>
        </w:rPr>
        <w:t>(5)</w:t>
      </w:r>
      <w:proofErr w:type="spellStart"/>
      <w:r w:rsidRPr="004F5AB2">
        <w:rPr>
          <w:rFonts w:ascii="Verdana" w:eastAsia="Times New Roman" w:hAnsi="Verdana" w:cs="Times New Roman"/>
          <w:sz w:val="22"/>
          <w:lang w:eastAsia="ro-RO"/>
        </w:rPr>
        <w:t>Avocaţii</w:t>
      </w:r>
      <w:proofErr w:type="spellEnd"/>
      <w:r w:rsidRPr="004F5AB2">
        <w:rPr>
          <w:rFonts w:ascii="Verdana" w:eastAsia="Times New Roman" w:hAnsi="Verdana" w:cs="Times New Roman"/>
          <w:sz w:val="22"/>
          <w:lang w:eastAsia="ro-RO"/>
        </w:rPr>
        <w:t xml:space="preserve"> care cumulează venitul din profesie cu pensia din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pot valorifica stagiul de cotizare realizat după data pensionării pentru limită de vârstă numai în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alin. (3)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(4).</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20" w:name="do|caIV|si2|ar35|al6"/>
      <w:bookmarkEnd w:id="220"/>
      <w:r w:rsidRPr="004F5AB2">
        <w:rPr>
          <w:rFonts w:ascii="Verdana" w:eastAsia="Times New Roman" w:hAnsi="Verdana" w:cs="Times New Roman"/>
          <w:b/>
          <w:bCs/>
          <w:color w:val="008F00"/>
          <w:sz w:val="22"/>
          <w:lang w:eastAsia="ro-RO"/>
        </w:rPr>
        <w:t>(6)</w:t>
      </w:r>
      <w:r w:rsidRPr="004F5AB2">
        <w:rPr>
          <w:rFonts w:ascii="Verdana" w:eastAsia="Times New Roman" w:hAnsi="Verdana" w:cs="Times New Roman"/>
          <w:sz w:val="22"/>
          <w:lang w:eastAsia="ro-RO"/>
        </w:rPr>
        <w:t xml:space="preserve">În cazul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care cumulează veniturile din avocatură cu pensiile din alte sisteme de asigurări sociale, stabilite anterior datei de 28 mai 2001, </w:t>
      </w:r>
      <w:proofErr w:type="spellStart"/>
      <w:r w:rsidRPr="004F5AB2">
        <w:rPr>
          <w:rFonts w:ascii="Verdana" w:eastAsia="Times New Roman" w:hAnsi="Verdana" w:cs="Times New Roman"/>
          <w:sz w:val="22"/>
          <w:lang w:eastAsia="ro-RO"/>
        </w:rPr>
        <w:t>contribuţiile</w:t>
      </w:r>
      <w:proofErr w:type="spellEnd"/>
      <w:r w:rsidRPr="004F5AB2">
        <w:rPr>
          <w:rFonts w:ascii="Verdana" w:eastAsia="Times New Roman" w:hAnsi="Verdana" w:cs="Times New Roman"/>
          <w:sz w:val="22"/>
          <w:lang w:eastAsia="ro-RO"/>
        </w:rPr>
        <w:t xml:space="preserve"> achitate la fondurile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vor fi avute în vedere numai la stabilirea pensiei de retragere definitivă din profesie.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21" w:name="do|caIV|si2|ar35|al7"/>
      <w:bookmarkEnd w:id="221"/>
      <w:r w:rsidRPr="004F5AB2">
        <w:rPr>
          <w:rFonts w:ascii="Verdana" w:eastAsia="Times New Roman" w:hAnsi="Verdana" w:cs="Times New Roman"/>
          <w:b/>
          <w:bCs/>
          <w:color w:val="008F00"/>
          <w:sz w:val="22"/>
          <w:lang w:eastAsia="ro-RO"/>
        </w:rPr>
        <w:t>(7)</w:t>
      </w:r>
      <w:proofErr w:type="spellStart"/>
      <w:r w:rsidRPr="004F5AB2">
        <w:rPr>
          <w:rFonts w:ascii="Verdana" w:eastAsia="Times New Roman" w:hAnsi="Verdana" w:cs="Times New Roman"/>
          <w:sz w:val="22"/>
          <w:lang w:eastAsia="ro-RO"/>
        </w:rPr>
        <w:t>Avocaţii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aflaţi</w:t>
      </w:r>
      <w:proofErr w:type="spellEnd"/>
      <w:r w:rsidRPr="004F5AB2">
        <w:rPr>
          <w:rFonts w:ascii="Verdana" w:eastAsia="Times New Roman" w:hAnsi="Verdana" w:cs="Times New Roman"/>
          <w:sz w:val="22"/>
          <w:lang w:eastAsia="ro-RO"/>
        </w:rPr>
        <w:t xml:space="preserve"> în </w:t>
      </w:r>
      <w:proofErr w:type="spellStart"/>
      <w:r w:rsidRPr="004F5AB2">
        <w:rPr>
          <w:rFonts w:ascii="Verdana" w:eastAsia="Times New Roman" w:hAnsi="Verdana" w:cs="Times New Roman"/>
          <w:sz w:val="22"/>
          <w:lang w:eastAsia="ro-RO"/>
        </w:rPr>
        <w:t>situaţia</w:t>
      </w:r>
      <w:proofErr w:type="spellEnd"/>
      <w:r w:rsidRPr="004F5AB2">
        <w:rPr>
          <w:rFonts w:ascii="Verdana" w:eastAsia="Times New Roman" w:hAnsi="Verdana" w:cs="Times New Roman"/>
          <w:sz w:val="22"/>
          <w:lang w:eastAsia="ro-RO"/>
        </w:rPr>
        <w:t xml:space="preserve"> prevăzută la alin. (6), la cerere, pot solicita numai pensia pentru retragere definitivă din profesie.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22" w:name="do|caIV|si2|ar35|al8"/>
      <w:bookmarkEnd w:id="222"/>
      <w:r w:rsidRPr="004F5AB2">
        <w:rPr>
          <w:rFonts w:ascii="Verdana" w:eastAsia="Times New Roman" w:hAnsi="Verdana" w:cs="Times New Roman"/>
          <w:b/>
          <w:bCs/>
          <w:color w:val="008F00"/>
          <w:sz w:val="22"/>
          <w:lang w:eastAsia="ro-RO"/>
        </w:rPr>
        <w:t>(8)</w:t>
      </w:r>
      <w:proofErr w:type="spellStart"/>
      <w:r w:rsidRPr="004F5AB2">
        <w:rPr>
          <w:rFonts w:ascii="Verdana" w:eastAsia="Times New Roman" w:hAnsi="Verdana" w:cs="Times New Roman"/>
          <w:sz w:val="22"/>
          <w:lang w:eastAsia="ro-RO"/>
        </w:rPr>
        <w:t>Avocaţii</w:t>
      </w:r>
      <w:proofErr w:type="spellEnd"/>
      <w:r w:rsidRPr="004F5AB2">
        <w:rPr>
          <w:rFonts w:ascii="Verdana" w:eastAsia="Times New Roman" w:hAnsi="Verdana" w:cs="Times New Roman"/>
          <w:sz w:val="22"/>
          <w:lang w:eastAsia="ro-RO"/>
        </w:rPr>
        <w:t xml:space="preserve"> care exercită profesia în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alin. (1)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(2) pot solicita pensia pentru retragere definitivă din profesie, fără drept de exercitare a acesteia, după ce vor </w:t>
      </w:r>
      <w:r w:rsidRPr="004F5AB2">
        <w:rPr>
          <w:rFonts w:ascii="Verdana" w:eastAsia="Times New Roman" w:hAnsi="Verdana" w:cs="Times New Roman"/>
          <w:sz w:val="22"/>
          <w:lang w:eastAsia="ro-RO"/>
        </w:rPr>
        <w:lastRenderedPageBreak/>
        <w:t xml:space="preserve">prezenta decizia de încetare a </w:t>
      </w:r>
      <w:proofErr w:type="spellStart"/>
      <w:r w:rsidRPr="004F5AB2">
        <w:rPr>
          <w:rFonts w:ascii="Verdana" w:eastAsia="Times New Roman" w:hAnsi="Verdana" w:cs="Times New Roman"/>
          <w:sz w:val="22"/>
          <w:lang w:eastAsia="ro-RO"/>
        </w:rPr>
        <w:t>calităţii</w:t>
      </w:r>
      <w:proofErr w:type="spellEnd"/>
      <w:r w:rsidRPr="004F5AB2">
        <w:rPr>
          <w:rFonts w:ascii="Verdana" w:eastAsia="Times New Roman" w:hAnsi="Verdana" w:cs="Times New Roman"/>
          <w:sz w:val="22"/>
          <w:lang w:eastAsia="ro-RO"/>
        </w:rPr>
        <w:t xml:space="preserve"> de avocat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radierea din Tabloul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eliberată de barou.</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23" w:name="do|caIV|si2|ar35|al9"/>
      <w:bookmarkEnd w:id="223"/>
      <w:r w:rsidRPr="004F5AB2">
        <w:rPr>
          <w:rFonts w:ascii="Verdana" w:eastAsia="Times New Roman" w:hAnsi="Verdana" w:cs="Times New Roman"/>
          <w:b/>
          <w:bCs/>
          <w:color w:val="008F00"/>
          <w:sz w:val="22"/>
          <w:lang w:eastAsia="ro-RO"/>
        </w:rPr>
        <w:t>(9)</w:t>
      </w:r>
      <w:r w:rsidRPr="004F5AB2">
        <w:rPr>
          <w:rFonts w:ascii="Verdana" w:eastAsia="Times New Roman" w:hAnsi="Verdana" w:cs="Times New Roman"/>
          <w:sz w:val="22"/>
          <w:lang w:eastAsia="ro-RO"/>
        </w:rPr>
        <w:t xml:space="preserve">Cuantumul pensiei pentru retragere definitivă din profesie se </w:t>
      </w:r>
      <w:proofErr w:type="spellStart"/>
      <w:r w:rsidRPr="004F5AB2">
        <w:rPr>
          <w:rFonts w:ascii="Verdana" w:eastAsia="Times New Roman" w:hAnsi="Verdana" w:cs="Times New Roman"/>
          <w:sz w:val="22"/>
          <w:lang w:eastAsia="ro-RO"/>
        </w:rPr>
        <w:t>stabileşte</w:t>
      </w:r>
      <w:proofErr w:type="spellEnd"/>
      <w:r w:rsidRPr="004F5AB2">
        <w:rPr>
          <w:rFonts w:ascii="Verdana" w:eastAsia="Times New Roman" w:hAnsi="Verdana" w:cs="Times New Roman"/>
          <w:sz w:val="22"/>
          <w:lang w:eastAsia="ro-RO"/>
        </w:rPr>
        <w:t xml:space="preserve"> după încetarea </w:t>
      </w:r>
      <w:proofErr w:type="spellStart"/>
      <w:r w:rsidRPr="004F5AB2">
        <w:rPr>
          <w:rFonts w:ascii="Verdana" w:eastAsia="Times New Roman" w:hAnsi="Verdana" w:cs="Times New Roman"/>
          <w:sz w:val="22"/>
          <w:lang w:eastAsia="ro-RO"/>
        </w:rPr>
        <w:t>activităţii</w:t>
      </w:r>
      <w:proofErr w:type="spellEnd"/>
      <w:r w:rsidRPr="004F5AB2">
        <w:rPr>
          <w:rFonts w:ascii="Verdana" w:eastAsia="Times New Roman" w:hAnsi="Verdana" w:cs="Times New Roman"/>
          <w:sz w:val="22"/>
          <w:lang w:eastAsia="ro-RO"/>
        </w:rPr>
        <w:t xml:space="preserve"> în profesie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radierea din Tabloul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24" w:name="do|caIV|si2|ar36"/>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35" name="Picture 135"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36|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4"/>
      <w:r w:rsidRPr="004F5AB2">
        <w:rPr>
          <w:rFonts w:ascii="Verdana" w:eastAsia="Times New Roman" w:hAnsi="Verdana" w:cs="Times New Roman"/>
          <w:b/>
          <w:bCs/>
          <w:color w:val="0000AF"/>
          <w:sz w:val="22"/>
          <w:lang w:eastAsia="ro-RO"/>
        </w:rPr>
        <w:t>Art. 36</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25" w:name="do|caIV|si2|ar36|al1"/>
      <w:bookmarkEnd w:id="225"/>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Pensia pentru retragere definitivă din profesie nu se poate transforma în nicio altă categorie de pensie.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26" w:name="do|caIV|si2|ar36|al2"/>
      <w:bookmarkEnd w:id="226"/>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Pensia pentru retragere definitivă din profesie nu se poate recalcula decât pentru stagiile de cotizare nevalorificate la data deschiderii dreptului de pensie pentru retragere definitivă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realizate anterior deschiderii acestui drept.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27" w:name="do|caIV|si2|ar36|al3"/>
      <w:bookmarkEnd w:id="227"/>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 xml:space="preserve">La calculul pensiei pentru retragere definitivă din profesie se adaugă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punctajul mediu anual aferent stagiului asimilat, în cazul în care acesta nu a fost luat în calcul la stabilirea pensiei pentru limită de vârstă.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28" w:name="do|caIV|si2|ar36|al4"/>
      <w:bookmarkEnd w:id="228"/>
      <w:r w:rsidRPr="004F5AB2">
        <w:rPr>
          <w:rFonts w:ascii="Verdana" w:eastAsia="Times New Roman" w:hAnsi="Verdana" w:cs="Times New Roman"/>
          <w:b/>
          <w:bCs/>
          <w:color w:val="008F00"/>
          <w:sz w:val="22"/>
          <w:lang w:eastAsia="ro-RO"/>
        </w:rPr>
        <w:t>(4)</w:t>
      </w:r>
      <w:r w:rsidRPr="004F5AB2">
        <w:rPr>
          <w:rFonts w:ascii="Verdana" w:eastAsia="Times New Roman" w:hAnsi="Verdana" w:cs="Times New Roman"/>
          <w:sz w:val="22"/>
          <w:lang w:eastAsia="ro-RO"/>
        </w:rPr>
        <w:t xml:space="preserve">După </w:t>
      </w:r>
      <w:proofErr w:type="spellStart"/>
      <w:r w:rsidRPr="004F5AB2">
        <w:rPr>
          <w:rFonts w:ascii="Verdana" w:eastAsia="Times New Roman" w:hAnsi="Verdana" w:cs="Times New Roman"/>
          <w:sz w:val="22"/>
          <w:lang w:eastAsia="ro-RO"/>
        </w:rPr>
        <w:t>obţinerea</w:t>
      </w:r>
      <w:proofErr w:type="spellEnd"/>
      <w:r w:rsidRPr="004F5AB2">
        <w:rPr>
          <w:rFonts w:ascii="Verdana" w:eastAsia="Times New Roman" w:hAnsi="Verdana" w:cs="Times New Roman"/>
          <w:sz w:val="22"/>
          <w:lang w:eastAsia="ro-RO"/>
        </w:rPr>
        <w:t xml:space="preserve"> pensiei pentru retragere definitivă din profesie, beneficiarul acesteia nu mai poate reveni în profesie.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29" w:name="do|caIV|si3"/>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34" name="Picture 134"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9"/>
      <w:r w:rsidRPr="004F5AB2">
        <w:rPr>
          <w:rFonts w:ascii="Verdana" w:eastAsia="Times New Roman" w:hAnsi="Verdana" w:cs="Times New Roman"/>
          <w:b/>
          <w:bCs/>
          <w:szCs w:val="24"/>
          <w:lang w:eastAsia="ro-RO"/>
        </w:rPr>
        <w:t>SECŢIUNEA 3:</w:t>
      </w:r>
      <w:r w:rsidRPr="004F5AB2">
        <w:rPr>
          <w:rFonts w:ascii="Verdana" w:eastAsia="Times New Roman" w:hAnsi="Verdana" w:cs="Times New Roman"/>
          <w:sz w:val="22"/>
          <w:lang w:eastAsia="ro-RO"/>
        </w:rPr>
        <w:t xml:space="preserve"> </w:t>
      </w:r>
      <w:r w:rsidRPr="004F5AB2">
        <w:rPr>
          <w:rFonts w:ascii="Verdana" w:eastAsia="Times New Roman" w:hAnsi="Verdana" w:cs="Times New Roman"/>
          <w:b/>
          <w:bCs/>
          <w:szCs w:val="24"/>
          <w:lang w:eastAsia="ro-RO"/>
        </w:rPr>
        <w:t>Pensia anticipată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30" w:name="do|caIV|si3|ar37"/>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33" name="Picture 133"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37|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0"/>
      <w:r w:rsidRPr="004F5AB2">
        <w:rPr>
          <w:rFonts w:ascii="Verdana" w:eastAsia="Times New Roman" w:hAnsi="Verdana" w:cs="Times New Roman"/>
          <w:b/>
          <w:bCs/>
          <w:color w:val="0000AF"/>
          <w:sz w:val="22"/>
          <w:lang w:eastAsia="ro-RO"/>
        </w:rPr>
        <w:t>Art. 37</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31" w:name="do|caIV|si3|ar37|al1"/>
      <w:bookmarkEnd w:id="231"/>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Pensia anticipată se cuvine, cu cel mult 5 ani înaintea împlinirii vârstei standard de pensionare, </w:t>
      </w:r>
      <w:proofErr w:type="spellStart"/>
      <w:r w:rsidRPr="004F5AB2">
        <w:rPr>
          <w:rFonts w:ascii="Verdana" w:eastAsia="Times New Roman" w:hAnsi="Verdana" w:cs="Times New Roman"/>
          <w:sz w:val="22"/>
          <w:lang w:eastAsia="ro-RO"/>
        </w:rPr>
        <w:t>asiguraţilor</w:t>
      </w:r>
      <w:proofErr w:type="spellEnd"/>
      <w:r w:rsidRPr="004F5AB2">
        <w:rPr>
          <w:rFonts w:ascii="Verdana" w:eastAsia="Times New Roman" w:hAnsi="Verdana" w:cs="Times New Roman"/>
          <w:sz w:val="22"/>
          <w:lang w:eastAsia="ro-RO"/>
        </w:rPr>
        <w:t xml:space="preserve"> care au </w:t>
      </w:r>
      <w:proofErr w:type="spellStart"/>
      <w:r w:rsidRPr="004F5AB2">
        <w:rPr>
          <w:rFonts w:ascii="Verdana" w:eastAsia="Times New Roman" w:hAnsi="Verdana" w:cs="Times New Roman"/>
          <w:sz w:val="22"/>
          <w:lang w:eastAsia="ro-RO"/>
        </w:rPr>
        <w:t>depăşit</w:t>
      </w:r>
      <w:proofErr w:type="spellEnd"/>
      <w:r w:rsidRPr="004F5AB2">
        <w:rPr>
          <w:rFonts w:ascii="Verdana" w:eastAsia="Times New Roman" w:hAnsi="Verdana" w:cs="Times New Roman"/>
          <w:sz w:val="22"/>
          <w:lang w:eastAsia="ro-RO"/>
        </w:rPr>
        <w:t xml:space="preserve"> cu cel </w:t>
      </w:r>
      <w:proofErr w:type="spellStart"/>
      <w:r w:rsidRPr="004F5AB2">
        <w:rPr>
          <w:rFonts w:ascii="Verdana" w:eastAsia="Times New Roman" w:hAnsi="Verdana" w:cs="Times New Roman"/>
          <w:sz w:val="22"/>
          <w:lang w:eastAsia="ro-RO"/>
        </w:rPr>
        <w:t>puţin</w:t>
      </w:r>
      <w:proofErr w:type="spellEnd"/>
      <w:r w:rsidRPr="004F5AB2">
        <w:rPr>
          <w:rFonts w:ascii="Verdana" w:eastAsia="Times New Roman" w:hAnsi="Verdana" w:cs="Times New Roman"/>
          <w:sz w:val="22"/>
          <w:lang w:eastAsia="ro-RO"/>
        </w:rPr>
        <w:t xml:space="preserve"> 5 ani stagiul complet de cotizare realizat numai în profesia de avocat.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32" w:name="do|caIV|si3|ar37|al2"/>
      <w:bookmarkEnd w:id="232"/>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La stabilirea stagiului de cotizare pentru acordarea pensiei anticipate nu se iau în calcul perioadele de stagiu asimilat.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33" w:name="do|caIV|si3|ar37|al3"/>
      <w:bookmarkEnd w:id="233"/>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Reducerea vârstei prevăzute la alin. (1) nu poate fi cumulată cu nicio altă reducere prevăzută de prezenta lege sau de alte legi speciale.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34" w:name="do|caIV|si3|ar37|al4"/>
      <w:bookmarkEnd w:id="234"/>
      <w:r w:rsidRPr="004F5AB2">
        <w:rPr>
          <w:rFonts w:ascii="Verdana" w:eastAsia="Times New Roman" w:hAnsi="Verdana" w:cs="Times New Roman"/>
          <w:b/>
          <w:bCs/>
          <w:color w:val="008F00"/>
          <w:sz w:val="22"/>
          <w:lang w:eastAsia="ro-RO"/>
        </w:rPr>
        <w:t>(4)</w:t>
      </w:r>
      <w:r w:rsidRPr="004F5AB2">
        <w:rPr>
          <w:rFonts w:ascii="Verdana" w:eastAsia="Times New Roman" w:hAnsi="Verdana" w:cs="Times New Roman"/>
          <w:sz w:val="22"/>
          <w:lang w:eastAsia="ro-RO"/>
        </w:rPr>
        <w:t xml:space="preserve">Cuantumul pensiei anticipate se </w:t>
      </w:r>
      <w:proofErr w:type="spellStart"/>
      <w:r w:rsidRPr="004F5AB2">
        <w:rPr>
          <w:rFonts w:ascii="Verdana" w:eastAsia="Times New Roman" w:hAnsi="Verdana" w:cs="Times New Roman"/>
          <w:sz w:val="22"/>
          <w:lang w:eastAsia="ro-RO"/>
        </w:rPr>
        <w:t>stabileşte</w:t>
      </w:r>
      <w:proofErr w:type="spellEnd"/>
      <w:r w:rsidRPr="004F5AB2">
        <w:rPr>
          <w:rFonts w:ascii="Verdana" w:eastAsia="Times New Roman" w:hAnsi="Verdana" w:cs="Times New Roman"/>
          <w:sz w:val="22"/>
          <w:lang w:eastAsia="ro-RO"/>
        </w:rPr>
        <w:t xml:space="preserve"> în </w:t>
      </w:r>
      <w:proofErr w:type="spellStart"/>
      <w:r w:rsidRPr="004F5AB2">
        <w:rPr>
          <w:rFonts w:ascii="Verdana" w:eastAsia="Times New Roman" w:hAnsi="Verdana" w:cs="Times New Roman"/>
          <w:sz w:val="22"/>
          <w:lang w:eastAsia="ro-RO"/>
        </w:rPr>
        <w:t>aceleaşi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condiţii</w:t>
      </w:r>
      <w:proofErr w:type="spellEnd"/>
      <w:r w:rsidRPr="004F5AB2">
        <w:rPr>
          <w:rFonts w:ascii="Verdana" w:eastAsia="Times New Roman" w:hAnsi="Verdana" w:cs="Times New Roman"/>
          <w:sz w:val="22"/>
          <w:lang w:eastAsia="ro-RO"/>
        </w:rPr>
        <w:t xml:space="preserve"> cu cel al pensiei pentru limită de vârstă.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35" w:name="do|caIV|si3|ar38"/>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32" name="Picture 132"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38|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5"/>
      <w:r w:rsidRPr="004F5AB2">
        <w:rPr>
          <w:rFonts w:ascii="Verdana" w:eastAsia="Times New Roman" w:hAnsi="Verdana" w:cs="Times New Roman"/>
          <w:b/>
          <w:bCs/>
          <w:color w:val="0000AF"/>
          <w:sz w:val="22"/>
          <w:lang w:eastAsia="ro-RO"/>
        </w:rPr>
        <w:t>Art. 38</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36" w:name="do|caIV|si3|ar38|al1"/>
      <w:bookmarkEnd w:id="236"/>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La data îndeplinirii </w:t>
      </w:r>
      <w:proofErr w:type="spellStart"/>
      <w:r w:rsidRPr="004F5AB2">
        <w:rPr>
          <w:rFonts w:ascii="Verdana" w:eastAsia="Times New Roman" w:hAnsi="Verdana" w:cs="Times New Roman"/>
          <w:sz w:val="22"/>
          <w:lang w:eastAsia="ro-RO"/>
        </w:rPr>
        <w:t>condiţiilor</w:t>
      </w:r>
      <w:proofErr w:type="spellEnd"/>
      <w:r w:rsidRPr="004F5AB2">
        <w:rPr>
          <w:rFonts w:ascii="Verdana" w:eastAsia="Times New Roman" w:hAnsi="Verdana" w:cs="Times New Roman"/>
          <w:sz w:val="22"/>
          <w:lang w:eastAsia="ro-RO"/>
        </w:rPr>
        <w:t xml:space="preserve"> pentru a beneficia de pensie pentru limită de vârstă, pensia anticipată se poate transforma, la cerere, numai în pensie pentru retragere definitivă din profesie, după radierea din Tabloul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37" w:name="do|caIV|si3|ar38|al2"/>
      <w:bookmarkEnd w:id="237"/>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Pensia anticipată se acordă cel mult până la împlinirea vârstei de 70 de ani când, din oficiu, avocatul este radiat din Tabloul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pensia anticipată se transformă în pensie pentru retragere definitivă din profesie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se recalculează prin adăugarea perioadelor asimilate nevalorificate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 eventualelor stagii de cotizare realizate în perioada de anticipare.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38" w:name="do|caIV|si3|ar38|al3"/>
      <w:bookmarkEnd w:id="238"/>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După transformarea pensiei anticipate în pensie pentru retragere definitivă din profesie, beneficiarul pensiei nu mai poate reveni în profesie.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39" w:name="do|caIV|si3|ar38|al4"/>
      <w:bookmarkEnd w:id="239"/>
      <w:r w:rsidRPr="004F5AB2">
        <w:rPr>
          <w:rFonts w:ascii="Verdana" w:eastAsia="Times New Roman" w:hAnsi="Verdana" w:cs="Times New Roman"/>
          <w:b/>
          <w:bCs/>
          <w:color w:val="008F00"/>
          <w:sz w:val="22"/>
          <w:lang w:eastAsia="ro-RO"/>
        </w:rPr>
        <w:t>(4)</w:t>
      </w:r>
      <w:r w:rsidRPr="004F5AB2">
        <w:rPr>
          <w:rFonts w:ascii="Verdana" w:eastAsia="Times New Roman" w:hAnsi="Verdana" w:cs="Times New Roman"/>
          <w:sz w:val="22"/>
          <w:lang w:eastAsia="ro-RO"/>
        </w:rPr>
        <w:t>Pensia anticipată se poate transforma numai în pensie pentru retragere definitivă din profesie fără drept de exercitare a profesiei.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40" w:name="do|caIV|si4"/>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31" name="Picture 131"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4|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0"/>
      <w:r w:rsidRPr="004F5AB2">
        <w:rPr>
          <w:rFonts w:ascii="Verdana" w:eastAsia="Times New Roman" w:hAnsi="Verdana" w:cs="Times New Roman"/>
          <w:b/>
          <w:bCs/>
          <w:szCs w:val="24"/>
          <w:lang w:eastAsia="ro-RO"/>
        </w:rPr>
        <w:t>SECŢIUNEA 4:</w:t>
      </w:r>
      <w:r w:rsidRPr="004F5AB2">
        <w:rPr>
          <w:rFonts w:ascii="Verdana" w:eastAsia="Times New Roman" w:hAnsi="Verdana" w:cs="Times New Roman"/>
          <w:sz w:val="22"/>
          <w:lang w:eastAsia="ro-RO"/>
        </w:rPr>
        <w:t xml:space="preserve"> </w:t>
      </w:r>
      <w:r w:rsidRPr="004F5AB2">
        <w:rPr>
          <w:rFonts w:ascii="Verdana" w:eastAsia="Times New Roman" w:hAnsi="Verdana" w:cs="Times New Roman"/>
          <w:b/>
          <w:bCs/>
          <w:szCs w:val="24"/>
          <w:lang w:eastAsia="ro-RO"/>
        </w:rPr>
        <w:t>Pensia de invaliditate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41" w:name="do|caIV|si4|ar39"/>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30" name="Picture 130"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4|ar39|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1"/>
      <w:r w:rsidRPr="004F5AB2">
        <w:rPr>
          <w:rFonts w:ascii="Verdana" w:eastAsia="Times New Roman" w:hAnsi="Verdana" w:cs="Times New Roman"/>
          <w:b/>
          <w:bCs/>
          <w:color w:val="0000AF"/>
          <w:sz w:val="22"/>
          <w:lang w:eastAsia="ro-RO"/>
        </w:rPr>
        <w:t>Art. 39</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42" w:name="do|caIV|si4|ar39|pa1"/>
      <w:bookmarkEnd w:id="242"/>
      <w:r w:rsidRPr="004F5AB2">
        <w:rPr>
          <w:rFonts w:ascii="Verdana" w:eastAsia="Times New Roman" w:hAnsi="Verdana" w:cs="Times New Roman"/>
          <w:sz w:val="22"/>
          <w:lang w:eastAsia="ro-RO"/>
        </w:rPr>
        <w:t xml:space="preserve">Au dreptul la pensie de invaliditate </w:t>
      </w:r>
      <w:proofErr w:type="spellStart"/>
      <w:r w:rsidRPr="004F5AB2">
        <w:rPr>
          <w:rFonts w:ascii="Verdana" w:eastAsia="Times New Roman" w:hAnsi="Verdana" w:cs="Times New Roman"/>
          <w:sz w:val="22"/>
          <w:lang w:eastAsia="ro-RO"/>
        </w:rPr>
        <w:t>avocaţii</w:t>
      </w:r>
      <w:proofErr w:type="spellEnd"/>
      <w:r w:rsidRPr="004F5AB2">
        <w:rPr>
          <w:rFonts w:ascii="Verdana" w:eastAsia="Times New Roman" w:hAnsi="Verdana" w:cs="Times New Roman"/>
          <w:sz w:val="22"/>
          <w:lang w:eastAsia="ro-RO"/>
        </w:rPr>
        <w:t xml:space="preserve"> care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-au pierdut total capacitatea de muncă din cauza: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43" w:name="do|caIV|si4|ar39|lia"/>
      <w:bookmarkEnd w:id="243"/>
      <w:r w:rsidRPr="004F5AB2">
        <w:rPr>
          <w:rFonts w:ascii="Verdana" w:eastAsia="Times New Roman" w:hAnsi="Verdana" w:cs="Times New Roman"/>
          <w:b/>
          <w:bCs/>
          <w:color w:val="8F0000"/>
          <w:sz w:val="22"/>
          <w:lang w:eastAsia="ro-RO"/>
        </w:rPr>
        <w:t>a)</w:t>
      </w:r>
      <w:r w:rsidRPr="004F5AB2">
        <w:rPr>
          <w:rFonts w:ascii="Verdana" w:eastAsia="Times New Roman" w:hAnsi="Verdana" w:cs="Times New Roman"/>
          <w:sz w:val="22"/>
          <w:lang w:eastAsia="ro-RO"/>
        </w:rPr>
        <w:t xml:space="preserve">bolilor </w:t>
      </w:r>
      <w:proofErr w:type="spellStart"/>
      <w:r w:rsidRPr="004F5AB2">
        <w:rPr>
          <w:rFonts w:ascii="Verdana" w:eastAsia="Times New Roman" w:hAnsi="Verdana" w:cs="Times New Roman"/>
          <w:sz w:val="22"/>
          <w:lang w:eastAsia="ro-RO"/>
        </w:rPr>
        <w:t>obişnuite</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44" w:name="do|caIV|si4|ar39|lib"/>
      <w:bookmarkEnd w:id="244"/>
      <w:r w:rsidRPr="004F5AB2">
        <w:rPr>
          <w:rFonts w:ascii="Verdana" w:eastAsia="Times New Roman" w:hAnsi="Verdana" w:cs="Times New Roman"/>
          <w:b/>
          <w:bCs/>
          <w:color w:val="8F0000"/>
          <w:sz w:val="22"/>
          <w:lang w:eastAsia="ro-RO"/>
        </w:rPr>
        <w:t>b)</w:t>
      </w:r>
      <w:r w:rsidRPr="004F5AB2">
        <w:rPr>
          <w:rFonts w:ascii="Verdana" w:eastAsia="Times New Roman" w:hAnsi="Verdana" w:cs="Times New Roman"/>
          <w:sz w:val="22"/>
          <w:lang w:eastAsia="ro-RO"/>
        </w:rPr>
        <w:t>accidentelor de muncă;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45" w:name="do|caIV|si4|ar39|lic"/>
      <w:bookmarkEnd w:id="245"/>
      <w:r w:rsidRPr="004F5AB2">
        <w:rPr>
          <w:rFonts w:ascii="Verdana" w:eastAsia="Times New Roman" w:hAnsi="Verdana" w:cs="Times New Roman"/>
          <w:b/>
          <w:bCs/>
          <w:color w:val="8F0000"/>
          <w:sz w:val="22"/>
          <w:lang w:eastAsia="ro-RO"/>
        </w:rPr>
        <w:t>c)</w:t>
      </w:r>
      <w:r w:rsidRPr="004F5AB2">
        <w:rPr>
          <w:rFonts w:ascii="Verdana" w:eastAsia="Times New Roman" w:hAnsi="Verdana" w:cs="Times New Roman"/>
          <w:sz w:val="22"/>
          <w:lang w:eastAsia="ro-RO"/>
        </w:rPr>
        <w:t>accidentelor care nu au legătură cu munca.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46" w:name="do|caIV|si4|ar40"/>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29" name="Picture 129"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4|ar40|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6"/>
      <w:r w:rsidRPr="004F5AB2">
        <w:rPr>
          <w:rFonts w:ascii="Verdana" w:eastAsia="Times New Roman" w:hAnsi="Verdana" w:cs="Times New Roman"/>
          <w:b/>
          <w:bCs/>
          <w:color w:val="0000AF"/>
          <w:sz w:val="22"/>
          <w:lang w:eastAsia="ro-RO"/>
        </w:rPr>
        <w:t>Art. 40</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47" w:name="do|caIV|si4|ar40|pa1"/>
      <w:bookmarkEnd w:id="247"/>
      <w:r w:rsidRPr="004F5AB2">
        <w:rPr>
          <w:rFonts w:ascii="Verdana" w:eastAsia="Times New Roman" w:hAnsi="Verdana" w:cs="Times New Roman"/>
          <w:sz w:val="22"/>
          <w:lang w:eastAsia="ro-RO"/>
        </w:rPr>
        <w:t xml:space="preserve">În raport cu gradul de reducere a </w:t>
      </w:r>
      <w:proofErr w:type="spellStart"/>
      <w:r w:rsidRPr="004F5AB2">
        <w:rPr>
          <w:rFonts w:ascii="Verdana" w:eastAsia="Times New Roman" w:hAnsi="Verdana" w:cs="Times New Roman"/>
          <w:sz w:val="22"/>
          <w:lang w:eastAsia="ro-RO"/>
        </w:rPr>
        <w:t>capacităţii</w:t>
      </w:r>
      <w:proofErr w:type="spellEnd"/>
      <w:r w:rsidRPr="004F5AB2">
        <w:rPr>
          <w:rFonts w:ascii="Verdana" w:eastAsia="Times New Roman" w:hAnsi="Verdana" w:cs="Times New Roman"/>
          <w:sz w:val="22"/>
          <w:lang w:eastAsia="ro-RO"/>
        </w:rPr>
        <w:t xml:space="preserve"> de muncă, invaliditatea poate fi: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48" w:name="do|caIV|si4|ar40|lia"/>
      <w:bookmarkEnd w:id="248"/>
      <w:r w:rsidRPr="004F5AB2">
        <w:rPr>
          <w:rFonts w:ascii="Verdana" w:eastAsia="Times New Roman" w:hAnsi="Verdana" w:cs="Times New Roman"/>
          <w:b/>
          <w:bCs/>
          <w:color w:val="8F0000"/>
          <w:sz w:val="22"/>
          <w:lang w:eastAsia="ro-RO"/>
        </w:rPr>
        <w:t>a)</w:t>
      </w:r>
      <w:r w:rsidRPr="004F5AB2">
        <w:rPr>
          <w:rFonts w:ascii="Verdana" w:eastAsia="Times New Roman" w:hAnsi="Verdana" w:cs="Times New Roman"/>
          <w:sz w:val="22"/>
          <w:lang w:eastAsia="ro-RO"/>
        </w:rPr>
        <w:t xml:space="preserve">invaliditate de gradul I, caracterizată prin pierderea totală a </w:t>
      </w:r>
      <w:proofErr w:type="spellStart"/>
      <w:r w:rsidRPr="004F5AB2">
        <w:rPr>
          <w:rFonts w:ascii="Verdana" w:eastAsia="Times New Roman" w:hAnsi="Verdana" w:cs="Times New Roman"/>
          <w:sz w:val="22"/>
          <w:lang w:eastAsia="ro-RO"/>
        </w:rPr>
        <w:t>capacităţii</w:t>
      </w:r>
      <w:proofErr w:type="spellEnd"/>
      <w:r w:rsidRPr="004F5AB2">
        <w:rPr>
          <w:rFonts w:ascii="Verdana" w:eastAsia="Times New Roman" w:hAnsi="Verdana" w:cs="Times New Roman"/>
          <w:sz w:val="22"/>
          <w:lang w:eastAsia="ro-RO"/>
        </w:rPr>
        <w:t xml:space="preserve"> de muncă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 </w:t>
      </w:r>
      <w:proofErr w:type="spellStart"/>
      <w:r w:rsidRPr="004F5AB2">
        <w:rPr>
          <w:rFonts w:ascii="Verdana" w:eastAsia="Times New Roman" w:hAnsi="Verdana" w:cs="Times New Roman"/>
          <w:sz w:val="22"/>
          <w:lang w:eastAsia="ro-RO"/>
        </w:rPr>
        <w:t>capacităţii</w:t>
      </w:r>
      <w:proofErr w:type="spellEnd"/>
      <w:r w:rsidRPr="004F5AB2">
        <w:rPr>
          <w:rFonts w:ascii="Verdana" w:eastAsia="Times New Roman" w:hAnsi="Verdana" w:cs="Times New Roman"/>
          <w:sz w:val="22"/>
          <w:lang w:eastAsia="ro-RO"/>
        </w:rPr>
        <w:t xml:space="preserve"> de autoîngrijire, invalidul necesitând îngrijire sau supraveghere permanentă din partea altei persoane;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49" w:name="do|caIV|si4|ar40|lib"/>
      <w:bookmarkEnd w:id="249"/>
      <w:r w:rsidRPr="004F5AB2">
        <w:rPr>
          <w:rFonts w:ascii="Verdana" w:eastAsia="Times New Roman" w:hAnsi="Verdana" w:cs="Times New Roman"/>
          <w:b/>
          <w:bCs/>
          <w:color w:val="8F0000"/>
          <w:sz w:val="22"/>
          <w:lang w:eastAsia="ro-RO"/>
        </w:rPr>
        <w:t>b)</w:t>
      </w:r>
      <w:r w:rsidRPr="004F5AB2">
        <w:rPr>
          <w:rFonts w:ascii="Verdana" w:eastAsia="Times New Roman" w:hAnsi="Verdana" w:cs="Times New Roman"/>
          <w:sz w:val="22"/>
          <w:lang w:eastAsia="ro-RO"/>
        </w:rPr>
        <w:t xml:space="preserve">invaliditate de gradul II, caracterizată prin pierderea totală a </w:t>
      </w:r>
      <w:proofErr w:type="spellStart"/>
      <w:r w:rsidRPr="004F5AB2">
        <w:rPr>
          <w:rFonts w:ascii="Verdana" w:eastAsia="Times New Roman" w:hAnsi="Verdana" w:cs="Times New Roman"/>
          <w:sz w:val="22"/>
          <w:lang w:eastAsia="ro-RO"/>
        </w:rPr>
        <w:t>capacităţii</w:t>
      </w:r>
      <w:proofErr w:type="spellEnd"/>
      <w:r w:rsidRPr="004F5AB2">
        <w:rPr>
          <w:rFonts w:ascii="Verdana" w:eastAsia="Times New Roman" w:hAnsi="Verdana" w:cs="Times New Roman"/>
          <w:sz w:val="22"/>
          <w:lang w:eastAsia="ro-RO"/>
        </w:rPr>
        <w:t xml:space="preserve"> de muncă, cu posibilitatea invalidului de a se autoîngriji, fără ajutorul altei persoane.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50" w:name="do|caIV|si4|ar41"/>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28" name="Picture 128"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4|ar41|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50"/>
      <w:r w:rsidRPr="004F5AB2">
        <w:rPr>
          <w:rFonts w:ascii="Verdana" w:eastAsia="Times New Roman" w:hAnsi="Verdana" w:cs="Times New Roman"/>
          <w:b/>
          <w:bCs/>
          <w:color w:val="0000AF"/>
          <w:sz w:val="22"/>
          <w:lang w:eastAsia="ro-RO"/>
        </w:rPr>
        <w:t>Art. 41</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51" w:name="do|caIV|si4|ar41|pa1"/>
      <w:bookmarkEnd w:id="251"/>
      <w:r w:rsidRPr="004F5AB2">
        <w:rPr>
          <w:rFonts w:ascii="Verdana" w:eastAsia="Times New Roman" w:hAnsi="Verdana" w:cs="Times New Roman"/>
          <w:sz w:val="22"/>
          <w:lang w:eastAsia="ro-RO"/>
        </w:rPr>
        <w:t xml:space="preserve">Criteriile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normele pe baza cărora se face încadrarea prevăzută la art. 40 sunt cele stabilite în temeiul Legii nr. </w:t>
      </w:r>
      <w:hyperlink r:id="rId11" w:history="1">
        <w:r w:rsidRPr="004F5AB2">
          <w:rPr>
            <w:rFonts w:ascii="Verdana" w:eastAsia="Times New Roman" w:hAnsi="Verdana" w:cs="Times New Roman"/>
            <w:b/>
            <w:bCs/>
            <w:color w:val="333399"/>
            <w:sz w:val="22"/>
            <w:u w:val="single"/>
            <w:lang w:eastAsia="ro-RO"/>
          </w:rPr>
          <w:t>263/2010</w:t>
        </w:r>
      </w:hyperlink>
      <w:r w:rsidRPr="004F5AB2">
        <w:rPr>
          <w:rFonts w:ascii="Verdana" w:eastAsia="Times New Roman" w:hAnsi="Verdana" w:cs="Times New Roman"/>
          <w:sz w:val="22"/>
          <w:lang w:eastAsia="ro-RO"/>
        </w:rPr>
        <w:t xml:space="preserve"> privind sistemul unitar de pensii publice, cu modificările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completările ulterioare.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52" w:name="do|caIV|si4|ar42"/>
      <w:r w:rsidRPr="004F5AB2">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127" name="Picture 127"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4|ar42|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52"/>
      <w:r w:rsidRPr="004F5AB2">
        <w:rPr>
          <w:rFonts w:ascii="Verdana" w:eastAsia="Times New Roman" w:hAnsi="Verdana" w:cs="Times New Roman"/>
          <w:b/>
          <w:bCs/>
          <w:color w:val="0000AF"/>
          <w:sz w:val="22"/>
          <w:lang w:eastAsia="ro-RO"/>
        </w:rPr>
        <w:t>Art. 42</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53" w:name="do|caIV|si4|ar42|al1"/>
      <w:bookmarkEnd w:id="253"/>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Evaluarea </w:t>
      </w:r>
      <w:proofErr w:type="spellStart"/>
      <w:r w:rsidRPr="004F5AB2">
        <w:rPr>
          <w:rFonts w:ascii="Verdana" w:eastAsia="Times New Roman" w:hAnsi="Verdana" w:cs="Times New Roman"/>
          <w:sz w:val="22"/>
          <w:lang w:eastAsia="ro-RO"/>
        </w:rPr>
        <w:t>capacităţii</w:t>
      </w:r>
      <w:proofErr w:type="spellEnd"/>
      <w:r w:rsidRPr="004F5AB2">
        <w:rPr>
          <w:rFonts w:ascii="Verdana" w:eastAsia="Times New Roman" w:hAnsi="Verdana" w:cs="Times New Roman"/>
          <w:sz w:val="22"/>
          <w:lang w:eastAsia="ro-RO"/>
        </w:rPr>
        <w:t xml:space="preserve"> de muncă în vederea stabilirii gradului de invaliditate se face de medicul specializat în expertiza medicală a </w:t>
      </w:r>
      <w:proofErr w:type="spellStart"/>
      <w:r w:rsidRPr="004F5AB2">
        <w:rPr>
          <w:rFonts w:ascii="Verdana" w:eastAsia="Times New Roman" w:hAnsi="Verdana" w:cs="Times New Roman"/>
          <w:sz w:val="22"/>
          <w:lang w:eastAsia="ro-RO"/>
        </w:rPr>
        <w:t>capacităţii</w:t>
      </w:r>
      <w:proofErr w:type="spellEnd"/>
      <w:r w:rsidRPr="004F5AB2">
        <w:rPr>
          <w:rFonts w:ascii="Verdana" w:eastAsia="Times New Roman" w:hAnsi="Verdana" w:cs="Times New Roman"/>
          <w:sz w:val="22"/>
          <w:lang w:eastAsia="ro-RO"/>
        </w:rPr>
        <w:t xml:space="preserve"> de muncă din cadrul Casei </w:t>
      </w:r>
      <w:proofErr w:type="spellStart"/>
      <w:r w:rsidRPr="004F5AB2">
        <w:rPr>
          <w:rFonts w:ascii="Verdana" w:eastAsia="Times New Roman" w:hAnsi="Verdana" w:cs="Times New Roman"/>
          <w:sz w:val="22"/>
          <w:lang w:eastAsia="ro-RO"/>
        </w:rPr>
        <w:t>Naţionale</w:t>
      </w:r>
      <w:proofErr w:type="spellEnd"/>
      <w:r w:rsidRPr="004F5AB2">
        <w:rPr>
          <w:rFonts w:ascii="Verdana" w:eastAsia="Times New Roman" w:hAnsi="Verdana" w:cs="Times New Roman"/>
          <w:sz w:val="22"/>
          <w:lang w:eastAsia="ro-RO"/>
        </w:rPr>
        <w:t xml:space="preserve"> de Pensii Publice, denumit în continuare medic expert al asigurărilor sociale de stat.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54" w:name="do|caIV|si4|ar42|al2"/>
      <w:bookmarkEnd w:id="254"/>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Pentru evaluarea </w:t>
      </w:r>
      <w:proofErr w:type="spellStart"/>
      <w:r w:rsidRPr="004F5AB2">
        <w:rPr>
          <w:rFonts w:ascii="Verdana" w:eastAsia="Times New Roman" w:hAnsi="Verdana" w:cs="Times New Roman"/>
          <w:sz w:val="22"/>
          <w:lang w:eastAsia="ro-RO"/>
        </w:rPr>
        <w:t>capacităţii</w:t>
      </w:r>
      <w:proofErr w:type="spellEnd"/>
      <w:r w:rsidRPr="004F5AB2">
        <w:rPr>
          <w:rFonts w:ascii="Verdana" w:eastAsia="Times New Roman" w:hAnsi="Verdana" w:cs="Times New Roman"/>
          <w:sz w:val="22"/>
          <w:lang w:eastAsia="ro-RO"/>
        </w:rPr>
        <w:t xml:space="preserve"> de muncă, cererea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documentele medicale ale solicitantului se depun la cabinetul de expertiză medicală a </w:t>
      </w:r>
      <w:proofErr w:type="spellStart"/>
      <w:r w:rsidRPr="004F5AB2">
        <w:rPr>
          <w:rFonts w:ascii="Verdana" w:eastAsia="Times New Roman" w:hAnsi="Verdana" w:cs="Times New Roman"/>
          <w:sz w:val="22"/>
          <w:lang w:eastAsia="ro-RO"/>
        </w:rPr>
        <w:t>capacităţii</w:t>
      </w:r>
      <w:proofErr w:type="spellEnd"/>
      <w:r w:rsidRPr="004F5AB2">
        <w:rPr>
          <w:rFonts w:ascii="Verdana" w:eastAsia="Times New Roman" w:hAnsi="Verdana" w:cs="Times New Roman"/>
          <w:sz w:val="22"/>
          <w:lang w:eastAsia="ro-RO"/>
        </w:rPr>
        <w:t xml:space="preserve"> de muncă din cadrul casei teritoriale de pensii competente, în </w:t>
      </w:r>
      <w:proofErr w:type="spellStart"/>
      <w:r w:rsidRPr="004F5AB2">
        <w:rPr>
          <w:rFonts w:ascii="Verdana" w:eastAsia="Times New Roman" w:hAnsi="Verdana" w:cs="Times New Roman"/>
          <w:sz w:val="22"/>
          <w:lang w:eastAsia="ro-RO"/>
        </w:rPr>
        <w:t>funcţie</w:t>
      </w:r>
      <w:proofErr w:type="spellEnd"/>
      <w:r w:rsidRPr="004F5AB2">
        <w:rPr>
          <w:rFonts w:ascii="Verdana" w:eastAsia="Times New Roman" w:hAnsi="Verdana" w:cs="Times New Roman"/>
          <w:sz w:val="22"/>
          <w:lang w:eastAsia="ro-RO"/>
        </w:rPr>
        <w:t xml:space="preserve"> de domiciliul solicitantului.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55" w:name="do|caIV|si4|ar42|al3"/>
      <w:bookmarkEnd w:id="255"/>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 xml:space="preserve">În urma examinării clinice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analizării documentelor medicale, medicul expert al asigurărilor sociale completează raportul de expertiză medicală a </w:t>
      </w:r>
      <w:proofErr w:type="spellStart"/>
      <w:r w:rsidRPr="004F5AB2">
        <w:rPr>
          <w:rFonts w:ascii="Verdana" w:eastAsia="Times New Roman" w:hAnsi="Verdana" w:cs="Times New Roman"/>
          <w:sz w:val="22"/>
          <w:lang w:eastAsia="ro-RO"/>
        </w:rPr>
        <w:t>capacităţii</w:t>
      </w:r>
      <w:proofErr w:type="spellEnd"/>
      <w:r w:rsidRPr="004F5AB2">
        <w:rPr>
          <w:rFonts w:ascii="Verdana" w:eastAsia="Times New Roman" w:hAnsi="Verdana" w:cs="Times New Roman"/>
          <w:sz w:val="22"/>
          <w:lang w:eastAsia="ro-RO"/>
        </w:rPr>
        <w:t xml:space="preserve"> de muncă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emite decizia medicală asupra </w:t>
      </w:r>
      <w:proofErr w:type="spellStart"/>
      <w:r w:rsidRPr="004F5AB2">
        <w:rPr>
          <w:rFonts w:ascii="Verdana" w:eastAsia="Times New Roman" w:hAnsi="Verdana" w:cs="Times New Roman"/>
          <w:sz w:val="22"/>
          <w:lang w:eastAsia="ro-RO"/>
        </w:rPr>
        <w:t>capacităţii</w:t>
      </w:r>
      <w:proofErr w:type="spellEnd"/>
      <w:r w:rsidRPr="004F5AB2">
        <w:rPr>
          <w:rFonts w:ascii="Verdana" w:eastAsia="Times New Roman" w:hAnsi="Verdana" w:cs="Times New Roman"/>
          <w:sz w:val="22"/>
          <w:lang w:eastAsia="ro-RO"/>
        </w:rPr>
        <w:t xml:space="preserve"> de muncă.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56" w:name="do|caIV|si4|ar42|al4"/>
      <w:bookmarkEnd w:id="256"/>
      <w:r w:rsidRPr="004F5AB2">
        <w:rPr>
          <w:rFonts w:ascii="Verdana" w:eastAsia="Times New Roman" w:hAnsi="Verdana" w:cs="Times New Roman"/>
          <w:b/>
          <w:bCs/>
          <w:color w:val="008F00"/>
          <w:sz w:val="22"/>
          <w:lang w:eastAsia="ro-RO"/>
        </w:rPr>
        <w:t>(4)</w:t>
      </w:r>
      <w:r w:rsidRPr="004F5AB2">
        <w:rPr>
          <w:rFonts w:ascii="Verdana" w:eastAsia="Times New Roman" w:hAnsi="Verdana" w:cs="Times New Roman"/>
          <w:sz w:val="22"/>
          <w:lang w:eastAsia="ro-RO"/>
        </w:rPr>
        <w:t xml:space="preserve">În </w:t>
      </w:r>
      <w:proofErr w:type="spellStart"/>
      <w:r w:rsidRPr="004F5AB2">
        <w:rPr>
          <w:rFonts w:ascii="Verdana" w:eastAsia="Times New Roman" w:hAnsi="Verdana" w:cs="Times New Roman"/>
          <w:sz w:val="22"/>
          <w:lang w:eastAsia="ro-RO"/>
        </w:rPr>
        <w:t>situaţia</w:t>
      </w:r>
      <w:proofErr w:type="spellEnd"/>
      <w:r w:rsidRPr="004F5AB2">
        <w:rPr>
          <w:rFonts w:ascii="Verdana" w:eastAsia="Times New Roman" w:hAnsi="Verdana" w:cs="Times New Roman"/>
          <w:sz w:val="22"/>
          <w:lang w:eastAsia="ro-RO"/>
        </w:rPr>
        <w:t xml:space="preserve"> în care, pentru emiterea deciziei medicale prevăzute la alin. (3), sunt necesare </w:t>
      </w:r>
      <w:proofErr w:type="spellStart"/>
      <w:r w:rsidRPr="004F5AB2">
        <w:rPr>
          <w:rFonts w:ascii="Verdana" w:eastAsia="Times New Roman" w:hAnsi="Verdana" w:cs="Times New Roman"/>
          <w:sz w:val="22"/>
          <w:lang w:eastAsia="ro-RO"/>
        </w:rPr>
        <w:t>investigaţii</w:t>
      </w:r>
      <w:proofErr w:type="spellEnd"/>
      <w:r w:rsidRPr="004F5AB2">
        <w:rPr>
          <w:rFonts w:ascii="Verdana" w:eastAsia="Times New Roman" w:hAnsi="Verdana" w:cs="Times New Roman"/>
          <w:sz w:val="22"/>
          <w:lang w:eastAsia="ro-RO"/>
        </w:rPr>
        <w:t xml:space="preserve"> sau examinări de specialitate suplimentare, medicul expert al asigurărilor sociale propune, după caz, prelungirea duratei concediului pentru incapacitate temporară de muncă, în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legii.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57" w:name="do|caIV|si4|ar42|al5"/>
      <w:bookmarkEnd w:id="257"/>
      <w:r w:rsidRPr="004F5AB2">
        <w:rPr>
          <w:rFonts w:ascii="Verdana" w:eastAsia="Times New Roman" w:hAnsi="Verdana" w:cs="Times New Roman"/>
          <w:b/>
          <w:bCs/>
          <w:color w:val="008F00"/>
          <w:sz w:val="22"/>
          <w:lang w:eastAsia="ro-RO"/>
        </w:rPr>
        <w:t>(5)</w:t>
      </w:r>
      <w:r w:rsidRPr="004F5AB2">
        <w:rPr>
          <w:rFonts w:ascii="Verdana" w:eastAsia="Times New Roman" w:hAnsi="Verdana" w:cs="Times New Roman"/>
          <w:sz w:val="22"/>
          <w:lang w:eastAsia="ro-RO"/>
        </w:rPr>
        <w:t xml:space="preserve">Decizia medicală prevăzută la alin. (3) se emite în termen de 45 de zile de la data înregistrării cererii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se comunică în termen de 5 zile de la emitere. În </w:t>
      </w:r>
      <w:proofErr w:type="spellStart"/>
      <w:r w:rsidRPr="004F5AB2">
        <w:rPr>
          <w:rFonts w:ascii="Verdana" w:eastAsia="Times New Roman" w:hAnsi="Verdana" w:cs="Times New Roman"/>
          <w:sz w:val="22"/>
          <w:lang w:eastAsia="ro-RO"/>
        </w:rPr>
        <w:t>situaţiile</w:t>
      </w:r>
      <w:proofErr w:type="spellEnd"/>
      <w:r w:rsidRPr="004F5AB2">
        <w:rPr>
          <w:rFonts w:ascii="Verdana" w:eastAsia="Times New Roman" w:hAnsi="Verdana" w:cs="Times New Roman"/>
          <w:sz w:val="22"/>
          <w:lang w:eastAsia="ro-RO"/>
        </w:rPr>
        <w:t xml:space="preserve"> prevăzute la alin. (4), termenul de emitere a deciziei medicale se </w:t>
      </w:r>
      <w:proofErr w:type="spellStart"/>
      <w:r w:rsidRPr="004F5AB2">
        <w:rPr>
          <w:rFonts w:ascii="Verdana" w:eastAsia="Times New Roman" w:hAnsi="Verdana" w:cs="Times New Roman"/>
          <w:sz w:val="22"/>
          <w:lang w:eastAsia="ro-RO"/>
        </w:rPr>
        <w:t>prelungeşte</w:t>
      </w:r>
      <w:proofErr w:type="spellEnd"/>
      <w:r w:rsidRPr="004F5AB2">
        <w:rPr>
          <w:rFonts w:ascii="Verdana" w:eastAsia="Times New Roman" w:hAnsi="Verdana" w:cs="Times New Roman"/>
          <w:sz w:val="22"/>
          <w:lang w:eastAsia="ro-RO"/>
        </w:rPr>
        <w:t xml:space="preserve"> corespunzător.</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58" w:name="do|caIV|si4|ar42|al6"/>
      <w:bookmarkEnd w:id="258"/>
      <w:r w:rsidRPr="004F5AB2">
        <w:rPr>
          <w:rFonts w:ascii="Verdana" w:eastAsia="Times New Roman" w:hAnsi="Verdana" w:cs="Times New Roman"/>
          <w:b/>
          <w:bCs/>
          <w:color w:val="008F00"/>
          <w:sz w:val="22"/>
          <w:lang w:eastAsia="ro-RO"/>
        </w:rPr>
        <w:t>(6)</w:t>
      </w:r>
      <w:r w:rsidRPr="004F5AB2">
        <w:rPr>
          <w:rFonts w:ascii="Verdana" w:eastAsia="Times New Roman" w:hAnsi="Verdana" w:cs="Times New Roman"/>
          <w:sz w:val="22"/>
          <w:lang w:eastAsia="ro-RO"/>
        </w:rPr>
        <w:t xml:space="preserve">Decizia medicală asupra </w:t>
      </w:r>
      <w:proofErr w:type="spellStart"/>
      <w:r w:rsidRPr="004F5AB2">
        <w:rPr>
          <w:rFonts w:ascii="Verdana" w:eastAsia="Times New Roman" w:hAnsi="Verdana" w:cs="Times New Roman"/>
          <w:sz w:val="22"/>
          <w:lang w:eastAsia="ro-RO"/>
        </w:rPr>
        <w:t>capacităţii</w:t>
      </w:r>
      <w:proofErr w:type="spellEnd"/>
      <w:r w:rsidRPr="004F5AB2">
        <w:rPr>
          <w:rFonts w:ascii="Verdana" w:eastAsia="Times New Roman" w:hAnsi="Verdana" w:cs="Times New Roman"/>
          <w:sz w:val="22"/>
          <w:lang w:eastAsia="ro-RO"/>
        </w:rPr>
        <w:t xml:space="preserve"> de muncă poate fi contestată în termen de 30 de zile de la comunicare la comisiile medicale de </w:t>
      </w:r>
      <w:proofErr w:type="spellStart"/>
      <w:r w:rsidRPr="004F5AB2">
        <w:rPr>
          <w:rFonts w:ascii="Verdana" w:eastAsia="Times New Roman" w:hAnsi="Verdana" w:cs="Times New Roman"/>
          <w:sz w:val="22"/>
          <w:lang w:eastAsia="ro-RO"/>
        </w:rPr>
        <w:t>contestaţii</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59" w:name="do|caIV|si4|ar42|al7"/>
      <w:bookmarkEnd w:id="259"/>
      <w:r w:rsidRPr="004F5AB2">
        <w:rPr>
          <w:rFonts w:ascii="Verdana" w:eastAsia="Times New Roman" w:hAnsi="Verdana" w:cs="Times New Roman"/>
          <w:b/>
          <w:bCs/>
          <w:color w:val="008F00"/>
          <w:sz w:val="22"/>
          <w:lang w:eastAsia="ro-RO"/>
        </w:rPr>
        <w:t>(7)</w:t>
      </w:r>
      <w:r w:rsidRPr="004F5AB2">
        <w:rPr>
          <w:rFonts w:ascii="Verdana" w:eastAsia="Times New Roman" w:hAnsi="Verdana" w:cs="Times New Roman"/>
          <w:sz w:val="22"/>
          <w:lang w:eastAsia="ro-RO"/>
        </w:rPr>
        <w:t xml:space="preserve">Comisiile medicale de </w:t>
      </w:r>
      <w:proofErr w:type="spellStart"/>
      <w:r w:rsidRPr="004F5AB2">
        <w:rPr>
          <w:rFonts w:ascii="Verdana" w:eastAsia="Times New Roman" w:hAnsi="Verdana" w:cs="Times New Roman"/>
          <w:sz w:val="22"/>
          <w:lang w:eastAsia="ro-RO"/>
        </w:rPr>
        <w:t>contestaţii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funcţionează</w:t>
      </w:r>
      <w:proofErr w:type="spellEnd"/>
      <w:r w:rsidRPr="004F5AB2">
        <w:rPr>
          <w:rFonts w:ascii="Verdana" w:eastAsia="Times New Roman" w:hAnsi="Verdana" w:cs="Times New Roman"/>
          <w:sz w:val="22"/>
          <w:lang w:eastAsia="ro-RO"/>
        </w:rPr>
        <w:t xml:space="preserve"> în cadrul centrelor regionale de expertiză medicală a </w:t>
      </w:r>
      <w:proofErr w:type="spellStart"/>
      <w:r w:rsidRPr="004F5AB2">
        <w:rPr>
          <w:rFonts w:ascii="Verdana" w:eastAsia="Times New Roman" w:hAnsi="Verdana" w:cs="Times New Roman"/>
          <w:sz w:val="22"/>
          <w:lang w:eastAsia="ro-RO"/>
        </w:rPr>
        <w:t>capacităţii</w:t>
      </w:r>
      <w:proofErr w:type="spellEnd"/>
      <w:r w:rsidRPr="004F5AB2">
        <w:rPr>
          <w:rFonts w:ascii="Verdana" w:eastAsia="Times New Roman" w:hAnsi="Verdana" w:cs="Times New Roman"/>
          <w:sz w:val="22"/>
          <w:lang w:eastAsia="ro-RO"/>
        </w:rPr>
        <w:t xml:space="preserve"> de muncă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 Institutului </w:t>
      </w:r>
      <w:proofErr w:type="spellStart"/>
      <w:r w:rsidRPr="004F5AB2">
        <w:rPr>
          <w:rFonts w:ascii="Verdana" w:eastAsia="Times New Roman" w:hAnsi="Verdana" w:cs="Times New Roman"/>
          <w:sz w:val="22"/>
          <w:lang w:eastAsia="ro-RO"/>
        </w:rPr>
        <w:t>Naţional</w:t>
      </w:r>
      <w:proofErr w:type="spellEnd"/>
      <w:r w:rsidRPr="004F5AB2">
        <w:rPr>
          <w:rFonts w:ascii="Verdana" w:eastAsia="Times New Roman" w:hAnsi="Verdana" w:cs="Times New Roman"/>
          <w:sz w:val="22"/>
          <w:lang w:eastAsia="ro-RO"/>
        </w:rPr>
        <w:t xml:space="preserve"> de Expertiză Medicală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Recuperarea </w:t>
      </w:r>
      <w:proofErr w:type="spellStart"/>
      <w:r w:rsidRPr="004F5AB2">
        <w:rPr>
          <w:rFonts w:ascii="Verdana" w:eastAsia="Times New Roman" w:hAnsi="Verdana" w:cs="Times New Roman"/>
          <w:sz w:val="22"/>
          <w:lang w:eastAsia="ro-RO"/>
        </w:rPr>
        <w:t>Capacităţii</w:t>
      </w:r>
      <w:proofErr w:type="spellEnd"/>
      <w:r w:rsidRPr="004F5AB2">
        <w:rPr>
          <w:rFonts w:ascii="Verdana" w:eastAsia="Times New Roman" w:hAnsi="Verdana" w:cs="Times New Roman"/>
          <w:sz w:val="22"/>
          <w:lang w:eastAsia="ro-RO"/>
        </w:rPr>
        <w:t xml:space="preserve"> de Muncă.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60" w:name="do|caIV|si4|ar42|al8"/>
      <w:bookmarkEnd w:id="260"/>
      <w:r w:rsidRPr="004F5AB2">
        <w:rPr>
          <w:rFonts w:ascii="Verdana" w:eastAsia="Times New Roman" w:hAnsi="Verdana" w:cs="Times New Roman"/>
          <w:b/>
          <w:bCs/>
          <w:color w:val="008F00"/>
          <w:sz w:val="22"/>
          <w:lang w:eastAsia="ro-RO"/>
        </w:rPr>
        <w:t>(8)</w:t>
      </w:r>
      <w:proofErr w:type="spellStart"/>
      <w:r w:rsidRPr="004F5AB2">
        <w:rPr>
          <w:rFonts w:ascii="Verdana" w:eastAsia="Times New Roman" w:hAnsi="Verdana" w:cs="Times New Roman"/>
          <w:sz w:val="22"/>
          <w:lang w:eastAsia="ro-RO"/>
        </w:rPr>
        <w:t>Contestaţia</w:t>
      </w:r>
      <w:proofErr w:type="spellEnd"/>
      <w:r w:rsidRPr="004F5AB2">
        <w:rPr>
          <w:rFonts w:ascii="Verdana" w:eastAsia="Times New Roman" w:hAnsi="Verdana" w:cs="Times New Roman"/>
          <w:sz w:val="22"/>
          <w:lang w:eastAsia="ro-RO"/>
        </w:rPr>
        <w:t xml:space="preserve"> prevăzută la alin. (6) se </w:t>
      </w:r>
      <w:proofErr w:type="spellStart"/>
      <w:r w:rsidRPr="004F5AB2">
        <w:rPr>
          <w:rFonts w:ascii="Verdana" w:eastAsia="Times New Roman" w:hAnsi="Verdana" w:cs="Times New Roman"/>
          <w:sz w:val="22"/>
          <w:lang w:eastAsia="ro-RO"/>
        </w:rPr>
        <w:t>soluţionează</w:t>
      </w:r>
      <w:proofErr w:type="spellEnd"/>
      <w:r w:rsidRPr="004F5AB2">
        <w:rPr>
          <w:rFonts w:ascii="Verdana" w:eastAsia="Times New Roman" w:hAnsi="Verdana" w:cs="Times New Roman"/>
          <w:sz w:val="22"/>
          <w:lang w:eastAsia="ro-RO"/>
        </w:rPr>
        <w:t xml:space="preserve"> în termen de 45 de zile de la înregistrare. Decizia emisă în </w:t>
      </w:r>
      <w:proofErr w:type="spellStart"/>
      <w:r w:rsidRPr="004F5AB2">
        <w:rPr>
          <w:rFonts w:ascii="Verdana" w:eastAsia="Times New Roman" w:hAnsi="Verdana" w:cs="Times New Roman"/>
          <w:sz w:val="22"/>
          <w:lang w:eastAsia="ro-RO"/>
        </w:rPr>
        <w:t>soluţionarea</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contestaţiei</w:t>
      </w:r>
      <w:proofErr w:type="spellEnd"/>
      <w:r w:rsidRPr="004F5AB2">
        <w:rPr>
          <w:rFonts w:ascii="Verdana" w:eastAsia="Times New Roman" w:hAnsi="Verdana" w:cs="Times New Roman"/>
          <w:sz w:val="22"/>
          <w:lang w:eastAsia="ro-RO"/>
        </w:rPr>
        <w:t xml:space="preserve"> se comunică în termen de 5 zile de la data </w:t>
      </w:r>
      <w:proofErr w:type="spellStart"/>
      <w:r w:rsidRPr="004F5AB2">
        <w:rPr>
          <w:rFonts w:ascii="Verdana" w:eastAsia="Times New Roman" w:hAnsi="Verdana" w:cs="Times New Roman"/>
          <w:sz w:val="22"/>
          <w:lang w:eastAsia="ro-RO"/>
        </w:rPr>
        <w:t>soluţionării</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61" w:name="do|caIV|si4|ar42|al9"/>
      <w:bookmarkEnd w:id="261"/>
      <w:r w:rsidRPr="004F5AB2">
        <w:rPr>
          <w:rFonts w:ascii="Verdana" w:eastAsia="Times New Roman" w:hAnsi="Verdana" w:cs="Times New Roman"/>
          <w:b/>
          <w:bCs/>
          <w:color w:val="008F00"/>
          <w:sz w:val="22"/>
          <w:lang w:eastAsia="ro-RO"/>
        </w:rPr>
        <w:t>(9)</w:t>
      </w:r>
      <w:r w:rsidRPr="004F5AB2">
        <w:rPr>
          <w:rFonts w:ascii="Verdana" w:eastAsia="Times New Roman" w:hAnsi="Verdana" w:cs="Times New Roman"/>
          <w:sz w:val="22"/>
          <w:lang w:eastAsia="ro-RO"/>
        </w:rPr>
        <w:t xml:space="preserve">Deciziile comisiilor medicale de </w:t>
      </w:r>
      <w:proofErr w:type="spellStart"/>
      <w:r w:rsidRPr="004F5AB2">
        <w:rPr>
          <w:rFonts w:ascii="Verdana" w:eastAsia="Times New Roman" w:hAnsi="Verdana" w:cs="Times New Roman"/>
          <w:sz w:val="22"/>
          <w:lang w:eastAsia="ro-RO"/>
        </w:rPr>
        <w:t>contestaţii</w:t>
      </w:r>
      <w:proofErr w:type="spellEnd"/>
      <w:r w:rsidRPr="004F5AB2">
        <w:rPr>
          <w:rFonts w:ascii="Verdana" w:eastAsia="Times New Roman" w:hAnsi="Verdana" w:cs="Times New Roman"/>
          <w:sz w:val="22"/>
          <w:lang w:eastAsia="ro-RO"/>
        </w:rPr>
        <w:t xml:space="preserve"> date în </w:t>
      </w:r>
      <w:proofErr w:type="spellStart"/>
      <w:r w:rsidRPr="004F5AB2">
        <w:rPr>
          <w:rFonts w:ascii="Verdana" w:eastAsia="Times New Roman" w:hAnsi="Verdana" w:cs="Times New Roman"/>
          <w:sz w:val="22"/>
          <w:lang w:eastAsia="ro-RO"/>
        </w:rPr>
        <w:t>soluţionarea</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contestaţiilor</w:t>
      </w:r>
      <w:proofErr w:type="spellEnd"/>
      <w:r w:rsidRPr="004F5AB2">
        <w:rPr>
          <w:rFonts w:ascii="Verdana" w:eastAsia="Times New Roman" w:hAnsi="Verdana" w:cs="Times New Roman"/>
          <w:sz w:val="22"/>
          <w:lang w:eastAsia="ro-RO"/>
        </w:rPr>
        <w:t xml:space="preserve"> prevăzute la alin. (8) pot fi atacate la </w:t>
      </w:r>
      <w:proofErr w:type="spellStart"/>
      <w:r w:rsidRPr="004F5AB2">
        <w:rPr>
          <w:rFonts w:ascii="Verdana" w:eastAsia="Times New Roman" w:hAnsi="Verdana" w:cs="Times New Roman"/>
          <w:sz w:val="22"/>
          <w:lang w:eastAsia="ro-RO"/>
        </w:rPr>
        <w:t>instanţele</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judecătoreşti</w:t>
      </w:r>
      <w:proofErr w:type="spellEnd"/>
      <w:r w:rsidRPr="004F5AB2">
        <w:rPr>
          <w:rFonts w:ascii="Verdana" w:eastAsia="Times New Roman" w:hAnsi="Verdana" w:cs="Times New Roman"/>
          <w:sz w:val="22"/>
          <w:lang w:eastAsia="ro-RO"/>
        </w:rPr>
        <w:t xml:space="preserve"> competente în termen de 30 de zile de la comunicare.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62" w:name="do|caIV|si4|ar42|al10"/>
      <w:bookmarkEnd w:id="262"/>
      <w:r w:rsidRPr="004F5AB2">
        <w:rPr>
          <w:rFonts w:ascii="Verdana" w:eastAsia="Times New Roman" w:hAnsi="Verdana" w:cs="Times New Roman"/>
          <w:b/>
          <w:bCs/>
          <w:color w:val="008F00"/>
          <w:sz w:val="22"/>
          <w:lang w:eastAsia="ro-RO"/>
        </w:rPr>
        <w:t>(10)</w:t>
      </w:r>
      <w:r w:rsidRPr="004F5AB2">
        <w:rPr>
          <w:rFonts w:ascii="Verdana" w:eastAsia="Times New Roman" w:hAnsi="Verdana" w:cs="Times New Roman"/>
          <w:sz w:val="22"/>
          <w:lang w:eastAsia="ro-RO"/>
        </w:rPr>
        <w:t xml:space="preserve">Deciziile medicale asupra </w:t>
      </w:r>
      <w:proofErr w:type="spellStart"/>
      <w:r w:rsidRPr="004F5AB2">
        <w:rPr>
          <w:rFonts w:ascii="Verdana" w:eastAsia="Times New Roman" w:hAnsi="Verdana" w:cs="Times New Roman"/>
          <w:sz w:val="22"/>
          <w:lang w:eastAsia="ro-RO"/>
        </w:rPr>
        <w:t>capacităţii</w:t>
      </w:r>
      <w:proofErr w:type="spellEnd"/>
      <w:r w:rsidRPr="004F5AB2">
        <w:rPr>
          <w:rFonts w:ascii="Verdana" w:eastAsia="Times New Roman" w:hAnsi="Verdana" w:cs="Times New Roman"/>
          <w:sz w:val="22"/>
          <w:lang w:eastAsia="ro-RO"/>
        </w:rPr>
        <w:t xml:space="preserve"> de muncă, precum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deciziile prevăzute la alin. (9) necontestate în termen rămân definitive.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63" w:name="do|caIV|si4|ar43"/>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26" name="Picture 126"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4|ar43|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63"/>
      <w:r w:rsidRPr="004F5AB2">
        <w:rPr>
          <w:rFonts w:ascii="Verdana" w:eastAsia="Times New Roman" w:hAnsi="Verdana" w:cs="Times New Roman"/>
          <w:b/>
          <w:bCs/>
          <w:color w:val="0000AF"/>
          <w:sz w:val="22"/>
          <w:lang w:eastAsia="ro-RO"/>
        </w:rPr>
        <w:t>Art. 43</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64" w:name="do|caIV|si4|ar43|pa1"/>
      <w:bookmarkEnd w:id="264"/>
      <w:r w:rsidRPr="004F5AB2">
        <w:rPr>
          <w:rFonts w:ascii="Verdana" w:eastAsia="Times New Roman" w:hAnsi="Verdana" w:cs="Times New Roman"/>
          <w:sz w:val="22"/>
          <w:lang w:eastAsia="ro-RO"/>
        </w:rPr>
        <w:t xml:space="preserve">În vederea aplicării prevederilor art. 42 se încheie un protocol de colaborare între Casa </w:t>
      </w:r>
      <w:proofErr w:type="spellStart"/>
      <w:r w:rsidRPr="004F5AB2">
        <w:rPr>
          <w:rFonts w:ascii="Verdana" w:eastAsia="Times New Roman" w:hAnsi="Verdana" w:cs="Times New Roman"/>
          <w:sz w:val="22"/>
          <w:lang w:eastAsia="ro-RO"/>
        </w:rPr>
        <w:t>Naţională</w:t>
      </w:r>
      <w:proofErr w:type="spellEnd"/>
      <w:r w:rsidRPr="004F5AB2">
        <w:rPr>
          <w:rFonts w:ascii="Verdana" w:eastAsia="Times New Roman" w:hAnsi="Verdana" w:cs="Times New Roman"/>
          <w:sz w:val="22"/>
          <w:lang w:eastAsia="ro-RO"/>
        </w:rPr>
        <w:t xml:space="preserve"> de Pensii Publice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C.A.A.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65" w:name="do|caIV|si4|ar44"/>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25" name="Picture 125"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4|ar44|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65"/>
      <w:r w:rsidRPr="004F5AB2">
        <w:rPr>
          <w:rFonts w:ascii="Verdana" w:eastAsia="Times New Roman" w:hAnsi="Verdana" w:cs="Times New Roman"/>
          <w:b/>
          <w:bCs/>
          <w:color w:val="0000AF"/>
          <w:sz w:val="22"/>
          <w:lang w:eastAsia="ro-RO"/>
        </w:rPr>
        <w:t>Art. 44</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66" w:name="do|caIV|si4|ar44|pa1"/>
      <w:bookmarkEnd w:id="266"/>
      <w:proofErr w:type="spellStart"/>
      <w:r w:rsidRPr="004F5AB2">
        <w:rPr>
          <w:rFonts w:ascii="Verdana" w:eastAsia="Times New Roman" w:hAnsi="Verdana" w:cs="Times New Roman"/>
          <w:sz w:val="22"/>
          <w:lang w:eastAsia="ro-RO"/>
        </w:rPr>
        <w:t>Asiguraţii</w:t>
      </w:r>
      <w:proofErr w:type="spellEnd"/>
      <w:r w:rsidRPr="004F5AB2">
        <w:rPr>
          <w:rFonts w:ascii="Verdana" w:eastAsia="Times New Roman" w:hAnsi="Verdana" w:cs="Times New Roman"/>
          <w:sz w:val="22"/>
          <w:lang w:eastAsia="ro-RO"/>
        </w:rPr>
        <w:t xml:space="preserve"> care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-au pierdut capacitatea de muncă beneficiază de pensie de invaliditate, indiferent de vârstă sau de stagiul de cotizare realizat.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67" w:name="do|caIV|si4|ar45"/>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24" name="Picture 124"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4|ar45|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67"/>
      <w:r w:rsidRPr="004F5AB2">
        <w:rPr>
          <w:rFonts w:ascii="Verdana" w:eastAsia="Times New Roman" w:hAnsi="Verdana" w:cs="Times New Roman"/>
          <w:b/>
          <w:bCs/>
          <w:color w:val="0000AF"/>
          <w:sz w:val="22"/>
          <w:lang w:eastAsia="ro-RO"/>
        </w:rPr>
        <w:t>Art. 45</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68" w:name="do|caIV|si4|ar45|al1"/>
      <w:bookmarkEnd w:id="268"/>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La stabilirea pensiei de invaliditate, </w:t>
      </w:r>
      <w:proofErr w:type="spellStart"/>
      <w:r w:rsidRPr="004F5AB2">
        <w:rPr>
          <w:rFonts w:ascii="Verdana" w:eastAsia="Times New Roman" w:hAnsi="Verdana" w:cs="Times New Roman"/>
          <w:sz w:val="22"/>
          <w:lang w:eastAsia="ro-RO"/>
        </w:rPr>
        <w:t>asiguraţii</w:t>
      </w:r>
      <w:proofErr w:type="spellEnd"/>
      <w:r w:rsidRPr="004F5AB2">
        <w:rPr>
          <w:rFonts w:ascii="Verdana" w:eastAsia="Times New Roman" w:hAnsi="Verdana" w:cs="Times New Roman"/>
          <w:sz w:val="22"/>
          <w:lang w:eastAsia="ro-RO"/>
        </w:rPr>
        <w:t xml:space="preserve"> beneficiază de un stagiu </w:t>
      </w:r>
      <w:proofErr w:type="spellStart"/>
      <w:r w:rsidRPr="004F5AB2">
        <w:rPr>
          <w:rFonts w:ascii="Verdana" w:eastAsia="Times New Roman" w:hAnsi="Verdana" w:cs="Times New Roman"/>
          <w:sz w:val="22"/>
          <w:lang w:eastAsia="ro-RO"/>
        </w:rPr>
        <w:t>potenţial</w:t>
      </w:r>
      <w:proofErr w:type="spellEnd"/>
      <w:r w:rsidRPr="004F5AB2">
        <w:rPr>
          <w:rFonts w:ascii="Verdana" w:eastAsia="Times New Roman" w:hAnsi="Verdana" w:cs="Times New Roman"/>
          <w:sz w:val="22"/>
          <w:lang w:eastAsia="ro-RO"/>
        </w:rPr>
        <w:t xml:space="preserve">, determinat ca </w:t>
      </w:r>
      <w:proofErr w:type="spellStart"/>
      <w:r w:rsidRPr="004F5AB2">
        <w:rPr>
          <w:rFonts w:ascii="Verdana" w:eastAsia="Times New Roman" w:hAnsi="Verdana" w:cs="Times New Roman"/>
          <w:sz w:val="22"/>
          <w:lang w:eastAsia="ro-RO"/>
        </w:rPr>
        <w:t>diferenţă</w:t>
      </w:r>
      <w:proofErr w:type="spellEnd"/>
      <w:r w:rsidRPr="004F5AB2">
        <w:rPr>
          <w:rFonts w:ascii="Verdana" w:eastAsia="Times New Roman" w:hAnsi="Verdana" w:cs="Times New Roman"/>
          <w:sz w:val="22"/>
          <w:lang w:eastAsia="ro-RO"/>
        </w:rPr>
        <w:t xml:space="preserve"> între stagiul complet de cotizare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stagiul de cotizare realizat efectiv până la data acordării pensiei de invaliditate.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69" w:name="do|caIV|si4|ar45|al2"/>
      <w:bookmarkEnd w:id="269"/>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Stagiul </w:t>
      </w:r>
      <w:proofErr w:type="spellStart"/>
      <w:r w:rsidRPr="004F5AB2">
        <w:rPr>
          <w:rFonts w:ascii="Verdana" w:eastAsia="Times New Roman" w:hAnsi="Verdana" w:cs="Times New Roman"/>
          <w:sz w:val="22"/>
          <w:lang w:eastAsia="ro-RO"/>
        </w:rPr>
        <w:t>potenţial</w:t>
      </w:r>
      <w:proofErr w:type="spellEnd"/>
      <w:r w:rsidRPr="004F5AB2">
        <w:rPr>
          <w:rFonts w:ascii="Verdana" w:eastAsia="Times New Roman" w:hAnsi="Verdana" w:cs="Times New Roman"/>
          <w:sz w:val="22"/>
          <w:lang w:eastAsia="ro-RO"/>
        </w:rPr>
        <w:t xml:space="preserve"> rezultat conform alin. (1) nu poate fi mai mare decât stagiul de cotizare pe care asiguratul l-ar fi putut realiza de la data acordării pensiei de invaliditate până la împlinirea vârstei standard de pensionare, vârsta la care, în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legii, poate solicita pensie pentru limită de vârstă.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70" w:name="do|caIV|si4|ar45|al3"/>
      <w:bookmarkEnd w:id="270"/>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 xml:space="preserve">Pentru </w:t>
      </w:r>
      <w:proofErr w:type="spellStart"/>
      <w:r w:rsidRPr="004F5AB2">
        <w:rPr>
          <w:rFonts w:ascii="Verdana" w:eastAsia="Times New Roman" w:hAnsi="Verdana" w:cs="Times New Roman"/>
          <w:sz w:val="22"/>
          <w:lang w:eastAsia="ro-RO"/>
        </w:rPr>
        <w:t>asiguraţii</w:t>
      </w:r>
      <w:proofErr w:type="spellEnd"/>
      <w:r w:rsidRPr="004F5AB2">
        <w:rPr>
          <w:rFonts w:ascii="Verdana" w:eastAsia="Times New Roman" w:hAnsi="Verdana" w:cs="Times New Roman"/>
          <w:sz w:val="22"/>
          <w:lang w:eastAsia="ro-RO"/>
        </w:rPr>
        <w:t xml:space="preserve"> care au contribuit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în alte sisteme de asigurări sociale, stagiul </w:t>
      </w:r>
      <w:proofErr w:type="spellStart"/>
      <w:r w:rsidRPr="004F5AB2">
        <w:rPr>
          <w:rFonts w:ascii="Verdana" w:eastAsia="Times New Roman" w:hAnsi="Verdana" w:cs="Times New Roman"/>
          <w:sz w:val="22"/>
          <w:lang w:eastAsia="ro-RO"/>
        </w:rPr>
        <w:t>potenţial</w:t>
      </w:r>
      <w:proofErr w:type="spellEnd"/>
      <w:r w:rsidRPr="004F5AB2">
        <w:rPr>
          <w:rFonts w:ascii="Verdana" w:eastAsia="Times New Roman" w:hAnsi="Verdana" w:cs="Times New Roman"/>
          <w:sz w:val="22"/>
          <w:lang w:eastAsia="ro-RO"/>
        </w:rPr>
        <w:t xml:space="preserve"> acordat este </w:t>
      </w:r>
      <w:proofErr w:type="spellStart"/>
      <w:r w:rsidRPr="004F5AB2">
        <w:rPr>
          <w:rFonts w:ascii="Verdana" w:eastAsia="Times New Roman" w:hAnsi="Verdana" w:cs="Times New Roman"/>
          <w:sz w:val="22"/>
          <w:lang w:eastAsia="ro-RO"/>
        </w:rPr>
        <w:t>proporţional</w:t>
      </w:r>
      <w:proofErr w:type="spellEnd"/>
      <w:r w:rsidRPr="004F5AB2">
        <w:rPr>
          <w:rFonts w:ascii="Verdana" w:eastAsia="Times New Roman" w:hAnsi="Verdana" w:cs="Times New Roman"/>
          <w:sz w:val="22"/>
          <w:lang w:eastAsia="ro-RO"/>
        </w:rPr>
        <w:t xml:space="preserve"> cu perioada de </w:t>
      </w:r>
      <w:proofErr w:type="spellStart"/>
      <w:r w:rsidRPr="004F5AB2">
        <w:rPr>
          <w:rFonts w:ascii="Verdana" w:eastAsia="Times New Roman" w:hAnsi="Verdana" w:cs="Times New Roman"/>
          <w:sz w:val="22"/>
          <w:lang w:eastAsia="ro-RO"/>
        </w:rPr>
        <w:t>contribuţie</w:t>
      </w:r>
      <w:proofErr w:type="spellEnd"/>
      <w:r w:rsidRPr="004F5AB2">
        <w:rPr>
          <w:rFonts w:ascii="Verdana" w:eastAsia="Times New Roman" w:hAnsi="Verdana" w:cs="Times New Roman"/>
          <w:sz w:val="22"/>
          <w:lang w:eastAsia="ro-RO"/>
        </w:rPr>
        <w:t xml:space="preserve"> în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faţă</w:t>
      </w:r>
      <w:proofErr w:type="spellEnd"/>
      <w:r w:rsidRPr="004F5AB2">
        <w:rPr>
          <w:rFonts w:ascii="Verdana" w:eastAsia="Times New Roman" w:hAnsi="Verdana" w:cs="Times New Roman"/>
          <w:sz w:val="22"/>
          <w:lang w:eastAsia="ro-RO"/>
        </w:rPr>
        <w:t xml:space="preserve"> de întreaga perioadă de cotizare la sistemele de asigurări sociale obligatorii.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71" w:name="do|caIV|si4|ar45|al4"/>
      <w:bookmarkEnd w:id="271"/>
      <w:r w:rsidRPr="004F5AB2">
        <w:rPr>
          <w:rFonts w:ascii="Verdana" w:eastAsia="Times New Roman" w:hAnsi="Verdana" w:cs="Times New Roman"/>
          <w:b/>
          <w:bCs/>
          <w:color w:val="008F00"/>
          <w:sz w:val="22"/>
          <w:lang w:eastAsia="ro-RO"/>
        </w:rPr>
        <w:t>(4)</w:t>
      </w:r>
      <w:r w:rsidRPr="004F5AB2">
        <w:rPr>
          <w:rFonts w:ascii="Verdana" w:eastAsia="Times New Roman" w:hAnsi="Verdana" w:cs="Times New Roman"/>
          <w:sz w:val="22"/>
          <w:lang w:eastAsia="ro-RO"/>
        </w:rPr>
        <w:t xml:space="preserve">Stagiul </w:t>
      </w:r>
      <w:proofErr w:type="spellStart"/>
      <w:r w:rsidRPr="004F5AB2">
        <w:rPr>
          <w:rFonts w:ascii="Verdana" w:eastAsia="Times New Roman" w:hAnsi="Verdana" w:cs="Times New Roman"/>
          <w:sz w:val="22"/>
          <w:lang w:eastAsia="ro-RO"/>
        </w:rPr>
        <w:t>potenţial</w:t>
      </w:r>
      <w:proofErr w:type="spellEnd"/>
      <w:r w:rsidRPr="004F5AB2">
        <w:rPr>
          <w:rFonts w:ascii="Verdana" w:eastAsia="Times New Roman" w:hAnsi="Verdana" w:cs="Times New Roman"/>
          <w:sz w:val="22"/>
          <w:lang w:eastAsia="ro-RO"/>
        </w:rPr>
        <w:t xml:space="preserve"> prevăzut la alin. (3) se determină prin </w:t>
      </w:r>
      <w:proofErr w:type="spellStart"/>
      <w:r w:rsidRPr="004F5AB2">
        <w:rPr>
          <w:rFonts w:ascii="Verdana" w:eastAsia="Times New Roman" w:hAnsi="Verdana" w:cs="Times New Roman"/>
          <w:sz w:val="22"/>
          <w:lang w:eastAsia="ro-RO"/>
        </w:rPr>
        <w:t>înmulţirea</w:t>
      </w:r>
      <w:proofErr w:type="spellEnd"/>
      <w:r w:rsidRPr="004F5AB2">
        <w:rPr>
          <w:rFonts w:ascii="Verdana" w:eastAsia="Times New Roman" w:hAnsi="Verdana" w:cs="Times New Roman"/>
          <w:sz w:val="22"/>
          <w:lang w:eastAsia="ro-RO"/>
        </w:rPr>
        <w:t xml:space="preserve"> stagiului </w:t>
      </w:r>
      <w:proofErr w:type="spellStart"/>
      <w:r w:rsidRPr="004F5AB2">
        <w:rPr>
          <w:rFonts w:ascii="Verdana" w:eastAsia="Times New Roman" w:hAnsi="Verdana" w:cs="Times New Roman"/>
          <w:sz w:val="22"/>
          <w:lang w:eastAsia="ro-RO"/>
        </w:rPr>
        <w:t>potenţial</w:t>
      </w:r>
      <w:proofErr w:type="spellEnd"/>
      <w:r w:rsidRPr="004F5AB2">
        <w:rPr>
          <w:rFonts w:ascii="Verdana" w:eastAsia="Times New Roman" w:hAnsi="Verdana" w:cs="Times New Roman"/>
          <w:sz w:val="22"/>
          <w:lang w:eastAsia="ro-RO"/>
        </w:rPr>
        <w:t xml:space="preserve"> calculat conform alin. (1)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(2) cu raportul dintre perioada de cotizare la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totalul perioadei de cotizare în sistemele de asigurări sociale obligatorii.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72" w:name="do|caIV|si4|ar45|al5"/>
      <w:bookmarkEnd w:id="272"/>
      <w:r w:rsidRPr="004F5AB2">
        <w:rPr>
          <w:rFonts w:ascii="Verdana" w:eastAsia="Times New Roman" w:hAnsi="Verdana" w:cs="Times New Roman"/>
          <w:b/>
          <w:bCs/>
          <w:color w:val="008F00"/>
          <w:sz w:val="22"/>
          <w:lang w:eastAsia="ro-RO"/>
        </w:rPr>
        <w:t>(5)</w:t>
      </w:r>
      <w:r w:rsidRPr="004F5AB2">
        <w:rPr>
          <w:rFonts w:ascii="Verdana" w:eastAsia="Times New Roman" w:hAnsi="Verdana" w:cs="Times New Roman"/>
          <w:sz w:val="22"/>
          <w:lang w:eastAsia="ro-RO"/>
        </w:rPr>
        <w:t xml:space="preserve">Stagiul </w:t>
      </w:r>
      <w:proofErr w:type="spellStart"/>
      <w:r w:rsidRPr="004F5AB2">
        <w:rPr>
          <w:rFonts w:ascii="Verdana" w:eastAsia="Times New Roman" w:hAnsi="Verdana" w:cs="Times New Roman"/>
          <w:sz w:val="22"/>
          <w:lang w:eastAsia="ro-RO"/>
        </w:rPr>
        <w:t>potenţial</w:t>
      </w:r>
      <w:proofErr w:type="spellEnd"/>
      <w:r w:rsidRPr="004F5AB2">
        <w:rPr>
          <w:rFonts w:ascii="Verdana" w:eastAsia="Times New Roman" w:hAnsi="Verdana" w:cs="Times New Roman"/>
          <w:sz w:val="22"/>
          <w:lang w:eastAsia="ro-RO"/>
        </w:rPr>
        <w:t xml:space="preserve"> se determină în ani, luni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zile.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73" w:name="do|caIV|si4|ar46"/>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23" name="Picture 123"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4|ar46|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73"/>
      <w:r w:rsidRPr="004F5AB2">
        <w:rPr>
          <w:rFonts w:ascii="Verdana" w:eastAsia="Times New Roman" w:hAnsi="Verdana" w:cs="Times New Roman"/>
          <w:b/>
          <w:bCs/>
          <w:color w:val="0000AF"/>
          <w:sz w:val="22"/>
          <w:lang w:eastAsia="ro-RO"/>
        </w:rPr>
        <w:t>Art. 46</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74" w:name="do|caIV|si4|ar46|al1"/>
      <w:bookmarkEnd w:id="274"/>
      <w:r w:rsidRPr="004F5AB2">
        <w:rPr>
          <w:rFonts w:ascii="Verdana" w:eastAsia="Times New Roman" w:hAnsi="Verdana" w:cs="Times New Roman"/>
          <w:b/>
          <w:bCs/>
          <w:color w:val="008F00"/>
          <w:sz w:val="22"/>
          <w:lang w:eastAsia="ro-RO"/>
        </w:rPr>
        <w:lastRenderedPageBreak/>
        <w:t>(1)</w:t>
      </w:r>
      <w:r w:rsidRPr="004F5AB2">
        <w:rPr>
          <w:rFonts w:ascii="Verdana" w:eastAsia="Times New Roman" w:hAnsi="Verdana" w:cs="Times New Roman"/>
          <w:sz w:val="22"/>
          <w:lang w:eastAsia="ro-RO"/>
        </w:rPr>
        <w:t xml:space="preserve">Pensionarii </w:t>
      </w:r>
      <w:proofErr w:type="spellStart"/>
      <w:r w:rsidRPr="004F5AB2">
        <w:rPr>
          <w:rFonts w:ascii="Verdana" w:eastAsia="Times New Roman" w:hAnsi="Verdana" w:cs="Times New Roman"/>
          <w:sz w:val="22"/>
          <w:lang w:eastAsia="ro-RO"/>
        </w:rPr>
        <w:t>încadraţi</w:t>
      </w:r>
      <w:proofErr w:type="spellEnd"/>
      <w:r w:rsidRPr="004F5AB2">
        <w:rPr>
          <w:rFonts w:ascii="Verdana" w:eastAsia="Times New Roman" w:hAnsi="Verdana" w:cs="Times New Roman"/>
          <w:sz w:val="22"/>
          <w:lang w:eastAsia="ro-RO"/>
        </w:rPr>
        <w:t xml:space="preserve"> în gradul I de invaliditate au dreptul, în afara pensiei, la o </w:t>
      </w:r>
      <w:proofErr w:type="spellStart"/>
      <w:r w:rsidRPr="004F5AB2">
        <w:rPr>
          <w:rFonts w:ascii="Verdana" w:eastAsia="Times New Roman" w:hAnsi="Verdana" w:cs="Times New Roman"/>
          <w:sz w:val="22"/>
          <w:lang w:eastAsia="ro-RO"/>
        </w:rPr>
        <w:t>indemnizaţie</w:t>
      </w:r>
      <w:proofErr w:type="spellEnd"/>
      <w:r w:rsidRPr="004F5AB2">
        <w:rPr>
          <w:rFonts w:ascii="Verdana" w:eastAsia="Times New Roman" w:hAnsi="Verdana" w:cs="Times New Roman"/>
          <w:sz w:val="22"/>
          <w:lang w:eastAsia="ro-RO"/>
        </w:rPr>
        <w:t xml:space="preserve"> pentru </w:t>
      </w:r>
      <w:proofErr w:type="spellStart"/>
      <w:r w:rsidRPr="004F5AB2">
        <w:rPr>
          <w:rFonts w:ascii="Verdana" w:eastAsia="Times New Roman" w:hAnsi="Verdana" w:cs="Times New Roman"/>
          <w:sz w:val="22"/>
          <w:lang w:eastAsia="ro-RO"/>
        </w:rPr>
        <w:t>însoţitor</w:t>
      </w:r>
      <w:proofErr w:type="spellEnd"/>
      <w:r w:rsidRPr="004F5AB2">
        <w:rPr>
          <w:rFonts w:ascii="Verdana" w:eastAsia="Times New Roman" w:hAnsi="Verdana" w:cs="Times New Roman"/>
          <w:sz w:val="22"/>
          <w:lang w:eastAsia="ro-RO"/>
        </w:rPr>
        <w:t xml:space="preserve">, într-un cuantum stabilit prin hotărâre a Consiliului de </w:t>
      </w:r>
      <w:proofErr w:type="spellStart"/>
      <w:r w:rsidRPr="004F5AB2">
        <w:rPr>
          <w:rFonts w:ascii="Verdana" w:eastAsia="Times New Roman" w:hAnsi="Verdana" w:cs="Times New Roman"/>
          <w:sz w:val="22"/>
          <w:lang w:eastAsia="ro-RO"/>
        </w:rPr>
        <w:t>administraţie</w:t>
      </w:r>
      <w:proofErr w:type="spellEnd"/>
      <w:r w:rsidRPr="004F5AB2">
        <w:rPr>
          <w:rFonts w:ascii="Verdana" w:eastAsia="Times New Roman" w:hAnsi="Verdana" w:cs="Times New Roman"/>
          <w:sz w:val="22"/>
          <w:lang w:eastAsia="ro-RO"/>
        </w:rPr>
        <w:t xml:space="preserve"> al C.A.A., ce nu poate </w:t>
      </w:r>
      <w:proofErr w:type="spellStart"/>
      <w:r w:rsidRPr="004F5AB2">
        <w:rPr>
          <w:rFonts w:ascii="Verdana" w:eastAsia="Times New Roman" w:hAnsi="Verdana" w:cs="Times New Roman"/>
          <w:sz w:val="22"/>
          <w:lang w:eastAsia="ro-RO"/>
        </w:rPr>
        <w:t>depăşi</w:t>
      </w:r>
      <w:proofErr w:type="spellEnd"/>
      <w:r w:rsidRPr="004F5AB2">
        <w:rPr>
          <w:rFonts w:ascii="Verdana" w:eastAsia="Times New Roman" w:hAnsi="Verdana" w:cs="Times New Roman"/>
          <w:sz w:val="22"/>
          <w:lang w:eastAsia="ro-RO"/>
        </w:rPr>
        <w:t xml:space="preserve"> venitul de </w:t>
      </w:r>
      <w:proofErr w:type="spellStart"/>
      <w:r w:rsidRPr="004F5AB2">
        <w:rPr>
          <w:rFonts w:ascii="Verdana" w:eastAsia="Times New Roman" w:hAnsi="Verdana" w:cs="Times New Roman"/>
          <w:sz w:val="22"/>
          <w:lang w:eastAsia="ro-RO"/>
        </w:rPr>
        <w:t>referinţă</w:t>
      </w:r>
      <w:proofErr w:type="spellEnd"/>
      <w:r w:rsidRPr="004F5AB2">
        <w:rPr>
          <w:rFonts w:ascii="Verdana" w:eastAsia="Times New Roman" w:hAnsi="Verdana" w:cs="Times New Roman"/>
          <w:sz w:val="22"/>
          <w:lang w:eastAsia="ro-RO"/>
        </w:rPr>
        <w:t xml:space="preserve"> pe profesie. </w:t>
      </w:r>
      <w:proofErr w:type="spellStart"/>
      <w:r w:rsidRPr="004F5AB2">
        <w:rPr>
          <w:rFonts w:ascii="Verdana" w:eastAsia="Times New Roman" w:hAnsi="Verdana" w:cs="Times New Roman"/>
          <w:sz w:val="22"/>
          <w:lang w:eastAsia="ro-RO"/>
        </w:rPr>
        <w:t>Indemnizaţia</w:t>
      </w:r>
      <w:proofErr w:type="spellEnd"/>
      <w:r w:rsidRPr="004F5AB2">
        <w:rPr>
          <w:rFonts w:ascii="Verdana" w:eastAsia="Times New Roman" w:hAnsi="Verdana" w:cs="Times New Roman"/>
          <w:sz w:val="22"/>
          <w:lang w:eastAsia="ro-RO"/>
        </w:rPr>
        <w:t xml:space="preserve"> de </w:t>
      </w:r>
      <w:proofErr w:type="spellStart"/>
      <w:r w:rsidRPr="004F5AB2">
        <w:rPr>
          <w:rFonts w:ascii="Verdana" w:eastAsia="Times New Roman" w:hAnsi="Verdana" w:cs="Times New Roman"/>
          <w:sz w:val="22"/>
          <w:lang w:eastAsia="ro-RO"/>
        </w:rPr>
        <w:t>însoţitor</w:t>
      </w:r>
      <w:proofErr w:type="spellEnd"/>
      <w:r w:rsidRPr="004F5AB2">
        <w:rPr>
          <w:rFonts w:ascii="Verdana" w:eastAsia="Times New Roman" w:hAnsi="Verdana" w:cs="Times New Roman"/>
          <w:sz w:val="22"/>
          <w:lang w:eastAsia="ro-RO"/>
        </w:rPr>
        <w:t xml:space="preserve"> se suportă din fondul de pensii al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75" w:name="do|caIV|si4|ar46|al2"/>
      <w:bookmarkEnd w:id="275"/>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Cuantumul </w:t>
      </w:r>
      <w:proofErr w:type="spellStart"/>
      <w:r w:rsidRPr="004F5AB2">
        <w:rPr>
          <w:rFonts w:ascii="Verdana" w:eastAsia="Times New Roman" w:hAnsi="Verdana" w:cs="Times New Roman"/>
          <w:sz w:val="22"/>
          <w:lang w:eastAsia="ro-RO"/>
        </w:rPr>
        <w:t>indemnizaţiei</w:t>
      </w:r>
      <w:proofErr w:type="spellEnd"/>
      <w:r w:rsidRPr="004F5AB2">
        <w:rPr>
          <w:rFonts w:ascii="Verdana" w:eastAsia="Times New Roman" w:hAnsi="Verdana" w:cs="Times New Roman"/>
          <w:sz w:val="22"/>
          <w:lang w:eastAsia="ro-RO"/>
        </w:rPr>
        <w:t xml:space="preserve"> de </w:t>
      </w:r>
      <w:proofErr w:type="spellStart"/>
      <w:r w:rsidRPr="004F5AB2">
        <w:rPr>
          <w:rFonts w:ascii="Verdana" w:eastAsia="Times New Roman" w:hAnsi="Verdana" w:cs="Times New Roman"/>
          <w:sz w:val="22"/>
          <w:lang w:eastAsia="ro-RO"/>
        </w:rPr>
        <w:t>însoţitor</w:t>
      </w:r>
      <w:proofErr w:type="spellEnd"/>
      <w:r w:rsidRPr="004F5AB2">
        <w:rPr>
          <w:rFonts w:ascii="Verdana" w:eastAsia="Times New Roman" w:hAnsi="Verdana" w:cs="Times New Roman"/>
          <w:sz w:val="22"/>
          <w:lang w:eastAsia="ro-RO"/>
        </w:rPr>
        <w:t xml:space="preserve"> se actualizează prin hotărâre a Consiliului de </w:t>
      </w:r>
      <w:proofErr w:type="spellStart"/>
      <w:r w:rsidRPr="004F5AB2">
        <w:rPr>
          <w:rFonts w:ascii="Verdana" w:eastAsia="Times New Roman" w:hAnsi="Verdana" w:cs="Times New Roman"/>
          <w:sz w:val="22"/>
          <w:lang w:eastAsia="ro-RO"/>
        </w:rPr>
        <w:t>administraţie</w:t>
      </w:r>
      <w:proofErr w:type="spellEnd"/>
      <w:r w:rsidRPr="004F5AB2">
        <w:rPr>
          <w:rFonts w:ascii="Verdana" w:eastAsia="Times New Roman" w:hAnsi="Verdana" w:cs="Times New Roman"/>
          <w:sz w:val="22"/>
          <w:lang w:eastAsia="ro-RO"/>
        </w:rPr>
        <w:t xml:space="preserve"> al C.A.A.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76" w:name="do|caIV|si4|ar46|al3"/>
      <w:bookmarkEnd w:id="276"/>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 xml:space="preserve">În </w:t>
      </w:r>
      <w:proofErr w:type="spellStart"/>
      <w:r w:rsidRPr="004F5AB2">
        <w:rPr>
          <w:rFonts w:ascii="Verdana" w:eastAsia="Times New Roman" w:hAnsi="Verdana" w:cs="Times New Roman"/>
          <w:sz w:val="22"/>
          <w:lang w:eastAsia="ro-RO"/>
        </w:rPr>
        <w:t>situaţia</w:t>
      </w:r>
      <w:proofErr w:type="spellEnd"/>
      <w:r w:rsidRPr="004F5AB2">
        <w:rPr>
          <w:rFonts w:ascii="Verdana" w:eastAsia="Times New Roman" w:hAnsi="Verdana" w:cs="Times New Roman"/>
          <w:sz w:val="22"/>
          <w:lang w:eastAsia="ro-RO"/>
        </w:rPr>
        <w:t xml:space="preserve"> în care asiguratul are stagiu de cotizare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în alte sisteme obligatorii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asigurări sociale, </w:t>
      </w:r>
      <w:proofErr w:type="spellStart"/>
      <w:r w:rsidRPr="004F5AB2">
        <w:rPr>
          <w:rFonts w:ascii="Verdana" w:eastAsia="Times New Roman" w:hAnsi="Verdana" w:cs="Times New Roman"/>
          <w:sz w:val="22"/>
          <w:lang w:eastAsia="ro-RO"/>
        </w:rPr>
        <w:t>indemnizaţia</w:t>
      </w:r>
      <w:proofErr w:type="spellEnd"/>
      <w:r w:rsidRPr="004F5AB2">
        <w:rPr>
          <w:rFonts w:ascii="Verdana" w:eastAsia="Times New Roman" w:hAnsi="Verdana" w:cs="Times New Roman"/>
          <w:sz w:val="22"/>
          <w:lang w:eastAsia="ro-RO"/>
        </w:rPr>
        <w:t xml:space="preserve"> de </w:t>
      </w:r>
      <w:proofErr w:type="spellStart"/>
      <w:r w:rsidRPr="004F5AB2">
        <w:rPr>
          <w:rFonts w:ascii="Verdana" w:eastAsia="Times New Roman" w:hAnsi="Verdana" w:cs="Times New Roman"/>
          <w:sz w:val="22"/>
          <w:lang w:eastAsia="ro-RO"/>
        </w:rPr>
        <w:t>însoţitor</w:t>
      </w:r>
      <w:proofErr w:type="spellEnd"/>
      <w:r w:rsidRPr="004F5AB2">
        <w:rPr>
          <w:rFonts w:ascii="Verdana" w:eastAsia="Times New Roman" w:hAnsi="Verdana" w:cs="Times New Roman"/>
          <w:sz w:val="22"/>
          <w:lang w:eastAsia="ro-RO"/>
        </w:rPr>
        <w:t xml:space="preserve"> va fi acordată de către sistemul în care asiguratul a realizat stagiul de cotizare cel mai mare.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77" w:name="do|caIV|si4|ar47"/>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22" name="Picture 122"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4|ar47|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77"/>
      <w:r w:rsidRPr="004F5AB2">
        <w:rPr>
          <w:rFonts w:ascii="Verdana" w:eastAsia="Times New Roman" w:hAnsi="Verdana" w:cs="Times New Roman"/>
          <w:b/>
          <w:bCs/>
          <w:color w:val="0000AF"/>
          <w:sz w:val="22"/>
          <w:lang w:eastAsia="ro-RO"/>
        </w:rPr>
        <w:t>Art. 47</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78" w:name="do|caIV|si4|ar47|al1"/>
      <w:bookmarkEnd w:id="278"/>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Pensionarii de invaliditate sunt </w:t>
      </w:r>
      <w:proofErr w:type="spellStart"/>
      <w:r w:rsidRPr="004F5AB2">
        <w:rPr>
          <w:rFonts w:ascii="Verdana" w:eastAsia="Times New Roman" w:hAnsi="Verdana" w:cs="Times New Roman"/>
          <w:sz w:val="22"/>
          <w:lang w:eastAsia="ro-RO"/>
        </w:rPr>
        <w:t>supuşi</w:t>
      </w:r>
      <w:proofErr w:type="spellEnd"/>
      <w:r w:rsidRPr="004F5AB2">
        <w:rPr>
          <w:rFonts w:ascii="Verdana" w:eastAsia="Times New Roman" w:hAnsi="Verdana" w:cs="Times New Roman"/>
          <w:sz w:val="22"/>
          <w:lang w:eastAsia="ro-RO"/>
        </w:rPr>
        <w:t xml:space="preserve"> revizuirii medicale periodic, în </w:t>
      </w:r>
      <w:proofErr w:type="spellStart"/>
      <w:r w:rsidRPr="004F5AB2">
        <w:rPr>
          <w:rFonts w:ascii="Verdana" w:eastAsia="Times New Roman" w:hAnsi="Verdana" w:cs="Times New Roman"/>
          <w:sz w:val="22"/>
          <w:lang w:eastAsia="ro-RO"/>
        </w:rPr>
        <w:t>funcţie</w:t>
      </w:r>
      <w:proofErr w:type="spellEnd"/>
      <w:r w:rsidRPr="004F5AB2">
        <w:rPr>
          <w:rFonts w:ascii="Verdana" w:eastAsia="Times New Roman" w:hAnsi="Verdana" w:cs="Times New Roman"/>
          <w:sz w:val="22"/>
          <w:lang w:eastAsia="ro-RO"/>
        </w:rPr>
        <w:t xml:space="preserve"> de </w:t>
      </w:r>
      <w:proofErr w:type="spellStart"/>
      <w:r w:rsidRPr="004F5AB2">
        <w:rPr>
          <w:rFonts w:ascii="Verdana" w:eastAsia="Times New Roman" w:hAnsi="Verdana" w:cs="Times New Roman"/>
          <w:sz w:val="22"/>
          <w:lang w:eastAsia="ro-RO"/>
        </w:rPr>
        <w:t>afecţiune</w:t>
      </w:r>
      <w:proofErr w:type="spellEnd"/>
      <w:r w:rsidRPr="004F5AB2">
        <w:rPr>
          <w:rFonts w:ascii="Verdana" w:eastAsia="Times New Roman" w:hAnsi="Verdana" w:cs="Times New Roman"/>
          <w:sz w:val="22"/>
          <w:lang w:eastAsia="ro-RO"/>
        </w:rPr>
        <w:t xml:space="preserve">, la intervale cuprinse între un an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3 ani, până la împlinirea vârstelor standard de pensionare, la termenele stabilite de medicul expert al asigurărilor sociale.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79" w:name="do|caIV|si4|ar47|al2"/>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21" name="Picture 121"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4|ar47|al2|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79"/>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După fiecare revizuire medicală, medicul expert al asigurărilor sociale emite o nouă decizie medicală asupra </w:t>
      </w:r>
      <w:proofErr w:type="spellStart"/>
      <w:r w:rsidRPr="004F5AB2">
        <w:rPr>
          <w:rFonts w:ascii="Verdana" w:eastAsia="Times New Roman" w:hAnsi="Verdana" w:cs="Times New Roman"/>
          <w:sz w:val="22"/>
          <w:lang w:eastAsia="ro-RO"/>
        </w:rPr>
        <w:t>capacităţii</w:t>
      </w:r>
      <w:proofErr w:type="spellEnd"/>
      <w:r w:rsidRPr="004F5AB2">
        <w:rPr>
          <w:rFonts w:ascii="Verdana" w:eastAsia="Times New Roman" w:hAnsi="Verdana" w:cs="Times New Roman"/>
          <w:sz w:val="22"/>
          <w:lang w:eastAsia="ro-RO"/>
        </w:rPr>
        <w:t xml:space="preserve"> de muncă, prin care se </w:t>
      </w:r>
      <w:proofErr w:type="spellStart"/>
      <w:r w:rsidRPr="004F5AB2">
        <w:rPr>
          <w:rFonts w:ascii="Verdana" w:eastAsia="Times New Roman" w:hAnsi="Verdana" w:cs="Times New Roman"/>
          <w:sz w:val="22"/>
          <w:lang w:eastAsia="ro-RO"/>
        </w:rPr>
        <w:t>stabileşte</w:t>
      </w:r>
      <w:proofErr w:type="spellEnd"/>
      <w:r w:rsidRPr="004F5AB2">
        <w:rPr>
          <w:rFonts w:ascii="Verdana" w:eastAsia="Times New Roman" w:hAnsi="Verdana" w:cs="Times New Roman"/>
          <w:sz w:val="22"/>
          <w:lang w:eastAsia="ro-RO"/>
        </w:rPr>
        <w:t>, după caz:</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80" w:name="do|caIV|si4|ar47|al2|lia"/>
      <w:bookmarkEnd w:id="280"/>
      <w:r w:rsidRPr="004F5AB2">
        <w:rPr>
          <w:rFonts w:ascii="Verdana" w:eastAsia="Times New Roman" w:hAnsi="Verdana" w:cs="Times New Roman"/>
          <w:b/>
          <w:bCs/>
          <w:color w:val="8F0000"/>
          <w:sz w:val="22"/>
          <w:lang w:eastAsia="ro-RO"/>
        </w:rPr>
        <w:t>a)</w:t>
      </w:r>
      <w:proofErr w:type="spellStart"/>
      <w:r w:rsidRPr="004F5AB2">
        <w:rPr>
          <w:rFonts w:ascii="Verdana" w:eastAsia="Times New Roman" w:hAnsi="Verdana" w:cs="Times New Roman"/>
          <w:sz w:val="22"/>
          <w:lang w:eastAsia="ro-RO"/>
        </w:rPr>
        <w:t>menţinerea</w:t>
      </w:r>
      <w:proofErr w:type="spellEnd"/>
      <w:r w:rsidRPr="004F5AB2">
        <w:rPr>
          <w:rFonts w:ascii="Verdana" w:eastAsia="Times New Roman" w:hAnsi="Verdana" w:cs="Times New Roman"/>
          <w:sz w:val="22"/>
          <w:lang w:eastAsia="ro-RO"/>
        </w:rPr>
        <w:t xml:space="preserve"> în </w:t>
      </w:r>
      <w:proofErr w:type="spellStart"/>
      <w:r w:rsidRPr="004F5AB2">
        <w:rPr>
          <w:rFonts w:ascii="Verdana" w:eastAsia="Times New Roman" w:hAnsi="Verdana" w:cs="Times New Roman"/>
          <w:sz w:val="22"/>
          <w:lang w:eastAsia="ro-RO"/>
        </w:rPr>
        <w:t>acelaşi</w:t>
      </w:r>
      <w:proofErr w:type="spellEnd"/>
      <w:r w:rsidRPr="004F5AB2">
        <w:rPr>
          <w:rFonts w:ascii="Verdana" w:eastAsia="Times New Roman" w:hAnsi="Verdana" w:cs="Times New Roman"/>
          <w:sz w:val="22"/>
          <w:lang w:eastAsia="ro-RO"/>
        </w:rPr>
        <w:t xml:space="preserve"> grad de invaliditate;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81" w:name="do|caIV|si4|ar47|al2|lib"/>
      <w:bookmarkEnd w:id="281"/>
      <w:r w:rsidRPr="004F5AB2">
        <w:rPr>
          <w:rFonts w:ascii="Verdana" w:eastAsia="Times New Roman" w:hAnsi="Verdana" w:cs="Times New Roman"/>
          <w:b/>
          <w:bCs/>
          <w:color w:val="8F0000"/>
          <w:sz w:val="22"/>
          <w:lang w:eastAsia="ro-RO"/>
        </w:rPr>
        <w:t>b)</w:t>
      </w:r>
      <w:r w:rsidRPr="004F5AB2">
        <w:rPr>
          <w:rFonts w:ascii="Verdana" w:eastAsia="Times New Roman" w:hAnsi="Verdana" w:cs="Times New Roman"/>
          <w:sz w:val="22"/>
          <w:lang w:eastAsia="ro-RO"/>
        </w:rPr>
        <w:t>încadrarea în alt grad de invaliditate;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82" w:name="do|caIV|si4|ar47|al2|lic"/>
      <w:bookmarkEnd w:id="282"/>
      <w:r w:rsidRPr="004F5AB2">
        <w:rPr>
          <w:rFonts w:ascii="Verdana" w:eastAsia="Times New Roman" w:hAnsi="Verdana" w:cs="Times New Roman"/>
          <w:b/>
          <w:bCs/>
          <w:color w:val="8F0000"/>
          <w:sz w:val="22"/>
          <w:lang w:eastAsia="ro-RO"/>
        </w:rPr>
        <w:t>c)</w:t>
      </w:r>
      <w:r w:rsidRPr="004F5AB2">
        <w:rPr>
          <w:rFonts w:ascii="Verdana" w:eastAsia="Times New Roman" w:hAnsi="Verdana" w:cs="Times New Roman"/>
          <w:sz w:val="22"/>
          <w:lang w:eastAsia="ro-RO"/>
        </w:rPr>
        <w:t xml:space="preserve">redobândirea </w:t>
      </w:r>
      <w:proofErr w:type="spellStart"/>
      <w:r w:rsidRPr="004F5AB2">
        <w:rPr>
          <w:rFonts w:ascii="Verdana" w:eastAsia="Times New Roman" w:hAnsi="Verdana" w:cs="Times New Roman"/>
          <w:sz w:val="22"/>
          <w:lang w:eastAsia="ro-RO"/>
        </w:rPr>
        <w:t>capacităţii</w:t>
      </w:r>
      <w:proofErr w:type="spellEnd"/>
      <w:r w:rsidRPr="004F5AB2">
        <w:rPr>
          <w:rFonts w:ascii="Verdana" w:eastAsia="Times New Roman" w:hAnsi="Verdana" w:cs="Times New Roman"/>
          <w:sz w:val="22"/>
          <w:lang w:eastAsia="ro-RO"/>
        </w:rPr>
        <w:t xml:space="preserve"> de muncă.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83" w:name="do|caIV|si4|ar47|al3"/>
      <w:bookmarkEnd w:id="283"/>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 xml:space="preserve">Dreptul la pensia de invaliditate se modifică sau încetează începând cu luna următoare celei în care s-a emis decizia medicală asupra </w:t>
      </w:r>
      <w:proofErr w:type="spellStart"/>
      <w:r w:rsidRPr="004F5AB2">
        <w:rPr>
          <w:rFonts w:ascii="Verdana" w:eastAsia="Times New Roman" w:hAnsi="Verdana" w:cs="Times New Roman"/>
          <w:sz w:val="22"/>
          <w:lang w:eastAsia="ro-RO"/>
        </w:rPr>
        <w:t>capacităţii</w:t>
      </w:r>
      <w:proofErr w:type="spellEnd"/>
      <w:r w:rsidRPr="004F5AB2">
        <w:rPr>
          <w:rFonts w:ascii="Verdana" w:eastAsia="Times New Roman" w:hAnsi="Verdana" w:cs="Times New Roman"/>
          <w:sz w:val="22"/>
          <w:lang w:eastAsia="ro-RO"/>
        </w:rPr>
        <w:t xml:space="preserve"> de muncă, emisă în urma revizuirii medicale.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84" w:name="do|caIV|si4|ar47|al4"/>
      <w:bookmarkEnd w:id="284"/>
      <w:r w:rsidRPr="004F5AB2">
        <w:rPr>
          <w:rFonts w:ascii="Verdana" w:eastAsia="Times New Roman" w:hAnsi="Verdana" w:cs="Times New Roman"/>
          <w:b/>
          <w:bCs/>
          <w:color w:val="008F00"/>
          <w:sz w:val="22"/>
          <w:lang w:eastAsia="ro-RO"/>
        </w:rPr>
        <w:t>(4)</w:t>
      </w:r>
      <w:r w:rsidRPr="004F5AB2">
        <w:rPr>
          <w:rFonts w:ascii="Verdana" w:eastAsia="Times New Roman" w:hAnsi="Verdana" w:cs="Times New Roman"/>
          <w:sz w:val="22"/>
          <w:lang w:eastAsia="ro-RO"/>
        </w:rPr>
        <w:t xml:space="preserve">Neprezentarea, din motive imputabile pensionarului, la revizuirea medicală atrage suspendarea </w:t>
      </w:r>
      <w:proofErr w:type="spellStart"/>
      <w:r w:rsidRPr="004F5AB2">
        <w:rPr>
          <w:rFonts w:ascii="Verdana" w:eastAsia="Times New Roman" w:hAnsi="Verdana" w:cs="Times New Roman"/>
          <w:sz w:val="22"/>
          <w:lang w:eastAsia="ro-RO"/>
        </w:rPr>
        <w:t>plăţii</w:t>
      </w:r>
      <w:proofErr w:type="spellEnd"/>
      <w:r w:rsidRPr="004F5AB2">
        <w:rPr>
          <w:rFonts w:ascii="Verdana" w:eastAsia="Times New Roman" w:hAnsi="Verdana" w:cs="Times New Roman"/>
          <w:sz w:val="22"/>
          <w:lang w:eastAsia="ro-RO"/>
        </w:rPr>
        <w:t xml:space="preserve"> pensiei începând cu luna următoare celei în care era prevăzută revizuirea medicală sau, după caz, încetarea </w:t>
      </w:r>
      <w:proofErr w:type="spellStart"/>
      <w:r w:rsidRPr="004F5AB2">
        <w:rPr>
          <w:rFonts w:ascii="Verdana" w:eastAsia="Times New Roman" w:hAnsi="Verdana" w:cs="Times New Roman"/>
          <w:sz w:val="22"/>
          <w:lang w:eastAsia="ro-RO"/>
        </w:rPr>
        <w:t>plăţii</w:t>
      </w:r>
      <w:proofErr w:type="spellEnd"/>
      <w:r w:rsidRPr="004F5AB2">
        <w:rPr>
          <w:rFonts w:ascii="Verdana" w:eastAsia="Times New Roman" w:hAnsi="Verdana" w:cs="Times New Roman"/>
          <w:sz w:val="22"/>
          <w:lang w:eastAsia="ro-RO"/>
        </w:rPr>
        <w:t xml:space="preserve"> pensiei.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85" w:name="do|caIV|si4|ar47|al5"/>
      <w:bookmarkEnd w:id="285"/>
      <w:r w:rsidRPr="004F5AB2">
        <w:rPr>
          <w:rFonts w:ascii="Verdana" w:eastAsia="Times New Roman" w:hAnsi="Verdana" w:cs="Times New Roman"/>
          <w:b/>
          <w:bCs/>
          <w:color w:val="008F00"/>
          <w:sz w:val="22"/>
          <w:lang w:eastAsia="ro-RO"/>
        </w:rPr>
        <w:t>(5)</w:t>
      </w:r>
      <w:r w:rsidRPr="004F5AB2">
        <w:rPr>
          <w:rFonts w:ascii="Verdana" w:eastAsia="Times New Roman" w:hAnsi="Verdana" w:cs="Times New Roman"/>
          <w:sz w:val="22"/>
          <w:lang w:eastAsia="ro-RO"/>
        </w:rPr>
        <w:t xml:space="preserve">Revizuirea medicală se poate efectua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la cererea pensionarilor, dacă starea </w:t>
      </w:r>
      <w:proofErr w:type="spellStart"/>
      <w:r w:rsidRPr="004F5AB2">
        <w:rPr>
          <w:rFonts w:ascii="Verdana" w:eastAsia="Times New Roman" w:hAnsi="Verdana" w:cs="Times New Roman"/>
          <w:sz w:val="22"/>
          <w:lang w:eastAsia="ro-RO"/>
        </w:rPr>
        <w:t>sănătăţii</w:t>
      </w:r>
      <w:proofErr w:type="spellEnd"/>
      <w:r w:rsidRPr="004F5AB2">
        <w:rPr>
          <w:rFonts w:ascii="Verdana" w:eastAsia="Times New Roman" w:hAnsi="Verdana" w:cs="Times New Roman"/>
          <w:sz w:val="22"/>
          <w:lang w:eastAsia="ro-RO"/>
        </w:rPr>
        <w:t xml:space="preserve"> lor s-a </w:t>
      </w:r>
      <w:proofErr w:type="spellStart"/>
      <w:r w:rsidRPr="004F5AB2">
        <w:rPr>
          <w:rFonts w:ascii="Verdana" w:eastAsia="Times New Roman" w:hAnsi="Verdana" w:cs="Times New Roman"/>
          <w:sz w:val="22"/>
          <w:lang w:eastAsia="ro-RO"/>
        </w:rPr>
        <w:t>îmbunătăţit</w:t>
      </w:r>
      <w:proofErr w:type="spellEnd"/>
      <w:r w:rsidRPr="004F5AB2">
        <w:rPr>
          <w:rFonts w:ascii="Verdana" w:eastAsia="Times New Roman" w:hAnsi="Verdana" w:cs="Times New Roman"/>
          <w:sz w:val="22"/>
          <w:lang w:eastAsia="ro-RO"/>
        </w:rPr>
        <w:t xml:space="preserve"> sau, după caz, s-a agravat.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86" w:name="do|caIV|si4|ar47|al6"/>
      <w:bookmarkEnd w:id="286"/>
      <w:r w:rsidRPr="004F5AB2">
        <w:rPr>
          <w:rFonts w:ascii="Verdana" w:eastAsia="Times New Roman" w:hAnsi="Verdana" w:cs="Times New Roman"/>
          <w:b/>
          <w:bCs/>
          <w:color w:val="008F00"/>
          <w:sz w:val="22"/>
          <w:lang w:eastAsia="ro-RO"/>
        </w:rPr>
        <w:t>(6)</w:t>
      </w:r>
      <w:r w:rsidRPr="004F5AB2">
        <w:rPr>
          <w:rFonts w:ascii="Verdana" w:eastAsia="Times New Roman" w:hAnsi="Verdana" w:cs="Times New Roman"/>
          <w:sz w:val="22"/>
          <w:lang w:eastAsia="ro-RO"/>
        </w:rPr>
        <w:t xml:space="preserve">Decizia medicală asupra </w:t>
      </w:r>
      <w:proofErr w:type="spellStart"/>
      <w:r w:rsidRPr="004F5AB2">
        <w:rPr>
          <w:rFonts w:ascii="Verdana" w:eastAsia="Times New Roman" w:hAnsi="Verdana" w:cs="Times New Roman"/>
          <w:sz w:val="22"/>
          <w:lang w:eastAsia="ro-RO"/>
        </w:rPr>
        <w:t>capacităţii</w:t>
      </w:r>
      <w:proofErr w:type="spellEnd"/>
      <w:r w:rsidRPr="004F5AB2">
        <w:rPr>
          <w:rFonts w:ascii="Verdana" w:eastAsia="Times New Roman" w:hAnsi="Verdana" w:cs="Times New Roman"/>
          <w:sz w:val="22"/>
          <w:lang w:eastAsia="ro-RO"/>
        </w:rPr>
        <w:t xml:space="preserve"> de muncă emisă la revizuirea medicală se supune procedurii de contestare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/sau </w:t>
      </w:r>
      <w:proofErr w:type="spellStart"/>
      <w:r w:rsidRPr="004F5AB2">
        <w:rPr>
          <w:rFonts w:ascii="Verdana" w:eastAsia="Times New Roman" w:hAnsi="Verdana" w:cs="Times New Roman"/>
          <w:sz w:val="22"/>
          <w:lang w:eastAsia="ro-RO"/>
        </w:rPr>
        <w:t>soluţionare</w:t>
      </w:r>
      <w:proofErr w:type="spellEnd"/>
      <w:r w:rsidRPr="004F5AB2">
        <w:rPr>
          <w:rFonts w:ascii="Verdana" w:eastAsia="Times New Roman" w:hAnsi="Verdana" w:cs="Times New Roman"/>
          <w:sz w:val="22"/>
          <w:lang w:eastAsia="ro-RO"/>
        </w:rPr>
        <w:t>, conform art. 42.</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87" w:name="do|caIV|si4|ar48"/>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20" name="Picture 120"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4|ar48|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87"/>
      <w:r w:rsidRPr="004F5AB2">
        <w:rPr>
          <w:rFonts w:ascii="Verdana" w:eastAsia="Times New Roman" w:hAnsi="Verdana" w:cs="Times New Roman"/>
          <w:b/>
          <w:bCs/>
          <w:color w:val="0000AF"/>
          <w:sz w:val="22"/>
          <w:lang w:eastAsia="ro-RO"/>
        </w:rPr>
        <w:t>Art. 48</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88" w:name="do|caIV|si4|ar48|al1"/>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19" name="Picture 119"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4|ar48|al1|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88"/>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Nu sunt </w:t>
      </w:r>
      <w:proofErr w:type="spellStart"/>
      <w:r w:rsidRPr="004F5AB2">
        <w:rPr>
          <w:rFonts w:ascii="Verdana" w:eastAsia="Times New Roman" w:hAnsi="Verdana" w:cs="Times New Roman"/>
          <w:sz w:val="22"/>
          <w:lang w:eastAsia="ro-RO"/>
        </w:rPr>
        <w:t>supuşi</w:t>
      </w:r>
      <w:proofErr w:type="spellEnd"/>
      <w:r w:rsidRPr="004F5AB2">
        <w:rPr>
          <w:rFonts w:ascii="Verdana" w:eastAsia="Times New Roman" w:hAnsi="Verdana" w:cs="Times New Roman"/>
          <w:sz w:val="22"/>
          <w:lang w:eastAsia="ro-RO"/>
        </w:rPr>
        <w:t xml:space="preserve"> revizuirii medicale periodice pensionarii de invaliditate care: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89" w:name="do|caIV|si4|ar48|al1|lia"/>
      <w:bookmarkEnd w:id="289"/>
      <w:r w:rsidRPr="004F5AB2">
        <w:rPr>
          <w:rFonts w:ascii="Verdana" w:eastAsia="Times New Roman" w:hAnsi="Verdana" w:cs="Times New Roman"/>
          <w:b/>
          <w:bCs/>
          <w:color w:val="8F0000"/>
          <w:sz w:val="22"/>
          <w:lang w:eastAsia="ro-RO"/>
        </w:rPr>
        <w:t>a)</w:t>
      </w:r>
      <w:r w:rsidRPr="004F5AB2">
        <w:rPr>
          <w:rFonts w:ascii="Verdana" w:eastAsia="Times New Roman" w:hAnsi="Verdana" w:cs="Times New Roman"/>
          <w:sz w:val="22"/>
          <w:lang w:eastAsia="ro-RO"/>
        </w:rPr>
        <w:t xml:space="preserve">prezintă </w:t>
      </w:r>
      <w:proofErr w:type="spellStart"/>
      <w:r w:rsidRPr="004F5AB2">
        <w:rPr>
          <w:rFonts w:ascii="Verdana" w:eastAsia="Times New Roman" w:hAnsi="Verdana" w:cs="Times New Roman"/>
          <w:sz w:val="22"/>
          <w:lang w:eastAsia="ro-RO"/>
        </w:rPr>
        <w:t>invalidităţi</w:t>
      </w:r>
      <w:proofErr w:type="spellEnd"/>
      <w:r w:rsidRPr="004F5AB2">
        <w:rPr>
          <w:rFonts w:ascii="Verdana" w:eastAsia="Times New Roman" w:hAnsi="Verdana" w:cs="Times New Roman"/>
          <w:sz w:val="22"/>
          <w:lang w:eastAsia="ro-RO"/>
        </w:rPr>
        <w:t xml:space="preserve"> ce afectează ireversibil capacitatea de muncă;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90" w:name="do|caIV|si4|ar48|al1|lib"/>
      <w:bookmarkEnd w:id="290"/>
      <w:r w:rsidRPr="004F5AB2">
        <w:rPr>
          <w:rFonts w:ascii="Verdana" w:eastAsia="Times New Roman" w:hAnsi="Verdana" w:cs="Times New Roman"/>
          <w:b/>
          <w:bCs/>
          <w:color w:val="8F0000"/>
          <w:sz w:val="22"/>
          <w:lang w:eastAsia="ro-RO"/>
        </w:rPr>
        <w:t>b)</w:t>
      </w:r>
      <w:r w:rsidRPr="004F5AB2">
        <w:rPr>
          <w:rFonts w:ascii="Verdana" w:eastAsia="Times New Roman" w:hAnsi="Verdana" w:cs="Times New Roman"/>
          <w:sz w:val="22"/>
          <w:lang w:eastAsia="ro-RO"/>
        </w:rPr>
        <w:t xml:space="preserve">au împlinit vârstele prevăzute de prezenta lege pentru </w:t>
      </w:r>
      <w:proofErr w:type="spellStart"/>
      <w:r w:rsidRPr="004F5AB2">
        <w:rPr>
          <w:rFonts w:ascii="Verdana" w:eastAsia="Times New Roman" w:hAnsi="Verdana" w:cs="Times New Roman"/>
          <w:sz w:val="22"/>
          <w:lang w:eastAsia="ro-RO"/>
        </w:rPr>
        <w:t>obţinerea</w:t>
      </w:r>
      <w:proofErr w:type="spellEnd"/>
      <w:r w:rsidRPr="004F5AB2">
        <w:rPr>
          <w:rFonts w:ascii="Verdana" w:eastAsia="Times New Roman" w:hAnsi="Verdana" w:cs="Times New Roman"/>
          <w:sz w:val="22"/>
          <w:lang w:eastAsia="ro-RO"/>
        </w:rPr>
        <w:t xml:space="preserve"> pensiei pentru limită de vârstă;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91" w:name="do|caIV|si4|ar48|al1|lic"/>
      <w:bookmarkEnd w:id="291"/>
      <w:r w:rsidRPr="004F5AB2">
        <w:rPr>
          <w:rFonts w:ascii="Verdana" w:eastAsia="Times New Roman" w:hAnsi="Verdana" w:cs="Times New Roman"/>
          <w:b/>
          <w:bCs/>
          <w:color w:val="8F0000"/>
          <w:sz w:val="22"/>
          <w:lang w:eastAsia="ro-RO"/>
        </w:rPr>
        <w:t>c)</w:t>
      </w:r>
      <w:r w:rsidRPr="004F5AB2">
        <w:rPr>
          <w:rFonts w:ascii="Verdana" w:eastAsia="Times New Roman" w:hAnsi="Verdana" w:cs="Times New Roman"/>
          <w:sz w:val="22"/>
          <w:lang w:eastAsia="ro-RO"/>
        </w:rPr>
        <w:t xml:space="preserve">au vârstă mai mică, cu până la 5 ani, </w:t>
      </w:r>
      <w:proofErr w:type="spellStart"/>
      <w:r w:rsidRPr="004F5AB2">
        <w:rPr>
          <w:rFonts w:ascii="Verdana" w:eastAsia="Times New Roman" w:hAnsi="Verdana" w:cs="Times New Roman"/>
          <w:sz w:val="22"/>
          <w:lang w:eastAsia="ro-RO"/>
        </w:rPr>
        <w:t>faţă</w:t>
      </w:r>
      <w:proofErr w:type="spellEnd"/>
      <w:r w:rsidRPr="004F5AB2">
        <w:rPr>
          <w:rFonts w:ascii="Verdana" w:eastAsia="Times New Roman" w:hAnsi="Verdana" w:cs="Times New Roman"/>
          <w:sz w:val="22"/>
          <w:lang w:eastAsia="ro-RO"/>
        </w:rPr>
        <w:t xml:space="preserve"> de vârsta Standard de pensionare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au realizat stagiile complete de cotizare conform prezentei legi.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92" w:name="do|caIV|si4|ar48|al2"/>
      <w:bookmarkEnd w:id="292"/>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Constatarea </w:t>
      </w:r>
      <w:proofErr w:type="spellStart"/>
      <w:r w:rsidRPr="004F5AB2">
        <w:rPr>
          <w:rFonts w:ascii="Verdana" w:eastAsia="Times New Roman" w:hAnsi="Verdana" w:cs="Times New Roman"/>
          <w:sz w:val="22"/>
          <w:lang w:eastAsia="ro-RO"/>
        </w:rPr>
        <w:t>situaţiei</w:t>
      </w:r>
      <w:proofErr w:type="spellEnd"/>
      <w:r w:rsidRPr="004F5AB2">
        <w:rPr>
          <w:rFonts w:ascii="Verdana" w:eastAsia="Times New Roman" w:hAnsi="Verdana" w:cs="Times New Roman"/>
          <w:sz w:val="22"/>
          <w:lang w:eastAsia="ro-RO"/>
        </w:rPr>
        <w:t xml:space="preserve"> prevăzute la alin. (1) lit. a) se face numai cu avizul Institutului </w:t>
      </w:r>
      <w:proofErr w:type="spellStart"/>
      <w:r w:rsidRPr="004F5AB2">
        <w:rPr>
          <w:rFonts w:ascii="Verdana" w:eastAsia="Times New Roman" w:hAnsi="Verdana" w:cs="Times New Roman"/>
          <w:sz w:val="22"/>
          <w:lang w:eastAsia="ro-RO"/>
        </w:rPr>
        <w:t>Naţional</w:t>
      </w:r>
      <w:proofErr w:type="spellEnd"/>
      <w:r w:rsidRPr="004F5AB2">
        <w:rPr>
          <w:rFonts w:ascii="Verdana" w:eastAsia="Times New Roman" w:hAnsi="Verdana" w:cs="Times New Roman"/>
          <w:sz w:val="22"/>
          <w:lang w:eastAsia="ro-RO"/>
        </w:rPr>
        <w:t xml:space="preserve"> de Expertiză Medicală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Recuperare a </w:t>
      </w:r>
      <w:proofErr w:type="spellStart"/>
      <w:r w:rsidRPr="004F5AB2">
        <w:rPr>
          <w:rFonts w:ascii="Verdana" w:eastAsia="Times New Roman" w:hAnsi="Verdana" w:cs="Times New Roman"/>
          <w:sz w:val="22"/>
          <w:lang w:eastAsia="ro-RO"/>
        </w:rPr>
        <w:t>Capacităţii</w:t>
      </w:r>
      <w:proofErr w:type="spellEnd"/>
      <w:r w:rsidRPr="004F5AB2">
        <w:rPr>
          <w:rFonts w:ascii="Verdana" w:eastAsia="Times New Roman" w:hAnsi="Verdana" w:cs="Times New Roman"/>
          <w:sz w:val="22"/>
          <w:lang w:eastAsia="ro-RO"/>
        </w:rPr>
        <w:t xml:space="preserve"> de Muncă.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93" w:name="do|caIV|si4|ar49"/>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18" name="Picture 118"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4|ar49|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93"/>
      <w:r w:rsidRPr="004F5AB2">
        <w:rPr>
          <w:rFonts w:ascii="Verdana" w:eastAsia="Times New Roman" w:hAnsi="Verdana" w:cs="Times New Roman"/>
          <w:b/>
          <w:bCs/>
          <w:color w:val="0000AF"/>
          <w:sz w:val="22"/>
          <w:lang w:eastAsia="ro-RO"/>
        </w:rPr>
        <w:t>Art. 49</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94" w:name="do|caIV|si4|ar49|al1"/>
      <w:bookmarkEnd w:id="294"/>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La împlinirea vârstei standard necesare </w:t>
      </w:r>
      <w:proofErr w:type="spellStart"/>
      <w:r w:rsidRPr="004F5AB2">
        <w:rPr>
          <w:rFonts w:ascii="Verdana" w:eastAsia="Times New Roman" w:hAnsi="Verdana" w:cs="Times New Roman"/>
          <w:sz w:val="22"/>
          <w:lang w:eastAsia="ro-RO"/>
        </w:rPr>
        <w:t>obţinerii</w:t>
      </w:r>
      <w:proofErr w:type="spellEnd"/>
      <w:r w:rsidRPr="004F5AB2">
        <w:rPr>
          <w:rFonts w:ascii="Verdana" w:eastAsia="Times New Roman" w:hAnsi="Verdana" w:cs="Times New Roman"/>
          <w:sz w:val="22"/>
          <w:lang w:eastAsia="ro-RO"/>
        </w:rPr>
        <w:t xml:space="preserve"> pensiei pentru limită de vârstă, pensia de invaliditate devine pensie pentru limită de vârstă.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95" w:name="do|caIV|si4|ar49|al2"/>
      <w:bookmarkEnd w:id="295"/>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În </w:t>
      </w:r>
      <w:proofErr w:type="spellStart"/>
      <w:r w:rsidRPr="004F5AB2">
        <w:rPr>
          <w:rFonts w:ascii="Verdana" w:eastAsia="Times New Roman" w:hAnsi="Verdana" w:cs="Times New Roman"/>
          <w:sz w:val="22"/>
          <w:lang w:eastAsia="ro-RO"/>
        </w:rPr>
        <w:t>situaţia</w:t>
      </w:r>
      <w:proofErr w:type="spellEnd"/>
      <w:r w:rsidRPr="004F5AB2">
        <w:rPr>
          <w:rFonts w:ascii="Verdana" w:eastAsia="Times New Roman" w:hAnsi="Verdana" w:cs="Times New Roman"/>
          <w:sz w:val="22"/>
          <w:lang w:eastAsia="ro-RO"/>
        </w:rPr>
        <w:t xml:space="preserve"> prevăzută la alin. (1) se acordă, din oficiu, cuantumul pensiei cel mai avantajos.</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96" w:name="do|caIV|si4|ar49|al3"/>
      <w:bookmarkEnd w:id="296"/>
      <w:r w:rsidRPr="004F5AB2">
        <w:rPr>
          <w:rFonts w:ascii="Verdana" w:eastAsia="Times New Roman" w:hAnsi="Verdana" w:cs="Times New Roman"/>
          <w:b/>
          <w:bCs/>
          <w:color w:val="008F00"/>
          <w:sz w:val="22"/>
          <w:lang w:eastAsia="ro-RO"/>
        </w:rPr>
        <w:t>(3)</w:t>
      </w:r>
      <w:proofErr w:type="spellStart"/>
      <w:r w:rsidRPr="004F5AB2">
        <w:rPr>
          <w:rFonts w:ascii="Verdana" w:eastAsia="Times New Roman" w:hAnsi="Verdana" w:cs="Times New Roman"/>
          <w:sz w:val="22"/>
          <w:lang w:eastAsia="ro-RO"/>
        </w:rPr>
        <w:t>Indemnizaţia</w:t>
      </w:r>
      <w:proofErr w:type="spellEnd"/>
      <w:r w:rsidRPr="004F5AB2">
        <w:rPr>
          <w:rFonts w:ascii="Verdana" w:eastAsia="Times New Roman" w:hAnsi="Verdana" w:cs="Times New Roman"/>
          <w:sz w:val="22"/>
          <w:lang w:eastAsia="ro-RO"/>
        </w:rPr>
        <w:t xml:space="preserve"> pentru </w:t>
      </w:r>
      <w:proofErr w:type="spellStart"/>
      <w:r w:rsidRPr="004F5AB2">
        <w:rPr>
          <w:rFonts w:ascii="Verdana" w:eastAsia="Times New Roman" w:hAnsi="Verdana" w:cs="Times New Roman"/>
          <w:sz w:val="22"/>
          <w:lang w:eastAsia="ro-RO"/>
        </w:rPr>
        <w:t>însoţitor</w:t>
      </w:r>
      <w:proofErr w:type="spellEnd"/>
      <w:r w:rsidRPr="004F5AB2">
        <w:rPr>
          <w:rFonts w:ascii="Verdana" w:eastAsia="Times New Roman" w:hAnsi="Verdana" w:cs="Times New Roman"/>
          <w:sz w:val="22"/>
          <w:lang w:eastAsia="ro-RO"/>
        </w:rPr>
        <w:t xml:space="preserve"> prevăzută la art. 45 se </w:t>
      </w:r>
      <w:proofErr w:type="spellStart"/>
      <w:r w:rsidRPr="004F5AB2">
        <w:rPr>
          <w:rFonts w:ascii="Verdana" w:eastAsia="Times New Roman" w:hAnsi="Verdana" w:cs="Times New Roman"/>
          <w:sz w:val="22"/>
          <w:lang w:eastAsia="ro-RO"/>
        </w:rPr>
        <w:t>menţine</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pe durata acordării pensiei pentru limită de vârstă.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97" w:name="do|caIV|si4|ar49|al4"/>
      <w:bookmarkEnd w:id="297"/>
      <w:r w:rsidRPr="004F5AB2">
        <w:rPr>
          <w:rFonts w:ascii="Verdana" w:eastAsia="Times New Roman" w:hAnsi="Verdana" w:cs="Times New Roman"/>
          <w:b/>
          <w:bCs/>
          <w:color w:val="008F00"/>
          <w:sz w:val="22"/>
          <w:lang w:eastAsia="ro-RO"/>
        </w:rPr>
        <w:t>(4)</w:t>
      </w:r>
      <w:r w:rsidRPr="004F5AB2">
        <w:rPr>
          <w:rFonts w:ascii="Verdana" w:eastAsia="Times New Roman" w:hAnsi="Verdana" w:cs="Times New Roman"/>
          <w:sz w:val="22"/>
          <w:lang w:eastAsia="ro-RO"/>
        </w:rPr>
        <w:t>Persoanele care au împlinit vârsta standard de pensionare nu mai pot solicita înscrierea la pensia de invaliditate.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98" w:name="do|caIV|si4|ar50"/>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17" name="Picture 117"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4|ar50|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98"/>
      <w:r w:rsidRPr="004F5AB2">
        <w:rPr>
          <w:rFonts w:ascii="Verdana" w:eastAsia="Times New Roman" w:hAnsi="Verdana" w:cs="Times New Roman"/>
          <w:b/>
          <w:bCs/>
          <w:color w:val="0000AF"/>
          <w:sz w:val="22"/>
          <w:lang w:eastAsia="ro-RO"/>
        </w:rPr>
        <w:t>Art. 50</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299" w:name="do|caIV|si4|ar50|al1"/>
      <w:bookmarkEnd w:id="299"/>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În cazul încadrării în alt grad de invaliditate a pensionarilor de invaliditate, pensia aferentă noului grad de invaliditate se calculează având în vedere procentele corespunzătoare noului grad de invaliditate aplicate la stagiul </w:t>
      </w:r>
      <w:proofErr w:type="spellStart"/>
      <w:r w:rsidRPr="004F5AB2">
        <w:rPr>
          <w:rFonts w:ascii="Verdana" w:eastAsia="Times New Roman" w:hAnsi="Verdana" w:cs="Times New Roman"/>
          <w:sz w:val="22"/>
          <w:lang w:eastAsia="ro-RO"/>
        </w:rPr>
        <w:t>potenţial</w:t>
      </w:r>
      <w:proofErr w:type="spellEnd"/>
      <w:r w:rsidRPr="004F5AB2">
        <w:rPr>
          <w:rFonts w:ascii="Verdana" w:eastAsia="Times New Roman" w:hAnsi="Verdana" w:cs="Times New Roman"/>
          <w:sz w:val="22"/>
          <w:lang w:eastAsia="ro-RO"/>
        </w:rPr>
        <w:t xml:space="preserve"> pentru perioadele nelucrate.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00" w:name="do|caIV|si4|ar50|al2"/>
      <w:bookmarkEnd w:id="300"/>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În stagiul </w:t>
      </w:r>
      <w:proofErr w:type="spellStart"/>
      <w:r w:rsidRPr="004F5AB2">
        <w:rPr>
          <w:rFonts w:ascii="Verdana" w:eastAsia="Times New Roman" w:hAnsi="Verdana" w:cs="Times New Roman"/>
          <w:sz w:val="22"/>
          <w:lang w:eastAsia="ro-RO"/>
        </w:rPr>
        <w:t>potenţial</w:t>
      </w:r>
      <w:proofErr w:type="spellEnd"/>
      <w:r w:rsidRPr="004F5AB2">
        <w:rPr>
          <w:rFonts w:ascii="Verdana" w:eastAsia="Times New Roman" w:hAnsi="Verdana" w:cs="Times New Roman"/>
          <w:sz w:val="22"/>
          <w:lang w:eastAsia="ro-RO"/>
        </w:rPr>
        <w:t xml:space="preserve"> se include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perioada în care asiguratul a beneficiat de pensie de invaliditate.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01" w:name="do|caIV|si4|ar50|al3"/>
      <w:bookmarkEnd w:id="301"/>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Trecerea de la pensia de invaliditate la pensia pentru limită de vârstă se face conform prevederilor art. 28.</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02" w:name="do|caIV|si4|ar51"/>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16" name="Picture 116"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4|ar51|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02"/>
      <w:r w:rsidRPr="004F5AB2">
        <w:rPr>
          <w:rFonts w:ascii="Verdana" w:eastAsia="Times New Roman" w:hAnsi="Verdana" w:cs="Times New Roman"/>
          <w:b/>
          <w:bCs/>
          <w:color w:val="0000AF"/>
          <w:sz w:val="22"/>
          <w:lang w:eastAsia="ro-RO"/>
        </w:rPr>
        <w:t>Art. 51</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03" w:name="do|caIV|si4|ar51|al1"/>
      <w:bookmarkEnd w:id="303"/>
      <w:r w:rsidRPr="004F5AB2">
        <w:rPr>
          <w:rFonts w:ascii="Verdana" w:eastAsia="Times New Roman" w:hAnsi="Verdana" w:cs="Times New Roman"/>
          <w:b/>
          <w:bCs/>
          <w:color w:val="008F00"/>
          <w:sz w:val="22"/>
          <w:lang w:eastAsia="ro-RO"/>
        </w:rPr>
        <w:lastRenderedPageBreak/>
        <w:t>(1)</w:t>
      </w:r>
      <w:r w:rsidRPr="004F5AB2">
        <w:rPr>
          <w:rFonts w:ascii="Verdana" w:eastAsia="Times New Roman" w:hAnsi="Verdana" w:cs="Times New Roman"/>
          <w:sz w:val="22"/>
          <w:lang w:eastAsia="ro-RO"/>
        </w:rPr>
        <w:t>Pensia de invaliditate nu se cumulează cu realizarea de venituri din profesia de avocat.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04" w:name="do|caIV|si4|ar51|al2"/>
      <w:bookmarkEnd w:id="304"/>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În cazul în care avocatul pensionar de invaliditate profesează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realizează venituri din profesie, pensia de invaliditate se suspendă de drept.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05" w:name="do|caIV|si5"/>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15" name="Picture 115"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5|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05"/>
      <w:r w:rsidRPr="004F5AB2">
        <w:rPr>
          <w:rFonts w:ascii="Verdana" w:eastAsia="Times New Roman" w:hAnsi="Verdana" w:cs="Times New Roman"/>
          <w:b/>
          <w:bCs/>
          <w:szCs w:val="24"/>
          <w:lang w:eastAsia="ro-RO"/>
        </w:rPr>
        <w:t>SECŢIUNEA 5:</w:t>
      </w:r>
      <w:r w:rsidRPr="004F5AB2">
        <w:rPr>
          <w:rFonts w:ascii="Verdana" w:eastAsia="Times New Roman" w:hAnsi="Verdana" w:cs="Times New Roman"/>
          <w:sz w:val="22"/>
          <w:lang w:eastAsia="ro-RO"/>
        </w:rPr>
        <w:t xml:space="preserve"> </w:t>
      </w:r>
      <w:r w:rsidRPr="004F5AB2">
        <w:rPr>
          <w:rFonts w:ascii="Verdana" w:eastAsia="Times New Roman" w:hAnsi="Verdana" w:cs="Times New Roman"/>
          <w:b/>
          <w:bCs/>
          <w:szCs w:val="24"/>
          <w:lang w:eastAsia="ro-RO"/>
        </w:rPr>
        <w:t xml:space="preserve">Pensia de </w:t>
      </w:r>
      <w:proofErr w:type="spellStart"/>
      <w:r w:rsidRPr="004F5AB2">
        <w:rPr>
          <w:rFonts w:ascii="Verdana" w:eastAsia="Times New Roman" w:hAnsi="Verdana" w:cs="Times New Roman"/>
          <w:b/>
          <w:bCs/>
          <w:szCs w:val="24"/>
          <w:lang w:eastAsia="ro-RO"/>
        </w:rPr>
        <w:t>urmaş</w:t>
      </w:r>
      <w:proofErr w:type="spellEnd"/>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06" w:name="do|caIV|si5|ar52"/>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14" name="Picture 114"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5|ar52|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06"/>
      <w:r w:rsidRPr="004F5AB2">
        <w:rPr>
          <w:rFonts w:ascii="Verdana" w:eastAsia="Times New Roman" w:hAnsi="Verdana" w:cs="Times New Roman"/>
          <w:b/>
          <w:bCs/>
          <w:color w:val="0000AF"/>
          <w:sz w:val="22"/>
          <w:lang w:eastAsia="ro-RO"/>
        </w:rPr>
        <w:t>Art. 52</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07" w:name="do|caIV|si5|ar52|pa1"/>
      <w:bookmarkEnd w:id="307"/>
      <w:r w:rsidRPr="004F5AB2">
        <w:rPr>
          <w:rFonts w:ascii="Verdana" w:eastAsia="Times New Roman" w:hAnsi="Verdana" w:cs="Times New Roman"/>
          <w:sz w:val="22"/>
          <w:lang w:eastAsia="ro-RO"/>
        </w:rPr>
        <w:t xml:space="preserve">Pensia de </w:t>
      </w:r>
      <w:proofErr w:type="spellStart"/>
      <w:r w:rsidRPr="004F5AB2">
        <w:rPr>
          <w:rFonts w:ascii="Verdana" w:eastAsia="Times New Roman" w:hAnsi="Verdana" w:cs="Times New Roman"/>
          <w:sz w:val="22"/>
          <w:lang w:eastAsia="ro-RO"/>
        </w:rPr>
        <w:t>urmaş</w:t>
      </w:r>
      <w:proofErr w:type="spellEnd"/>
      <w:r w:rsidRPr="004F5AB2">
        <w:rPr>
          <w:rFonts w:ascii="Verdana" w:eastAsia="Times New Roman" w:hAnsi="Verdana" w:cs="Times New Roman"/>
          <w:sz w:val="22"/>
          <w:lang w:eastAsia="ro-RO"/>
        </w:rPr>
        <w:t xml:space="preserve"> se cuvine copiilor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soţului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supravieţuitor</w:t>
      </w:r>
      <w:proofErr w:type="spellEnd"/>
      <w:r w:rsidRPr="004F5AB2">
        <w:rPr>
          <w:rFonts w:ascii="Verdana" w:eastAsia="Times New Roman" w:hAnsi="Verdana" w:cs="Times New Roman"/>
          <w:sz w:val="22"/>
          <w:lang w:eastAsia="ro-RO"/>
        </w:rPr>
        <w:t xml:space="preserve">, dacă </w:t>
      </w:r>
      <w:proofErr w:type="spellStart"/>
      <w:r w:rsidRPr="004F5AB2">
        <w:rPr>
          <w:rFonts w:ascii="Verdana" w:eastAsia="Times New Roman" w:hAnsi="Verdana" w:cs="Times New Roman"/>
          <w:sz w:val="22"/>
          <w:lang w:eastAsia="ro-RO"/>
        </w:rPr>
        <w:t>susţinătorul</w:t>
      </w:r>
      <w:proofErr w:type="spellEnd"/>
      <w:r w:rsidRPr="004F5AB2">
        <w:rPr>
          <w:rFonts w:ascii="Verdana" w:eastAsia="Times New Roman" w:hAnsi="Verdana" w:cs="Times New Roman"/>
          <w:sz w:val="22"/>
          <w:lang w:eastAsia="ro-RO"/>
        </w:rPr>
        <w:t xml:space="preserve"> decedat era pensionar sau îndeplinea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pentru </w:t>
      </w:r>
      <w:proofErr w:type="spellStart"/>
      <w:r w:rsidRPr="004F5AB2">
        <w:rPr>
          <w:rFonts w:ascii="Verdana" w:eastAsia="Times New Roman" w:hAnsi="Verdana" w:cs="Times New Roman"/>
          <w:sz w:val="22"/>
          <w:lang w:eastAsia="ro-RO"/>
        </w:rPr>
        <w:t>obţinerea</w:t>
      </w:r>
      <w:proofErr w:type="spellEnd"/>
      <w:r w:rsidRPr="004F5AB2">
        <w:rPr>
          <w:rFonts w:ascii="Verdana" w:eastAsia="Times New Roman" w:hAnsi="Verdana" w:cs="Times New Roman"/>
          <w:sz w:val="22"/>
          <w:lang w:eastAsia="ro-RO"/>
        </w:rPr>
        <w:t xml:space="preserve"> unei pensii.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08" w:name="do|caIV|si5|ar53"/>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13" name="Picture 113"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5|ar53|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08"/>
      <w:r w:rsidRPr="004F5AB2">
        <w:rPr>
          <w:rFonts w:ascii="Verdana" w:eastAsia="Times New Roman" w:hAnsi="Verdana" w:cs="Times New Roman"/>
          <w:b/>
          <w:bCs/>
          <w:color w:val="0000AF"/>
          <w:sz w:val="22"/>
          <w:lang w:eastAsia="ro-RO"/>
        </w:rPr>
        <w:t>Art. 53</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09" w:name="do|caIV|si5|ar53|pa1"/>
      <w:bookmarkEnd w:id="309"/>
      <w:r w:rsidRPr="004F5AB2">
        <w:rPr>
          <w:rFonts w:ascii="Verdana" w:eastAsia="Times New Roman" w:hAnsi="Verdana" w:cs="Times New Roman"/>
          <w:sz w:val="22"/>
          <w:lang w:eastAsia="ro-RO"/>
        </w:rPr>
        <w:t xml:space="preserve">Copiii au dreptul la pensie de </w:t>
      </w:r>
      <w:proofErr w:type="spellStart"/>
      <w:r w:rsidRPr="004F5AB2">
        <w:rPr>
          <w:rFonts w:ascii="Verdana" w:eastAsia="Times New Roman" w:hAnsi="Verdana" w:cs="Times New Roman"/>
          <w:sz w:val="22"/>
          <w:lang w:eastAsia="ro-RO"/>
        </w:rPr>
        <w:t>urmaş</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10" w:name="do|caIV|si5|ar53|lia"/>
      <w:bookmarkEnd w:id="310"/>
      <w:r w:rsidRPr="004F5AB2">
        <w:rPr>
          <w:rFonts w:ascii="Verdana" w:eastAsia="Times New Roman" w:hAnsi="Verdana" w:cs="Times New Roman"/>
          <w:b/>
          <w:bCs/>
          <w:color w:val="8F0000"/>
          <w:sz w:val="22"/>
          <w:lang w:eastAsia="ro-RO"/>
        </w:rPr>
        <w:t>a)</w:t>
      </w:r>
      <w:r w:rsidRPr="004F5AB2">
        <w:rPr>
          <w:rFonts w:ascii="Verdana" w:eastAsia="Times New Roman" w:hAnsi="Verdana" w:cs="Times New Roman"/>
          <w:sz w:val="22"/>
          <w:lang w:eastAsia="ro-RO"/>
        </w:rPr>
        <w:t>până la vârsta de 16 ani;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11" w:name="do|caIV|si5|ar53|lib"/>
      <w:bookmarkEnd w:id="311"/>
      <w:r w:rsidRPr="004F5AB2">
        <w:rPr>
          <w:rFonts w:ascii="Verdana" w:eastAsia="Times New Roman" w:hAnsi="Verdana" w:cs="Times New Roman"/>
          <w:b/>
          <w:bCs/>
          <w:color w:val="8F0000"/>
          <w:sz w:val="22"/>
          <w:lang w:eastAsia="ro-RO"/>
        </w:rPr>
        <w:t>b)</w:t>
      </w:r>
      <w:r w:rsidRPr="004F5AB2">
        <w:rPr>
          <w:rFonts w:ascii="Verdana" w:eastAsia="Times New Roman" w:hAnsi="Verdana" w:cs="Times New Roman"/>
          <w:sz w:val="22"/>
          <w:lang w:eastAsia="ro-RO"/>
        </w:rPr>
        <w:t xml:space="preserve">dacă </w:t>
      </w:r>
      <w:proofErr w:type="spellStart"/>
      <w:r w:rsidRPr="004F5AB2">
        <w:rPr>
          <w:rFonts w:ascii="Verdana" w:eastAsia="Times New Roman" w:hAnsi="Verdana" w:cs="Times New Roman"/>
          <w:sz w:val="22"/>
          <w:lang w:eastAsia="ro-RO"/>
        </w:rPr>
        <w:t>îşi</w:t>
      </w:r>
      <w:proofErr w:type="spellEnd"/>
      <w:r w:rsidRPr="004F5AB2">
        <w:rPr>
          <w:rFonts w:ascii="Verdana" w:eastAsia="Times New Roman" w:hAnsi="Verdana" w:cs="Times New Roman"/>
          <w:sz w:val="22"/>
          <w:lang w:eastAsia="ro-RO"/>
        </w:rPr>
        <w:t xml:space="preserve"> continuă studiile într-o formă de </w:t>
      </w:r>
      <w:proofErr w:type="spellStart"/>
      <w:r w:rsidRPr="004F5AB2">
        <w:rPr>
          <w:rFonts w:ascii="Verdana" w:eastAsia="Times New Roman" w:hAnsi="Verdana" w:cs="Times New Roman"/>
          <w:sz w:val="22"/>
          <w:lang w:eastAsia="ro-RO"/>
        </w:rPr>
        <w:t>învăţământ</w:t>
      </w:r>
      <w:proofErr w:type="spellEnd"/>
      <w:r w:rsidRPr="004F5AB2">
        <w:rPr>
          <w:rFonts w:ascii="Verdana" w:eastAsia="Times New Roman" w:hAnsi="Verdana" w:cs="Times New Roman"/>
          <w:sz w:val="22"/>
          <w:lang w:eastAsia="ro-RO"/>
        </w:rPr>
        <w:t xml:space="preserve"> organizată potrivit legii, până la terminarea acesteia, fără a </w:t>
      </w:r>
      <w:proofErr w:type="spellStart"/>
      <w:r w:rsidRPr="004F5AB2">
        <w:rPr>
          <w:rFonts w:ascii="Verdana" w:eastAsia="Times New Roman" w:hAnsi="Verdana" w:cs="Times New Roman"/>
          <w:sz w:val="22"/>
          <w:lang w:eastAsia="ro-RO"/>
        </w:rPr>
        <w:t>depăşi</w:t>
      </w:r>
      <w:proofErr w:type="spellEnd"/>
      <w:r w:rsidRPr="004F5AB2">
        <w:rPr>
          <w:rFonts w:ascii="Verdana" w:eastAsia="Times New Roman" w:hAnsi="Verdana" w:cs="Times New Roman"/>
          <w:sz w:val="22"/>
          <w:lang w:eastAsia="ro-RO"/>
        </w:rPr>
        <w:t xml:space="preserve"> vârsta de 26 de ani;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12" w:name="do|caIV|si5|ar53|lic"/>
      <w:bookmarkEnd w:id="312"/>
      <w:r w:rsidRPr="004F5AB2">
        <w:rPr>
          <w:rFonts w:ascii="Verdana" w:eastAsia="Times New Roman" w:hAnsi="Verdana" w:cs="Times New Roman"/>
          <w:b/>
          <w:bCs/>
          <w:color w:val="8F0000"/>
          <w:sz w:val="22"/>
          <w:lang w:eastAsia="ro-RO"/>
        </w:rPr>
        <w:t>c)</w:t>
      </w:r>
      <w:r w:rsidRPr="004F5AB2">
        <w:rPr>
          <w:rFonts w:ascii="Verdana" w:eastAsia="Times New Roman" w:hAnsi="Verdana" w:cs="Times New Roman"/>
          <w:sz w:val="22"/>
          <w:lang w:eastAsia="ro-RO"/>
        </w:rPr>
        <w:t xml:space="preserve">pe toată durata </w:t>
      </w:r>
      <w:proofErr w:type="spellStart"/>
      <w:r w:rsidRPr="004F5AB2">
        <w:rPr>
          <w:rFonts w:ascii="Verdana" w:eastAsia="Times New Roman" w:hAnsi="Verdana" w:cs="Times New Roman"/>
          <w:sz w:val="22"/>
          <w:lang w:eastAsia="ro-RO"/>
        </w:rPr>
        <w:t>invalidităţii</w:t>
      </w:r>
      <w:proofErr w:type="spellEnd"/>
      <w:r w:rsidRPr="004F5AB2">
        <w:rPr>
          <w:rFonts w:ascii="Verdana" w:eastAsia="Times New Roman" w:hAnsi="Verdana" w:cs="Times New Roman"/>
          <w:sz w:val="22"/>
          <w:lang w:eastAsia="ro-RO"/>
        </w:rPr>
        <w:t xml:space="preserve"> de orice grad, dacă aceasta s-a ivit în perioada în care se aflau în una dintre </w:t>
      </w:r>
      <w:proofErr w:type="spellStart"/>
      <w:r w:rsidRPr="004F5AB2">
        <w:rPr>
          <w:rFonts w:ascii="Verdana" w:eastAsia="Times New Roman" w:hAnsi="Verdana" w:cs="Times New Roman"/>
          <w:sz w:val="22"/>
          <w:lang w:eastAsia="ro-RO"/>
        </w:rPr>
        <w:t>situaţiile</w:t>
      </w:r>
      <w:proofErr w:type="spellEnd"/>
      <w:r w:rsidRPr="004F5AB2">
        <w:rPr>
          <w:rFonts w:ascii="Verdana" w:eastAsia="Times New Roman" w:hAnsi="Verdana" w:cs="Times New Roman"/>
          <w:sz w:val="22"/>
          <w:lang w:eastAsia="ro-RO"/>
        </w:rPr>
        <w:t xml:space="preserve"> prevăzute la lit. a) sau b).</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13" w:name="do|caIV|si5|ar54"/>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12" name="Picture 112"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5|ar54|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13"/>
      <w:r w:rsidRPr="004F5AB2">
        <w:rPr>
          <w:rFonts w:ascii="Verdana" w:eastAsia="Times New Roman" w:hAnsi="Verdana" w:cs="Times New Roman"/>
          <w:b/>
          <w:bCs/>
          <w:color w:val="0000AF"/>
          <w:sz w:val="22"/>
          <w:lang w:eastAsia="ro-RO"/>
        </w:rPr>
        <w:t>Art. 54</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14" w:name="do|caIV|si5|ar54|al1"/>
      <w:bookmarkEnd w:id="314"/>
      <w:r w:rsidRPr="004F5AB2">
        <w:rPr>
          <w:rFonts w:ascii="Verdana" w:eastAsia="Times New Roman" w:hAnsi="Verdana" w:cs="Times New Roman"/>
          <w:b/>
          <w:bCs/>
          <w:color w:val="008F00"/>
          <w:sz w:val="22"/>
          <w:lang w:eastAsia="ro-RO"/>
        </w:rPr>
        <w:t>(1)</w:t>
      </w:r>
      <w:proofErr w:type="spellStart"/>
      <w:r w:rsidRPr="004F5AB2">
        <w:rPr>
          <w:rFonts w:ascii="Verdana" w:eastAsia="Times New Roman" w:hAnsi="Verdana" w:cs="Times New Roman"/>
          <w:sz w:val="22"/>
          <w:lang w:eastAsia="ro-RO"/>
        </w:rPr>
        <w:t>Soţul</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supravieţuitor</w:t>
      </w:r>
      <w:proofErr w:type="spellEnd"/>
      <w:r w:rsidRPr="004F5AB2">
        <w:rPr>
          <w:rFonts w:ascii="Verdana" w:eastAsia="Times New Roman" w:hAnsi="Verdana" w:cs="Times New Roman"/>
          <w:sz w:val="22"/>
          <w:lang w:eastAsia="ro-RO"/>
        </w:rPr>
        <w:t xml:space="preserve"> are dreptul la pensie de </w:t>
      </w:r>
      <w:proofErr w:type="spellStart"/>
      <w:r w:rsidRPr="004F5AB2">
        <w:rPr>
          <w:rFonts w:ascii="Verdana" w:eastAsia="Times New Roman" w:hAnsi="Verdana" w:cs="Times New Roman"/>
          <w:sz w:val="22"/>
          <w:lang w:eastAsia="ro-RO"/>
        </w:rPr>
        <w:t>urmaş</w:t>
      </w:r>
      <w:proofErr w:type="spellEnd"/>
      <w:r w:rsidRPr="004F5AB2">
        <w:rPr>
          <w:rFonts w:ascii="Verdana" w:eastAsia="Times New Roman" w:hAnsi="Verdana" w:cs="Times New Roman"/>
          <w:sz w:val="22"/>
          <w:lang w:eastAsia="ro-RO"/>
        </w:rPr>
        <w:t xml:space="preserve"> pe tot timpul </w:t>
      </w:r>
      <w:proofErr w:type="spellStart"/>
      <w:r w:rsidRPr="004F5AB2">
        <w:rPr>
          <w:rFonts w:ascii="Verdana" w:eastAsia="Times New Roman" w:hAnsi="Verdana" w:cs="Times New Roman"/>
          <w:sz w:val="22"/>
          <w:lang w:eastAsia="ro-RO"/>
        </w:rPr>
        <w:t>vieţii</w:t>
      </w:r>
      <w:proofErr w:type="spellEnd"/>
      <w:r w:rsidRPr="004F5AB2">
        <w:rPr>
          <w:rFonts w:ascii="Verdana" w:eastAsia="Times New Roman" w:hAnsi="Verdana" w:cs="Times New Roman"/>
          <w:sz w:val="22"/>
          <w:lang w:eastAsia="ro-RO"/>
        </w:rPr>
        <w:t xml:space="preserve">, la împlinirea vârstei standard de pensionare, dacă durata căsătoriei a fost de cel </w:t>
      </w:r>
      <w:proofErr w:type="spellStart"/>
      <w:r w:rsidRPr="004F5AB2">
        <w:rPr>
          <w:rFonts w:ascii="Verdana" w:eastAsia="Times New Roman" w:hAnsi="Verdana" w:cs="Times New Roman"/>
          <w:sz w:val="22"/>
          <w:lang w:eastAsia="ro-RO"/>
        </w:rPr>
        <w:t>puţin</w:t>
      </w:r>
      <w:proofErr w:type="spellEnd"/>
      <w:r w:rsidRPr="004F5AB2">
        <w:rPr>
          <w:rFonts w:ascii="Verdana" w:eastAsia="Times New Roman" w:hAnsi="Verdana" w:cs="Times New Roman"/>
          <w:sz w:val="22"/>
          <w:lang w:eastAsia="ro-RO"/>
        </w:rPr>
        <w:t xml:space="preserve"> 10 ani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nu dispune de altă sursă de venituri permanente sau nu are drept la pensie proprie.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15" w:name="do|caIV|si5|ar54|al2"/>
      <w:bookmarkEnd w:id="315"/>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În cazul în care durata căsătoriei este mai mică de 10 ani, dar nu mai </w:t>
      </w:r>
      <w:proofErr w:type="spellStart"/>
      <w:r w:rsidRPr="004F5AB2">
        <w:rPr>
          <w:rFonts w:ascii="Verdana" w:eastAsia="Times New Roman" w:hAnsi="Verdana" w:cs="Times New Roman"/>
          <w:sz w:val="22"/>
          <w:lang w:eastAsia="ro-RO"/>
        </w:rPr>
        <w:t>puţin</w:t>
      </w:r>
      <w:proofErr w:type="spellEnd"/>
      <w:r w:rsidRPr="004F5AB2">
        <w:rPr>
          <w:rFonts w:ascii="Verdana" w:eastAsia="Times New Roman" w:hAnsi="Verdana" w:cs="Times New Roman"/>
          <w:sz w:val="22"/>
          <w:lang w:eastAsia="ro-RO"/>
        </w:rPr>
        <w:t xml:space="preserve"> de 5 ani, cuantumul pensiei de </w:t>
      </w:r>
      <w:proofErr w:type="spellStart"/>
      <w:r w:rsidRPr="004F5AB2">
        <w:rPr>
          <w:rFonts w:ascii="Verdana" w:eastAsia="Times New Roman" w:hAnsi="Verdana" w:cs="Times New Roman"/>
          <w:sz w:val="22"/>
          <w:lang w:eastAsia="ro-RO"/>
        </w:rPr>
        <w:t>urmaş</w:t>
      </w:r>
      <w:proofErr w:type="spellEnd"/>
      <w:r w:rsidRPr="004F5AB2">
        <w:rPr>
          <w:rFonts w:ascii="Verdana" w:eastAsia="Times New Roman" w:hAnsi="Verdana" w:cs="Times New Roman"/>
          <w:sz w:val="22"/>
          <w:lang w:eastAsia="ro-RO"/>
        </w:rPr>
        <w:t xml:space="preserve"> cuvenit </w:t>
      </w:r>
      <w:proofErr w:type="spellStart"/>
      <w:r w:rsidRPr="004F5AB2">
        <w:rPr>
          <w:rFonts w:ascii="Verdana" w:eastAsia="Times New Roman" w:hAnsi="Verdana" w:cs="Times New Roman"/>
          <w:sz w:val="22"/>
          <w:lang w:eastAsia="ro-RO"/>
        </w:rPr>
        <w:t>soţului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supravieţuitor</w:t>
      </w:r>
      <w:proofErr w:type="spellEnd"/>
      <w:r w:rsidRPr="004F5AB2">
        <w:rPr>
          <w:rFonts w:ascii="Verdana" w:eastAsia="Times New Roman" w:hAnsi="Verdana" w:cs="Times New Roman"/>
          <w:sz w:val="22"/>
          <w:lang w:eastAsia="ro-RO"/>
        </w:rPr>
        <w:t xml:space="preserve"> se diminuează cu 0,5% pentru fiecare lună, respectiv 6,0% pentru fiecare an de căsătorie în minus.</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16" w:name="do|caIV|si5|ar54|al3"/>
      <w:bookmarkEnd w:id="316"/>
      <w:r w:rsidRPr="004F5AB2">
        <w:rPr>
          <w:rFonts w:ascii="Verdana" w:eastAsia="Times New Roman" w:hAnsi="Verdana" w:cs="Times New Roman"/>
          <w:b/>
          <w:bCs/>
          <w:color w:val="008F00"/>
          <w:sz w:val="22"/>
          <w:lang w:eastAsia="ro-RO"/>
        </w:rPr>
        <w:t>(3)</w:t>
      </w:r>
      <w:proofErr w:type="spellStart"/>
      <w:r w:rsidRPr="004F5AB2">
        <w:rPr>
          <w:rFonts w:ascii="Verdana" w:eastAsia="Times New Roman" w:hAnsi="Verdana" w:cs="Times New Roman"/>
          <w:sz w:val="22"/>
          <w:lang w:eastAsia="ro-RO"/>
        </w:rPr>
        <w:t>Soţul</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supravieţuitor</w:t>
      </w:r>
      <w:proofErr w:type="spellEnd"/>
      <w:r w:rsidRPr="004F5AB2">
        <w:rPr>
          <w:rFonts w:ascii="Verdana" w:eastAsia="Times New Roman" w:hAnsi="Verdana" w:cs="Times New Roman"/>
          <w:sz w:val="22"/>
          <w:lang w:eastAsia="ro-RO"/>
        </w:rPr>
        <w:t xml:space="preserve"> are dreptul la o pensie de </w:t>
      </w:r>
      <w:proofErr w:type="spellStart"/>
      <w:r w:rsidRPr="004F5AB2">
        <w:rPr>
          <w:rFonts w:ascii="Verdana" w:eastAsia="Times New Roman" w:hAnsi="Verdana" w:cs="Times New Roman"/>
          <w:sz w:val="22"/>
          <w:lang w:eastAsia="ro-RO"/>
        </w:rPr>
        <w:t>urmaş</w:t>
      </w:r>
      <w:proofErr w:type="spellEnd"/>
      <w:r w:rsidRPr="004F5AB2">
        <w:rPr>
          <w:rFonts w:ascii="Verdana" w:eastAsia="Times New Roman" w:hAnsi="Verdana" w:cs="Times New Roman"/>
          <w:sz w:val="22"/>
          <w:lang w:eastAsia="ro-RO"/>
        </w:rPr>
        <w:t xml:space="preserve">, indiferent de vârstă, pe perioada în care este invalid gradul I sau II, dacă durata căsătoriei a fost de cel </w:t>
      </w:r>
      <w:proofErr w:type="spellStart"/>
      <w:r w:rsidRPr="004F5AB2">
        <w:rPr>
          <w:rFonts w:ascii="Verdana" w:eastAsia="Times New Roman" w:hAnsi="Verdana" w:cs="Times New Roman"/>
          <w:sz w:val="22"/>
          <w:lang w:eastAsia="ro-RO"/>
        </w:rPr>
        <w:t>puţin</w:t>
      </w:r>
      <w:proofErr w:type="spellEnd"/>
      <w:r w:rsidRPr="004F5AB2">
        <w:rPr>
          <w:rFonts w:ascii="Verdana" w:eastAsia="Times New Roman" w:hAnsi="Verdana" w:cs="Times New Roman"/>
          <w:sz w:val="22"/>
          <w:lang w:eastAsia="ro-RO"/>
        </w:rPr>
        <w:t xml:space="preserve"> un an.</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17" w:name="do|caIV|si5|ar54|al4"/>
      <w:bookmarkEnd w:id="317"/>
      <w:r w:rsidRPr="004F5AB2">
        <w:rPr>
          <w:rFonts w:ascii="Verdana" w:eastAsia="Times New Roman" w:hAnsi="Verdana" w:cs="Times New Roman"/>
          <w:b/>
          <w:bCs/>
          <w:color w:val="008F00"/>
          <w:sz w:val="22"/>
          <w:lang w:eastAsia="ro-RO"/>
        </w:rPr>
        <w:t>(4)</w:t>
      </w:r>
      <w:r w:rsidRPr="004F5AB2">
        <w:rPr>
          <w:rFonts w:ascii="Verdana" w:eastAsia="Times New Roman" w:hAnsi="Verdana" w:cs="Times New Roman"/>
          <w:sz w:val="22"/>
          <w:lang w:eastAsia="ro-RO"/>
        </w:rPr>
        <w:t xml:space="preserve">Acordarea pensiei de </w:t>
      </w:r>
      <w:proofErr w:type="spellStart"/>
      <w:r w:rsidRPr="004F5AB2">
        <w:rPr>
          <w:rFonts w:ascii="Verdana" w:eastAsia="Times New Roman" w:hAnsi="Verdana" w:cs="Times New Roman"/>
          <w:sz w:val="22"/>
          <w:lang w:eastAsia="ro-RO"/>
        </w:rPr>
        <w:t>urmaş</w:t>
      </w:r>
      <w:proofErr w:type="spellEnd"/>
      <w:r w:rsidRPr="004F5AB2">
        <w:rPr>
          <w:rFonts w:ascii="Verdana" w:eastAsia="Times New Roman" w:hAnsi="Verdana" w:cs="Times New Roman"/>
          <w:sz w:val="22"/>
          <w:lang w:eastAsia="ro-RO"/>
        </w:rPr>
        <w:t xml:space="preserve"> prevăzute la alin. (3) nu este </w:t>
      </w:r>
      <w:proofErr w:type="spellStart"/>
      <w:r w:rsidRPr="004F5AB2">
        <w:rPr>
          <w:rFonts w:ascii="Verdana" w:eastAsia="Times New Roman" w:hAnsi="Verdana" w:cs="Times New Roman"/>
          <w:sz w:val="22"/>
          <w:lang w:eastAsia="ro-RO"/>
        </w:rPr>
        <w:t>condiţionată</w:t>
      </w:r>
      <w:proofErr w:type="spellEnd"/>
      <w:r w:rsidRPr="004F5AB2">
        <w:rPr>
          <w:rFonts w:ascii="Verdana" w:eastAsia="Times New Roman" w:hAnsi="Verdana" w:cs="Times New Roman"/>
          <w:sz w:val="22"/>
          <w:lang w:eastAsia="ro-RO"/>
        </w:rPr>
        <w:t xml:space="preserve"> de data ivirii </w:t>
      </w:r>
      <w:proofErr w:type="spellStart"/>
      <w:r w:rsidRPr="004F5AB2">
        <w:rPr>
          <w:rFonts w:ascii="Verdana" w:eastAsia="Times New Roman" w:hAnsi="Verdana" w:cs="Times New Roman"/>
          <w:sz w:val="22"/>
          <w:lang w:eastAsia="ro-RO"/>
        </w:rPr>
        <w:t>invalidităţii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soţului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supravieţuitor</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18" w:name="do|caIV|si5|ar54|al5"/>
      <w:bookmarkEnd w:id="318"/>
      <w:r w:rsidRPr="004F5AB2">
        <w:rPr>
          <w:rFonts w:ascii="Verdana" w:eastAsia="Times New Roman" w:hAnsi="Verdana" w:cs="Times New Roman"/>
          <w:b/>
          <w:bCs/>
          <w:color w:val="008F00"/>
          <w:sz w:val="22"/>
          <w:lang w:eastAsia="ro-RO"/>
        </w:rPr>
        <w:t>(5)</w:t>
      </w:r>
      <w:r w:rsidRPr="004F5AB2">
        <w:rPr>
          <w:rFonts w:ascii="Verdana" w:eastAsia="Times New Roman" w:hAnsi="Verdana" w:cs="Times New Roman"/>
          <w:sz w:val="22"/>
          <w:lang w:eastAsia="ro-RO"/>
        </w:rPr>
        <w:t xml:space="preserve">Încadrarea într-un grad de invaliditate a </w:t>
      </w:r>
      <w:proofErr w:type="spellStart"/>
      <w:r w:rsidRPr="004F5AB2">
        <w:rPr>
          <w:rFonts w:ascii="Verdana" w:eastAsia="Times New Roman" w:hAnsi="Verdana" w:cs="Times New Roman"/>
          <w:sz w:val="22"/>
          <w:lang w:eastAsia="ro-RO"/>
        </w:rPr>
        <w:t>soţului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supravieţuitor</w:t>
      </w:r>
      <w:proofErr w:type="spellEnd"/>
      <w:r w:rsidRPr="004F5AB2">
        <w:rPr>
          <w:rFonts w:ascii="Verdana" w:eastAsia="Times New Roman" w:hAnsi="Verdana" w:cs="Times New Roman"/>
          <w:sz w:val="22"/>
          <w:lang w:eastAsia="ro-RO"/>
        </w:rPr>
        <w:t xml:space="preserve"> în vederea </w:t>
      </w:r>
      <w:proofErr w:type="spellStart"/>
      <w:r w:rsidRPr="004F5AB2">
        <w:rPr>
          <w:rFonts w:ascii="Verdana" w:eastAsia="Times New Roman" w:hAnsi="Verdana" w:cs="Times New Roman"/>
          <w:sz w:val="22"/>
          <w:lang w:eastAsia="ro-RO"/>
        </w:rPr>
        <w:t>obţinerii</w:t>
      </w:r>
      <w:proofErr w:type="spellEnd"/>
      <w:r w:rsidRPr="004F5AB2">
        <w:rPr>
          <w:rFonts w:ascii="Verdana" w:eastAsia="Times New Roman" w:hAnsi="Verdana" w:cs="Times New Roman"/>
          <w:sz w:val="22"/>
          <w:lang w:eastAsia="ro-RO"/>
        </w:rPr>
        <w:t xml:space="preserve"> pensiei de </w:t>
      </w:r>
      <w:proofErr w:type="spellStart"/>
      <w:r w:rsidRPr="004F5AB2">
        <w:rPr>
          <w:rFonts w:ascii="Verdana" w:eastAsia="Times New Roman" w:hAnsi="Verdana" w:cs="Times New Roman"/>
          <w:sz w:val="22"/>
          <w:lang w:eastAsia="ro-RO"/>
        </w:rPr>
        <w:t>urmaş</w:t>
      </w:r>
      <w:proofErr w:type="spellEnd"/>
      <w:r w:rsidRPr="004F5AB2">
        <w:rPr>
          <w:rFonts w:ascii="Verdana" w:eastAsia="Times New Roman" w:hAnsi="Verdana" w:cs="Times New Roman"/>
          <w:sz w:val="22"/>
          <w:lang w:eastAsia="ro-RO"/>
        </w:rPr>
        <w:t xml:space="preserve"> se poate face, până la vârsta standard de pensionare, de către medicul expert al asigurărilor sociale.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19" w:name="do|caIV|si5|ar55"/>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11" name="Picture 111"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5|ar55|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19"/>
      <w:r w:rsidRPr="004F5AB2">
        <w:rPr>
          <w:rFonts w:ascii="Verdana" w:eastAsia="Times New Roman" w:hAnsi="Verdana" w:cs="Times New Roman"/>
          <w:b/>
          <w:bCs/>
          <w:color w:val="0000AF"/>
          <w:sz w:val="22"/>
          <w:lang w:eastAsia="ro-RO"/>
        </w:rPr>
        <w:t>Art. 55</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20" w:name="do|caIV|si5|ar55|al1"/>
      <w:bookmarkEnd w:id="320"/>
      <w:r w:rsidRPr="004F5AB2">
        <w:rPr>
          <w:rFonts w:ascii="Verdana" w:eastAsia="Times New Roman" w:hAnsi="Verdana" w:cs="Times New Roman"/>
          <w:b/>
          <w:bCs/>
          <w:color w:val="008F00"/>
          <w:sz w:val="22"/>
          <w:lang w:eastAsia="ro-RO"/>
        </w:rPr>
        <w:t>(1)</w:t>
      </w:r>
      <w:proofErr w:type="spellStart"/>
      <w:r w:rsidRPr="004F5AB2">
        <w:rPr>
          <w:rFonts w:ascii="Verdana" w:eastAsia="Times New Roman" w:hAnsi="Verdana" w:cs="Times New Roman"/>
          <w:sz w:val="22"/>
          <w:lang w:eastAsia="ro-RO"/>
        </w:rPr>
        <w:t>Soţul</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supravieţuitor</w:t>
      </w:r>
      <w:proofErr w:type="spellEnd"/>
      <w:r w:rsidRPr="004F5AB2">
        <w:rPr>
          <w:rFonts w:ascii="Verdana" w:eastAsia="Times New Roman" w:hAnsi="Verdana" w:cs="Times New Roman"/>
          <w:sz w:val="22"/>
          <w:lang w:eastAsia="ro-RO"/>
        </w:rPr>
        <w:t xml:space="preserve"> care nu </w:t>
      </w:r>
      <w:proofErr w:type="spellStart"/>
      <w:r w:rsidRPr="004F5AB2">
        <w:rPr>
          <w:rFonts w:ascii="Verdana" w:eastAsia="Times New Roman" w:hAnsi="Verdana" w:cs="Times New Roman"/>
          <w:sz w:val="22"/>
          <w:lang w:eastAsia="ro-RO"/>
        </w:rPr>
        <w:t>întruneşte</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prevăzute la art. 54 alin. (1)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(2) beneficiază de un ajutor pe o perioadă de 6 luni, începând cu prima zi a lunii următoare decesului, dacă în această perioadă nu realizează venituri lunare dintr-o activitate profesională.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21" w:name="do|caIV|si5|ar55|al2"/>
      <w:bookmarkEnd w:id="321"/>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Cuantumul ajutorului prevăzut la alin. (1) reprezintă 50% din pensia </w:t>
      </w:r>
      <w:proofErr w:type="spellStart"/>
      <w:r w:rsidRPr="004F5AB2">
        <w:rPr>
          <w:rFonts w:ascii="Verdana" w:eastAsia="Times New Roman" w:hAnsi="Verdana" w:cs="Times New Roman"/>
          <w:sz w:val="22"/>
          <w:lang w:eastAsia="ro-RO"/>
        </w:rPr>
        <w:t>susţinătorului</w:t>
      </w:r>
      <w:proofErr w:type="spellEnd"/>
      <w:r w:rsidRPr="004F5AB2">
        <w:rPr>
          <w:rFonts w:ascii="Verdana" w:eastAsia="Times New Roman" w:hAnsi="Verdana" w:cs="Times New Roman"/>
          <w:sz w:val="22"/>
          <w:lang w:eastAsia="ro-RO"/>
        </w:rPr>
        <w:t xml:space="preserve"> decedat, conform art. 57.</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22" w:name="do|caIV|si5|ar56"/>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10" name="Picture 110"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5|ar56|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22"/>
      <w:r w:rsidRPr="004F5AB2">
        <w:rPr>
          <w:rFonts w:ascii="Verdana" w:eastAsia="Times New Roman" w:hAnsi="Verdana" w:cs="Times New Roman"/>
          <w:b/>
          <w:bCs/>
          <w:color w:val="0000AF"/>
          <w:sz w:val="22"/>
          <w:lang w:eastAsia="ro-RO"/>
        </w:rPr>
        <w:t>Art. 56</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23" w:name="do|caIV|si5|ar56|al1"/>
      <w:bookmarkEnd w:id="323"/>
      <w:r w:rsidRPr="004F5AB2">
        <w:rPr>
          <w:rFonts w:ascii="Verdana" w:eastAsia="Times New Roman" w:hAnsi="Verdana" w:cs="Times New Roman"/>
          <w:b/>
          <w:bCs/>
          <w:color w:val="008F00"/>
          <w:sz w:val="22"/>
          <w:lang w:eastAsia="ro-RO"/>
        </w:rPr>
        <w:t>(1)</w:t>
      </w:r>
      <w:proofErr w:type="spellStart"/>
      <w:r w:rsidRPr="004F5AB2">
        <w:rPr>
          <w:rFonts w:ascii="Verdana" w:eastAsia="Times New Roman" w:hAnsi="Verdana" w:cs="Times New Roman"/>
          <w:sz w:val="22"/>
          <w:lang w:eastAsia="ro-RO"/>
        </w:rPr>
        <w:t>Soţul</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supravieţuitor</w:t>
      </w:r>
      <w:proofErr w:type="spellEnd"/>
      <w:r w:rsidRPr="004F5AB2">
        <w:rPr>
          <w:rFonts w:ascii="Verdana" w:eastAsia="Times New Roman" w:hAnsi="Verdana" w:cs="Times New Roman"/>
          <w:sz w:val="22"/>
          <w:lang w:eastAsia="ro-RO"/>
        </w:rPr>
        <w:t xml:space="preserve"> care are în îngrijire unul sau mai </w:t>
      </w:r>
      <w:proofErr w:type="spellStart"/>
      <w:r w:rsidRPr="004F5AB2">
        <w:rPr>
          <w:rFonts w:ascii="Verdana" w:eastAsia="Times New Roman" w:hAnsi="Verdana" w:cs="Times New Roman"/>
          <w:sz w:val="22"/>
          <w:lang w:eastAsia="ro-RO"/>
        </w:rPr>
        <w:t>mulţi</w:t>
      </w:r>
      <w:proofErr w:type="spellEnd"/>
      <w:r w:rsidRPr="004F5AB2">
        <w:rPr>
          <w:rFonts w:ascii="Verdana" w:eastAsia="Times New Roman" w:hAnsi="Verdana" w:cs="Times New Roman"/>
          <w:sz w:val="22"/>
          <w:lang w:eastAsia="ro-RO"/>
        </w:rPr>
        <w:t xml:space="preserve"> copii ai </w:t>
      </w:r>
      <w:proofErr w:type="spellStart"/>
      <w:r w:rsidRPr="004F5AB2">
        <w:rPr>
          <w:rFonts w:ascii="Verdana" w:eastAsia="Times New Roman" w:hAnsi="Verdana" w:cs="Times New Roman"/>
          <w:sz w:val="22"/>
          <w:lang w:eastAsia="ro-RO"/>
        </w:rPr>
        <w:t>susţinătorului</w:t>
      </w:r>
      <w:proofErr w:type="spellEnd"/>
      <w:r w:rsidRPr="004F5AB2">
        <w:rPr>
          <w:rFonts w:ascii="Verdana" w:eastAsia="Times New Roman" w:hAnsi="Verdana" w:cs="Times New Roman"/>
          <w:sz w:val="22"/>
          <w:lang w:eastAsia="ro-RO"/>
        </w:rPr>
        <w:t xml:space="preserve">, cu vârsta de până la 7 ani, beneficiază de pensie de </w:t>
      </w:r>
      <w:proofErr w:type="spellStart"/>
      <w:r w:rsidRPr="004F5AB2">
        <w:rPr>
          <w:rFonts w:ascii="Verdana" w:eastAsia="Times New Roman" w:hAnsi="Verdana" w:cs="Times New Roman"/>
          <w:sz w:val="22"/>
          <w:lang w:eastAsia="ro-RO"/>
        </w:rPr>
        <w:t>urmaş</w:t>
      </w:r>
      <w:proofErr w:type="spellEnd"/>
      <w:r w:rsidRPr="004F5AB2">
        <w:rPr>
          <w:rFonts w:ascii="Verdana" w:eastAsia="Times New Roman" w:hAnsi="Verdana" w:cs="Times New Roman"/>
          <w:sz w:val="22"/>
          <w:lang w:eastAsia="ro-RO"/>
        </w:rPr>
        <w:t xml:space="preserve"> până la data împlinirii de către ultimul copil a vârstei de 7 ani.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24" w:name="do|caIV|si5|ar56|al2"/>
      <w:bookmarkEnd w:id="324"/>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Pensia de </w:t>
      </w:r>
      <w:proofErr w:type="spellStart"/>
      <w:r w:rsidRPr="004F5AB2">
        <w:rPr>
          <w:rFonts w:ascii="Verdana" w:eastAsia="Times New Roman" w:hAnsi="Verdana" w:cs="Times New Roman"/>
          <w:sz w:val="22"/>
          <w:lang w:eastAsia="ro-RO"/>
        </w:rPr>
        <w:t>urmaş</w:t>
      </w:r>
      <w:proofErr w:type="spellEnd"/>
      <w:r w:rsidRPr="004F5AB2">
        <w:rPr>
          <w:rFonts w:ascii="Verdana" w:eastAsia="Times New Roman" w:hAnsi="Verdana" w:cs="Times New Roman"/>
          <w:sz w:val="22"/>
          <w:lang w:eastAsia="ro-RO"/>
        </w:rPr>
        <w:t xml:space="preserve"> prevăzută la alin. (1) se acordă în perioadele în care </w:t>
      </w:r>
      <w:proofErr w:type="spellStart"/>
      <w:r w:rsidRPr="004F5AB2">
        <w:rPr>
          <w:rFonts w:ascii="Verdana" w:eastAsia="Times New Roman" w:hAnsi="Verdana" w:cs="Times New Roman"/>
          <w:sz w:val="22"/>
          <w:lang w:eastAsia="ro-RO"/>
        </w:rPr>
        <w:t>soţul</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supravieţuitor</w:t>
      </w:r>
      <w:proofErr w:type="spellEnd"/>
      <w:r w:rsidRPr="004F5AB2">
        <w:rPr>
          <w:rFonts w:ascii="Verdana" w:eastAsia="Times New Roman" w:hAnsi="Verdana" w:cs="Times New Roman"/>
          <w:sz w:val="22"/>
          <w:lang w:eastAsia="ro-RO"/>
        </w:rPr>
        <w:t xml:space="preserve"> nu realizează venituri lunare sau veniturile realizate sunt sub 35% din venitul de </w:t>
      </w:r>
      <w:proofErr w:type="spellStart"/>
      <w:r w:rsidRPr="004F5AB2">
        <w:rPr>
          <w:rFonts w:ascii="Verdana" w:eastAsia="Times New Roman" w:hAnsi="Verdana" w:cs="Times New Roman"/>
          <w:sz w:val="22"/>
          <w:lang w:eastAsia="ro-RO"/>
        </w:rPr>
        <w:t>referinţă</w:t>
      </w:r>
      <w:proofErr w:type="spellEnd"/>
      <w:r w:rsidRPr="004F5AB2">
        <w:rPr>
          <w:rFonts w:ascii="Verdana" w:eastAsia="Times New Roman" w:hAnsi="Verdana" w:cs="Times New Roman"/>
          <w:sz w:val="22"/>
          <w:lang w:eastAsia="ro-RO"/>
        </w:rPr>
        <w:t xml:space="preserve"> pe profesie, plafon considerat de C.A.A. ca fiind insuficient pentru acoperirea nevoilor de </w:t>
      </w:r>
      <w:proofErr w:type="spellStart"/>
      <w:r w:rsidRPr="004F5AB2">
        <w:rPr>
          <w:rFonts w:ascii="Verdana" w:eastAsia="Times New Roman" w:hAnsi="Verdana" w:cs="Times New Roman"/>
          <w:sz w:val="22"/>
          <w:lang w:eastAsia="ro-RO"/>
        </w:rPr>
        <w:t>creştere</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educare a copiilor.</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25" w:name="do|caIV|si5|ar57"/>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09" name="Picture 109"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5|ar57|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25"/>
      <w:r w:rsidRPr="004F5AB2">
        <w:rPr>
          <w:rFonts w:ascii="Verdana" w:eastAsia="Times New Roman" w:hAnsi="Verdana" w:cs="Times New Roman"/>
          <w:b/>
          <w:bCs/>
          <w:color w:val="0000AF"/>
          <w:sz w:val="22"/>
          <w:lang w:eastAsia="ro-RO"/>
        </w:rPr>
        <w:t>Art. 57</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26" w:name="do|caIV|si5|ar57|pa1"/>
      <w:bookmarkEnd w:id="326"/>
      <w:r w:rsidRPr="004F5AB2">
        <w:rPr>
          <w:rFonts w:ascii="Verdana" w:eastAsia="Times New Roman" w:hAnsi="Verdana" w:cs="Times New Roman"/>
          <w:sz w:val="22"/>
          <w:lang w:eastAsia="ro-RO"/>
        </w:rPr>
        <w:t xml:space="preserve">Pensia de </w:t>
      </w:r>
      <w:proofErr w:type="spellStart"/>
      <w:r w:rsidRPr="004F5AB2">
        <w:rPr>
          <w:rFonts w:ascii="Verdana" w:eastAsia="Times New Roman" w:hAnsi="Verdana" w:cs="Times New Roman"/>
          <w:sz w:val="22"/>
          <w:lang w:eastAsia="ro-RO"/>
        </w:rPr>
        <w:t>urmaş</w:t>
      </w:r>
      <w:proofErr w:type="spellEnd"/>
      <w:r w:rsidRPr="004F5AB2">
        <w:rPr>
          <w:rFonts w:ascii="Verdana" w:eastAsia="Times New Roman" w:hAnsi="Verdana" w:cs="Times New Roman"/>
          <w:sz w:val="22"/>
          <w:lang w:eastAsia="ro-RO"/>
        </w:rPr>
        <w:t xml:space="preserve"> se </w:t>
      </w:r>
      <w:proofErr w:type="spellStart"/>
      <w:r w:rsidRPr="004F5AB2">
        <w:rPr>
          <w:rFonts w:ascii="Verdana" w:eastAsia="Times New Roman" w:hAnsi="Verdana" w:cs="Times New Roman"/>
          <w:sz w:val="22"/>
          <w:lang w:eastAsia="ro-RO"/>
        </w:rPr>
        <w:t>stabileşte</w:t>
      </w:r>
      <w:proofErr w:type="spellEnd"/>
      <w:r w:rsidRPr="004F5AB2">
        <w:rPr>
          <w:rFonts w:ascii="Verdana" w:eastAsia="Times New Roman" w:hAnsi="Verdana" w:cs="Times New Roman"/>
          <w:sz w:val="22"/>
          <w:lang w:eastAsia="ro-RO"/>
        </w:rPr>
        <w:t>, după caz, în raport cu:</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27" w:name="do|caIV|si5|ar57|lia"/>
      <w:bookmarkEnd w:id="327"/>
      <w:r w:rsidRPr="004F5AB2">
        <w:rPr>
          <w:rFonts w:ascii="Verdana" w:eastAsia="Times New Roman" w:hAnsi="Verdana" w:cs="Times New Roman"/>
          <w:b/>
          <w:bCs/>
          <w:color w:val="8F0000"/>
          <w:sz w:val="22"/>
          <w:lang w:eastAsia="ro-RO"/>
        </w:rPr>
        <w:t>a)</w:t>
      </w:r>
      <w:r w:rsidRPr="004F5AB2">
        <w:rPr>
          <w:rFonts w:ascii="Verdana" w:eastAsia="Times New Roman" w:hAnsi="Verdana" w:cs="Times New Roman"/>
          <w:sz w:val="22"/>
          <w:lang w:eastAsia="ro-RO"/>
        </w:rPr>
        <w:t xml:space="preserve">pensia pentru limită de vârstă în plată sau la care ar fi avut dreptul, în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legii, </w:t>
      </w:r>
      <w:proofErr w:type="spellStart"/>
      <w:r w:rsidRPr="004F5AB2">
        <w:rPr>
          <w:rFonts w:ascii="Verdana" w:eastAsia="Times New Roman" w:hAnsi="Verdana" w:cs="Times New Roman"/>
          <w:sz w:val="22"/>
          <w:lang w:eastAsia="ro-RO"/>
        </w:rPr>
        <w:t>susţinătorul</w:t>
      </w:r>
      <w:proofErr w:type="spellEnd"/>
      <w:r w:rsidRPr="004F5AB2">
        <w:rPr>
          <w:rFonts w:ascii="Verdana" w:eastAsia="Times New Roman" w:hAnsi="Verdana" w:cs="Times New Roman"/>
          <w:sz w:val="22"/>
          <w:lang w:eastAsia="ro-RO"/>
        </w:rPr>
        <w:t xml:space="preserve"> decedat;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28" w:name="do|caIV|si5|ar57|lib"/>
      <w:bookmarkEnd w:id="328"/>
      <w:r w:rsidRPr="004F5AB2">
        <w:rPr>
          <w:rFonts w:ascii="Verdana" w:eastAsia="Times New Roman" w:hAnsi="Verdana" w:cs="Times New Roman"/>
          <w:b/>
          <w:bCs/>
          <w:color w:val="8F0000"/>
          <w:sz w:val="22"/>
          <w:lang w:eastAsia="ro-RO"/>
        </w:rPr>
        <w:t>b)</w:t>
      </w:r>
      <w:r w:rsidRPr="004F5AB2">
        <w:rPr>
          <w:rFonts w:ascii="Verdana" w:eastAsia="Times New Roman" w:hAnsi="Verdana" w:cs="Times New Roman"/>
          <w:sz w:val="22"/>
          <w:lang w:eastAsia="ro-RO"/>
        </w:rPr>
        <w:t xml:space="preserve">pensia de invaliditate de gradul I, în cazul în care decesul </w:t>
      </w:r>
      <w:proofErr w:type="spellStart"/>
      <w:r w:rsidRPr="004F5AB2">
        <w:rPr>
          <w:rFonts w:ascii="Verdana" w:eastAsia="Times New Roman" w:hAnsi="Verdana" w:cs="Times New Roman"/>
          <w:sz w:val="22"/>
          <w:lang w:eastAsia="ro-RO"/>
        </w:rPr>
        <w:t>susţinătorului</w:t>
      </w:r>
      <w:proofErr w:type="spellEnd"/>
      <w:r w:rsidRPr="004F5AB2">
        <w:rPr>
          <w:rFonts w:ascii="Verdana" w:eastAsia="Times New Roman" w:hAnsi="Verdana" w:cs="Times New Roman"/>
          <w:sz w:val="22"/>
          <w:lang w:eastAsia="ro-RO"/>
        </w:rPr>
        <w:t xml:space="preserve"> a survenit înaintea îndeplinirii </w:t>
      </w:r>
      <w:proofErr w:type="spellStart"/>
      <w:r w:rsidRPr="004F5AB2">
        <w:rPr>
          <w:rFonts w:ascii="Verdana" w:eastAsia="Times New Roman" w:hAnsi="Verdana" w:cs="Times New Roman"/>
          <w:sz w:val="22"/>
          <w:lang w:eastAsia="ro-RO"/>
        </w:rPr>
        <w:t>condiţiilor</w:t>
      </w:r>
      <w:proofErr w:type="spellEnd"/>
      <w:r w:rsidRPr="004F5AB2">
        <w:rPr>
          <w:rFonts w:ascii="Verdana" w:eastAsia="Times New Roman" w:hAnsi="Verdana" w:cs="Times New Roman"/>
          <w:sz w:val="22"/>
          <w:lang w:eastAsia="ro-RO"/>
        </w:rPr>
        <w:t xml:space="preserve"> pentru </w:t>
      </w:r>
      <w:proofErr w:type="spellStart"/>
      <w:r w:rsidRPr="004F5AB2">
        <w:rPr>
          <w:rFonts w:ascii="Verdana" w:eastAsia="Times New Roman" w:hAnsi="Verdana" w:cs="Times New Roman"/>
          <w:sz w:val="22"/>
          <w:lang w:eastAsia="ro-RO"/>
        </w:rPr>
        <w:t>obţinerea</w:t>
      </w:r>
      <w:proofErr w:type="spellEnd"/>
      <w:r w:rsidRPr="004F5AB2">
        <w:rPr>
          <w:rFonts w:ascii="Verdana" w:eastAsia="Times New Roman" w:hAnsi="Verdana" w:cs="Times New Roman"/>
          <w:sz w:val="22"/>
          <w:lang w:eastAsia="ro-RO"/>
        </w:rPr>
        <w:t xml:space="preserve"> pensiei pentru limită de vârstă.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29" w:name="do|caIV|si5|ar58"/>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08" name="Picture 108"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5|ar58|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29"/>
      <w:r w:rsidRPr="004F5AB2">
        <w:rPr>
          <w:rFonts w:ascii="Verdana" w:eastAsia="Times New Roman" w:hAnsi="Verdana" w:cs="Times New Roman"/>
          <w:b/>
          <w:bCs/>
          <w:color w:val="0000AF"/>
          <w:sz w:val="22"/>
          <w:lang w:eastAsia="ro-RO"/>
        </w:rPr>
        <w:t>Art. 58</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30" w:name="do|caIV|si5|ar58|pa1"/>
      <w:bookmarkEnd w:id="330"/>
      <w:r w:rsidRPr="004F5AB2">
        <w:rPr>
          <w:rFonts w:ascii="Verdana" w:eastAsia="Times New Roman" w:hAnsi="Verdana" w:cs="Times New Roman"/>
          <w:sz w:val="22"/>
          <w:lang w:eastAsia="ro-RO"/>
        </w:rPr>
        <w:t xml:space="preserve">Cuantumul pensiei de </w:t>
      </w:r>
      <w:proofErr w:type="spellStart"/>
      <w:r w:rsidRPr="004F5AB2">
        <w:rPr>
          <w:rFonts w:ascii="Verdana" w:eastAsia="Times New Roman" w:hAnsi="Verdana" w:cs="Times New Roman"/>
          <w:sz w:val="22"/>
          <w:lang w:eastAsia="ro-RO"/>
        </w:rPr>
        <w:t>urmaş</w:t>
      </w:r>
      <w:proofErr w:type="spellEnd"/>
      <w:r w:rsidRPr="004F5AB2">
        <w:rPr>
          <w:rFonts w:ascii="Verdana" w:eastAsia="Times New Roman" w:hAnsi="Verdana" w:cs="Times New Roman"/>
          <w:sz w:val="22"/>
          <w:lang w:eastAsia="ro-RO"/>
        </w:rPr>
        <w:t xml:space="preserve"> se </w:t>
      </w:r>
      <w:proofErr w:type="spellStart"/>
      <w:r w:rsidRPr="004F5AB2">
        <w:rPr>
          <w:rFonts w:ascii="Verdana" w:eastAsia="Times New Roman" w:hAnsi="Verdana" w:cs="Times New Roman"/>
          <w:sz w:val="22"/>
          <w:lang w:eastAsia="ro-RO"/>
        </w:rPr>
        <w:t>stabileşte</w:t>
      </w:r>
      <w:proofErr w:type="spellEnd"/>
      <w:r w:rsidRPr="004F5AB2">
        <w:rPr>
          <w:rFonts w:ascii="Verdana" w:eastAsia="Times New Roman" w:hAnsi="Verdana" w:cs="Times New Roman"/>
          <w:sz w:val="22"/>
          <w:lang w:eastAsia="ro-RO"/>
        </w:rPr>
        <w:t xml:space="preserve"> procentual din pensia </w:t>
      </w:r>
      <w:proofErr w:type="spellStart"/>
      <w:r w:rsidRPr="004F5AB2">
        <w:rPr>
          <w:rFonts w:ascii="Verdana" w:eastAsia="Times New Roman" w:hAnsi="Verdana" w:cs="Times New Roman"/>
          <w:sz w:val="22"/>
          <w:lang w:eastAsia="ro-RO"/>
        </w:rPr>
        <w:t>susţinătorului</w:t>
      </w:r>
      <w:proofErr w:type="spellEnd"/>
      <w:r w:rsidRPr="004F5AB2">
        <w:rPr>
          <w:rFonts w:ascii="Verdana" w:eastAsia="Times New Roman" w:hAnsi="Verdana" w:cs="Times New Roman"/>
          <w:sz w:val="22"/>
          <w:lang w:eastAsia="ro-RO"/>
        </w:rPr>
        <w:t xml:space="preserve">, prevăzută la art. 57, în </w:t>
      </w:r>
      <w:proofErr w:type="spellStart"/>
      <w:r w:rsidRPr="004F5AB2">
        <w:rPr>
          <w:rFonts w:ascii="Verdana" w:eastAsia="Times New Roman" w:hAnsi="Verdana" w:cs="Times New Roman"/>
          <w:sz w:val="22"/>
          <w:lang w:eastAsia="ro-RO"/>
        </w:rPr>
        <w:t>funcţie</w:t>
      </w:r>
      <w:proofErr w:type="spellEnd"/>
      <w:r w:rsidRPr="004F5AB2">
        <w:rPr>
          <w:rFonts w:ascii="Verdana" w:eastAsia="Times New Roman" w:hAnsi="Verdana" w:cs="Times New Roman"/>
          <w:sz w:val="22"/>
          <w:lang w:eastAsia="ro-RO"/>
        </w:rPr>
        <w:t xml:space="preserve"> de numărul </w:t>
      </w:r>
      <w:proofErr w:type="spellStart"/>
      <w:r w:rsidRPr="004F5AB2">
        <w:rPr>
          <w:rFonts w:ascii="Verdana" w:eastAsia="Times New Roman" w:hAnsi="Verdana" w:cs="Times New Roman"/>
          <w:sz w:val="22"/>
          <w:lang w:eastAsia="ro-RO"/>
        </w:rPr>
        <w:t>urmaşilor</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îndreptăţiţi</w:t>
      </w:r>
      <w:proofErr w:type="spellEnd"/>
      <w:r w:rsidRPr="004F5AB2">
        <w:rPr>
          <w:rFonts w:ascii="Verdana" w:eastAsia="Times New Roman" w:hAnsi="Verdana" w:cs="Times New Roman"/>
          <w:sz w:val="22"/>
          <w:lang w:eastAsia="ro-RO"/>
        </w:rPr>
        <w:t>, astfel:</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31" w:name="do|caIV|si5|ar58|lia"/>
      <w:bookmarkEnd w:id="331"/>
      <w:r w:rsidRPr="004F5AB2">
        <w:rPr>
          <w:rFonts w:ascii="Verdana" w:eastAsia="Times New Roman" w:hAnsi="Verdana" w:cs="Times New Roman"/>
          <w:b/>
          <w:bCs/>
          <w:color w:val="8F0000"/>
          <w:sz w:val="22"/>
          <w:lang w:eastAsia="ro-RO"/>
        </w:rPr>
        <w:t>a)</w:t>
      </w:r>
      <w:r w:rsidRPr="004F5AB2">
        <w:rPr>
          <w:rFonts w:ascii="Verdana" w:eastAsia="Times New Roman" w:hAnsi="Verdana" w:cs="Times New Roman"/>
          <w:sz w:val="22"/>
          <w:lang w:eastAsia="ro-RO"/>
        </w:rPr>
        <w:t xml:space="preserve">pentru un singur </w:t>
      </w:r>
      <w:proofErr w:type="spellStart"/>
      <w:r w:rsidRPr="004F5AB2">
        <w:rPr>
          <w:rFonts w:ascii="Verdana" w:eastAsia="Times New Roman" w:hAnsi="Verdana" w:cs="Times New Roman"/>
          <w:sz w:val="22"/>
          <w:lang w:eastAsia="ro-RO"/>
        </w:rPr>
        <w:t>urmaş</w:t>
      </w:r>
      <w:proofErr w:type="spellEnd"/>
      <w:r w:rsidRPr="004F5AB2">
        <w:rPr>
          <w:rFonts w:ascii="Verdana" w:eastAsia="Times New Roman" w:hAnsi="Verdana" w:cs="Times New Roman"/>
          <w:sz w:val="22"/>
          <w:lang w:eastAsia="ro-RO"/>
        </w:rPr>
        <w:t xml:space="preserve"> - 50%;</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32" w:name="do|caIV|si5|ar58|lib"/>
      <w:bookmarkEnd w:id="332"/>
      <w:r w:rsidRPr="004F5AB2">
        <w:rPr>
          <w:rFonts w:ascii="Verdana" w:eastAsia="Times New Roman" w:hAnsi="Verdana" w:cs="Times New Roman"/>
          <w:b/>
          <w:bCs/>
          <w:color w:val="8F0000"/>
          <w:sz w:val="22"/>
          <w:lang w:eastAsia="ro-RO"/>
        </w:rPr>
        <w:t>b)</w:t>
      </w:r>
      <w:r w:rsidRPr="004F5AB2">
        <w:rPr>
          <w:rFonts w:ascii="Verdana" w:eastAsia="Times New Roman" w:hAnsi="Verdana" w:cs="Times New Roman"/>
          <w:sz w:val="22"/>
          <w:lang w:eastAsia="ro-RO"/>
        </w:rPr>
        <w:t xml:space="preserve">pentru 2 </w:t>
      </w:r>
      <w:proofErr w:type="spellStart"/>
      <w:r w:rsidRPr="004F5AB2">
        <w:rPr>
          <w:rFonts w:ascii="Verdana" w:eastAsia="Times New Roman" w:hAnsi="Verdana" w:cs="Times New Roman"/>
          <w:sz w:val="22"/>
          <w:lang w:eastAsia="ro-RO"/>
        </w:rPr>
        <w:t>urmaşi</w:t>
      </w:r>
      <w:proofErr w:type="spellEnd"/>
      <w:r w:rsidRPr="004F5AB2">
        <w:rPr>
          <w:rFonts w:ascii="Verdana" w:eastAsia="Times New Roman" w:hAnsi="Verdana" w:cs="Times New Roman"/>
          <w:sz w:val="22"/>
          <w:lang w:eastAsia="ro-RO"/>
        </w:rPr>
        <w:t xml:space="preserve"> - 75%;</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33" w:name="do|caIV|si5|ar58|lic"/>
      <w:bookmarkEnd w:id="333"/>
      <w:r w:rsidRPr="004F5AB2">
        <w:rPr>
          <w:rFonts w:ascii="Verdana" w:eastAsia="Times New Roman" w:hAnsi="Verdana" w:cs="Times New Roman"/>
          <w:b/>
          <w:bCs/>
          <w:color w:val="8F0000"/>
          <w:sz w:val="22"/>
          <w:lang w:eastAsia="ro-RO"/>
        </w:rPr>
        <w:t>c)</w:t>
      </w:r>
      <w:r w:rsidRPr="004F5AB2">
        <w:rPr>
          <w:rFonts w:ascii="Verdana" w:eastAsia="Times New Roman" w:hAnsi="Verdana" w:cs="Times New Roman"/>
          <w:sz w:val="22"/>
          <w:lang w:eastAsia="ro-RO"/>
        </w:rPr>
        <w:t xml:space="preserve">pentru 3 sau mai </w:t>
      </w:r>
      <w:proofErr w:type="spellStart"/>
      <w:r w:rsidRPr="004F5AB2">
        <w:rPr>
          <w:rFonts w:ascii="Verdana" w:eastAsia="Times New Roman" w:hAnsi="Verdana" w:cs="Times New Roman"/>
          <w:sz w:val="22"/>
          <w:lang w:eastAsia="ro-RO"/>
        </w:rPr>
        <w:t>mulţi</w:t>
      </w:r>
      <w:proofErr w:type="spellEnd"/>
      <w:r w:rsidRPr="004F5AB2">
        <w:rPr>
          <w:rFonts w:ascii="Verdana" w:eastAsia="Times New Roman" w:hAnsi="Verdana" w:cs="Times New Roman"/>
          <w:sz w:val="22"/>
          <w:lang w:eastAsia="ro-RO"/>
        </w:rPr>
        <w:t xml:space="preserve"> - 100%.</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34" w:name="do|caIV|si5|ar59"/>
      <w:r w:rsidRPr="004F5AB2">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107" name="Picture 107"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5|ar59|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34"/>
      <w:r w:rsidRPr="004F5AB2">
        <w:rPr>
          <w:rFonts w:ascii="Verdana" w:eastAsia="Times New Roman" w:hAnsi="Verdana" w:cs="Times New Roman"/>
          <w:b/>
          <w:bCs/>
          <w:color w:val="0000AF"/>
          <w:sz w:val="22"/>
          <w:lang w:eastAsia="ro-RO"/>
        </w:rPr>
        <w:t>Art. 59</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35" w:name="do|caIV|si5|ar59|pa1"/>
      <w:bookmarkEnd w:id="335"/>
      <w:r w:rsidRPr="004F5AB2">
        <w:rPr>
          <w:rFonts w:ascii="Verdana" w:eastAsia="Times New Roman" w:hAnsi="Verdana" w:cs="Times New Roman"/>
          <w:sz w:val="22"/>
          <w:lang w:eastAsia="ro-RO"/>
        </w:rPr>
        <w:t xml:space="preserve">Cuantumul pensiei de </w:t>
      </w:r>
      <w:proofErr w:type="spellStart"/>
      <w:r w:rsidRPr="004F5AB2">
        <w:rPr>
          <w:rFonts w:ascii="Verdana" w:eastAsia="Times New Roman" w:hAnsi="Verdana" w:cs="Times New Roman"/>
          <w:sz w:val="22"/>
          <w:lang w:eastAsia="ro-RO"/>
        </w:rPr>
        <w:t>urmaş</w:t>
      </w:r>
      <w:proofErr w:type="spellEnd"/>
      <w:r w:rsidRPr="004F5AB2">
        <w:rPr>
          <w:rFonts w:ascii="Verdana" w:eastAsia="Times New Roman" w:hAnsi="Verdana" w:cs="Times New Roman"/>
          <w:sz w:val="22"/>
          <w:lang w:eastAsia="ro-RO"/>
        </w:rPr>
        <w:t xml:space="preserve">, în cazul orfanilor de ambii </w:t>
      </w:r>
      <w:proofErr w:type="spellStart"/>
      <w:r w:rsidRPr="004F5AB2">
        <w:rPr>
          <w:rFonts w:ascii="Verdana" w:eastAsia="Times New Roman" w:hAnsi="Verdana" w:cs="Times New Roman"/>
          <w:sz w:val="22"/>
          <w:lang w:eastAsia="ro-RO"/>
        </w:rPr>
        <w:t>părinţi</w:t>
      </w:r>
      <w:proofErr w:type="spellEnd"/>
      <w:r w:rsidRPr="004F5AB2">
        <w:rPr>
          <w:rFonts w:ascii="Verdana" w:eastAsia="Times New Roman" w:hAnsi="Verdana" w:cs="Times New Roman"/>
          <w:sz w:val="22"/>
          <w:lang w:eastAsia="ro-RO"/>
        </w:rPr>
        <w:t xml:space="preserve">, se </w:t>
      </w:r>
      <w:proofErr w:type="spellStart"/>
      <w:r w:rsidRPr="004F5AB2">
        <w:rPr>
          <w:rFonts w:ascii="Verdana" w:eastAsia="Times New Roman" w:hAnsi="Verdana" w:cs="Times New Roman"/>
          <w:sz w:val="22"/>
          <w:lang w:eastAsia="ro-RO"/>
        </w:rPr>
        <w:t>stabileşte</w:t>
      </w:r>
      <w:proofErr w:type="spellEnd"/>
      <w:r w:rsidRPr="004F5AB2">
        <w:rPr>
          <w:rFonts w:ascii="Verdana" w:eastAsia="Times New Roman" w:hAnsi="Verdana" w:cs="Times New Roman"/>
          <w:sz w:val="22"/>
          <w:lang w:eastAsia="ro-RO"/>
        </w:rPr>
        <w:t xml:space="preserve"> prin însumarea drepturilor de </w:t>
      </w:r>
      <w:proofErr w:type="spellStart"/>
      <w:r w:rsidRPr="004F5AB2">
        <w:rPr>
          <w:rFonts w:ascii="Verdana" w:eastAsia="Times New Roman" w:hAnsi="Verdana" w:cs="Times New Roman"/>
          <w:sz w:val="22"/>
          <w:lang w:eastAsia="ro-RO"/>
        </w:rPr>
        <w:t>urmaş</w:t>
      </w:r>
      <w:proofErr w:type="spellEnd"/>
      <w:r w:rsidRPr="004F5AB2">
        <w:rPr>
          <w:rFonts w:ascii="Verdana" w:eastAsia="Times New Roman" w:hAnsi="Verdana" w:cs="Times New Roman"/>
          <w:sz w:val="22"/>
          <w:lang w:eastAsia="ro-RO"/>
        </w:rPr>
        <w:t>, calculate după fiecare părinte.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36" w:name="do|caIV|si5|ar60"/>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06" name="Picture 106"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5|ar60|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36"/>
      <w:r w:rsidRPr="004F5AB2">
        <w:rPr>
          <w:rFonts w:ascii="Verdana" w:eastAsia="Times New Roman" w:hAnsi="Verdana" w:cs="Times New Roman"/>
          <w:b/>
          <w:bCs/>
          <w:color w:val="0000AF"/>
          <w:sz w:val="22"/>
          <w:lang w:eastAsia="ro-RO"/>
        </w:rPr>
        <w:t>Art. 60</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37" w:name="do|caIV|si5|ar60|pa1"/>
      <w:bookmarkEnd w:id="337"/>
      <w:r w:rsidRPr="004F5AB2">
        <w:rPr>
          <w:rFonts w:ascii="Verdana" w:eastAsia="Times New Roman" w:hAnsi="Verdana" w:cs="Times New Roman"/>
          <w:sz w:val="22"/>
          <w:lang w:eastAsia="ro-RO"/>
        </w:rPr>
        <w:t xml:space="preserve">În cazul modificării numărului de </w:t>
      </w:r>
      <w:proofErr w:type="spellStart"/>
      <w:r w:rsidRPr="004F5AB2">
        <w:rPr>
          <w:rFonts w:ascii="Verdana" w:eastAsia="Times New Roman" w:hAnsi="Verdana" w:cs="Times New Roman"/>
          <w:sz w:val="22"/>
          <w:lang w:eastAsia="ro-RO"/>
        </w:rPr>
        <w:t>urmaşi</w:t>
      </w:r>
      <w:proofErr w:type="spellEnd"/>
      <w:r w:rsidRPr="004F5AB2">
        <w:rPr>
          <w:rFonts w:ascii="Verdana" w:eastAsia="Times New Roman" w:hAnsi="Verdana" w:cs="Times New Roman"/>
          <w:sz w:val="22"/>
          <w:lang w:eastAsia="ro-RO"/>
        </w:rPr>
        <w:t xml:space="preserve">, pensia se recalculează în conformitate cu </w:t>
      </w:r>
      <w:proofErr w:type="spellStart"/>
      <w:r w:rsidRPr="004F5AB2">
        <w:rPr>
          <w:rFonts w:ascii="Verdana" w:eastAsia="Times New Roman" w:hAnsi="Verdana" w:cs="Times New Roman"/>
          <w:sz w:val="22"/>
          <w:lang w:eastAsia="ro-RO"/>
        </w:rPr>
        <w:t>dispoziţiile</w:t>
      </w:r>
      <w:proofErr w:type="spellEnd"/>
      <w:r w:rsidRPr="004F5AB2">
        <w:rPr>
          <w:rFonts w:ascii="Verdana" w:eastAsia="Times New Roman" w:hAnsi="Verdana" w:cs="Times New Roman"/>
          <w:sz w:val="22"/>
          <w:lang w:eastAsia="ro-RO"/>
        </w:rPr>
        <w:t xml:space="preserve"> art. 58.</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38" w:name="do|caIV|si5|ar61"/>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05" name="Picture 105"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5|ar61|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38"/>
      <w:r w:rsidRPr="004F5AB2">
        <w:rPr>
          <w:rFonts w:ascii="Verdana" w:eastAsia="Times New Roman" w:hAnsi="Verdana" w:cs="Times New Roman"/>
          <w:b/>
          <w:bCs/>
          <w:color w:val="0000AF"/>
          <w:sz w:val="22"/>
          <w:lang w:eastAsia="ro-RO"/>
        </w:rPr>
        <w:t>Art. 61</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39" w:name="do|caIV|si5|ar61|al1"/>
      <w:bookmarkEnd w:id="339"/>
      <w:r w:rsidRPr="004F5AB2">
        <w:rPr>
          <w:rFonts w:ascii="Verdana" w:eastAsia="Times New Roman" w:hAnsi="Verdana" w:cs="Times New Roman"/>
          <w:b/>
          <w:bCs/>
          <w:color w:val="008F00"/>
          <w:sz w:val="22"/>
          <w:lang w:eastAsia="ro-RO"/>
        </w:rPr>
        <w:t>(1)</w:t>
      </w:r>
      <w:proofErr w:type="spellStart"/>
      <w:r w:rsidRPr="004F5AB2">
        <w:rPr>
          <w:rFonts w:ascii="Verdana" w:eastAsia="Times New Roman" w:hAnsi="Verdana" w:cs="Times New Roman"/>
          <w:sz w:val="22"/>
          <w:lang w:eastAsia="ro-RO"/>
        </w:rPr>
        <w:t>Soţul</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supravieţuitor</w:t>
      </w:r>
      <w:proofErr w:type="spellEnd"/>
      <w:r w:rsidRPr="004F5AB2">
        <w:rPr>
          <w:rFonts w:ascii="Verdana" w:eastAsia="Times New Roman" w:hAnsi="Verdana" w:cs="Times New Roman"/>
          <w:sz w:val="22"/>
          <w:lang w:eastAsia="ro-RO"/>
        </w:rPr>
        <w:t xml:space="preserve"> care are dreptul la o pensie proprie din sistemul public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îndeplineşte</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prevăzute de lege pentru </w:t>
      </w:r>
      <w:proofErr w:type="spellStart"/>
      <w:r w:rsidRPr="004F5AB2">
        <w:rPr>
          <w:rFonts w:ascii="Verdana" w:eastAsia="Times New Roman" w:hAnsi="Verdana" w:cs="Times New Roman"/>
          <w:sz w:val="22"/>
          <w:lang w:eastAsia="ro-RO"/>
        </w:rPr>
        <w:t>obţinerea</w:t>
      </w:r>
      <w:proofErr w:type="spellEnd"/>
      <w:r w:rsidRPr="004F5AB2">
        <w:rPr>
          <w:rFonts w:ascii="Verdana" w:eastAsia="Times New Roman" w:hAnsi="Verdana" w:cs="Times New Roman"/>
          <w:sz w:val="22"/>
          <w:lang w:eastAsia="ro-RO"/>
        </w:rPr>
        <w:t xml:space="preserve">, după </w:t>
      </w:r>
      <w:proofErr w:type="spellStart"/>
      <w:r w:rsidRPr="004F5AB2">
        <w:rPr>
          <w:rFonts w:ascii="Verdana" w:eastAsia="Times New Roman" w:hAnsi="Verdana" w:cs="Times New Roman"/>
          <w:sz w:val="22"/>
          <w:lang w:eastAsia="ro-RO"/>
        </w:rPr>
        <w:t>soţul</w:t>
      </w:r>
      <w:proofErr w:type="spellEnd"/>
      <w:r w:rsidRPr="004F5AB2">
        <w:rPr>
          <w:rFonts w:ascii="Verdana" w:eastAsia="Times New Roman" w:hAnsi="Verdana" w:cs="Times New Roman"/>
          <w:sz w:val="22"/>
          <w:lang w:eastAsia="ro-RO"/>
        </w:rPr>
        <w:t xml:space="preserve"> decedat, a pensiei de </w:t>
      </w:r>
      <w:proofErr w:type="spellStart"/>
      <w:r w:rsidRPr="004F5AB2">
        <w:rPr>
          <w:rFonts w:ascii="Verdana" w:eastAsia="Times New Roman" w:hAnsi="Verdana" w:cs="Times New Roman"/>
          <w:sz w:val="22"/>
          <w:lang w:eastAsia="ro-RO"/>
        </w:rPr>
        <w:t>urmaş</w:t>
      </w:r>
      <w:proofErr w:type="spellEnd"/>
      <w:r w:rsidRPr="004F5AB2">
        <w:rPr>
          <w:rFonts w:ascii="Verdana" w:eastAsia="Times New Roman" w:hAnsi="Verdana" w:cs="Times New Roman"/>
          <w:sz w:val="22"/>
          <w:lang w:eastAsia="ro-RO"/>
        </w:rPr>
        <w:t xml:space="preserve"> în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poate beneficia, la cerere, de o </w:t>
      </w:r>
      <w:proofErr w:type="spellStart"/>
      <w:r w:rsidRPr="004F5AB2">
        <w:rPr>
          <w:rFonts w:ascii="Verdana" w:eastAsia="Times New Roman" w:hAnsi="Verdana" w:cs="Times New Roman"/>
          <w:sz w:val="22"/>
          <w:lang w:eastAsia="ro-RO"/>
        </w:rPr>
        <w:t>indemnizaţie</w:t>
      </w:r>
      <w:proofErr w:type="spellEnd"/>
      <w:r w:rsidRPr="004F5AB2">
        <w:rPr>
          <w:rFonts w:ascii="Verdana" w:eastAsia="Times New Roman" w:hAnsi="Verdana" w:cs="Times New Roman"/>
          <w:sz w:val="22"/>
          <w:lang w:eastAsia="ro-RO"/>
        </w:rPr>
        <w:t xml:space="preserve"> lunară de </w:t>
      </w:r>
      <w:proofErr w:type="spellStart"/>
      <w:r w:rsidRPr="004F5AB2">
        <w:rPr>
          <w:rFonts w:ascii="Verdana" w:eastAsia="Times New Roman" w:hAnsi="Verdana" w:cs="Times New Roman"/>
          <w:sz w:val="22"/>
          <w:lang w:eastAsia="ro-RO"/>
        </w:rPr>
        <w:t>urmaş</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40" w:name="do|caIV|si5|ar61|al2"/>
      <w:bookmarkEnd w:id="340"/>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Cuantumul </w:t>
      </w:r>
      <w:proofErr w:type="spellStart"/>
      <w:r w:rsidRPr="004F5AB2">
        <w:rPr>
          <w:rFonts w:ascii="Verdana" w:eastAsia="Times New Roman" w:hAnsi="Verdana" w:cs="Times New Roman"/>
          <w:sz w:val="22"/>
          <w:lang w:eastAsia="ro-RO"/>
        </w:rPr>
        <w:t>indemnizaţiei</w:t>
      </w:r>
      <w:proofErr w:type="spellEnd"/>
      <w:r w:rsidRPr="004F5AB2">
        <w:rPr>
          <w:rFonts w:ascii="Verdana" w:eastAsia="Times New Roman" w:hAnsi="Verdana" w:cs="Times New Roman"/>
          <w:sz w:val="22"/>
          <w:lang w:eastAsia="ro-RO"/>
        </w:rPr>
        <w:t xml:space="preserve"> lunare de </w:t>
      </w:r>
      <w:proofErr w:type="spellStart"/>
      <w:r w:rsidRPr="004F5AB2">
        <w:rPr>
          <w:rFonts w:ascii="Verdana" w:eastAsia="Times New Roman" w:hAnsi="Verdana" w:cs="Times New Roman"/>
          <w:sz w:val="22"/>
          <w:lang w:eastAsia="ro-RO"/>
        </w:rPr>
        <w:t>urmaş</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menţionată</w:t>
      </w:r>
      <w:proofErr w:type="spellEnd"/>
      <w:r w:rsidRPr="004F5AB2">
        <w:rPr>
          <w:rFonts w:ascii="Verdana" w:eastAsia="Times New Roman" w:hAnsi="Verdana" w:cs="Times New Roman"/>
          <w:sz w:val="22"/>
          <w:lang w:eastAsia="ro-RO"/>
        </w:rPr>
        <w:t xml:space="preserve"> la alin. (1), se calculează ca </w:t>
      </w:r>
      <w:proofErr w:type="spellStart"/>
      <w:r w:rsidRPr="004F5AB2">
        <w:rPr>
          <w:rFonts w:ascii="Verdana" w:eastAsia="Times New Roman" w:hAnsi="Verdana" w:cs="Times New Roman"/>
          <w:sz w:val="22"/>
          <w:lang w:eastAsia="ro-RO"/>
        </w:rPr>
        <w:t>diferenţă</w:t>
      </w:r>
      <w:proofErr w:type="spellEnd"/>
      <w:r w:rsidRPr="004F5AB2">
        <w:rPr>
          <w:rFonts w:ascii="Verdana" w:eastAsia="Times New Roman" w:hAnsi="Verdana" w:cs="Times New Roman"/>
          <w:sz w:val="22"/>
          <w:lang w:eastAsia="ro-RO"/>
        </w:rPr>
        <w:t xml:space="preserve"> între cuantumul pensiei de </w:t>
      </w:r>
      <w:proofErr w:type="spellStart"/>
      <w:r w:rsidRPr="004F5AB2">
        <w:rPr>
          <w:rFonts w:ascii="Verdana" w:eastAsia="Times New Roman" w:hAnsi="Verdana" w:cs="Times New Roman"/>
          <w:sz w:val="22"/>
          <w:lang w:eastAsia="ro-RO"/>
        </w:rPr>
        <w:t>urmaş</w:t>
      </w:r>
      <w:proofErr w:type="spellEnd"/>
      <w:r w:rsidRPr="004F5AB2">
        <w:rPr>
          <w:rFonts w:ascii="Verdana" w:eastAsia="Times New Roman" w:hAnsi="Verdana" w:cs="Times New Roman"/>
          <w:sz w:val="22"/>
          <w:lang w:eastAsia="ro-RO"/>
        </w:rPr>
        <w:t xml:space="preserve"> la care ar avea dreptul </w:t>
      </w:r>
      <w:proofErr w:type="spellStart"/>
      <w:r w:rsidRPr="004F5AB2">
        <w:rPr>
          <w:rFonts w:ascii="Verdana" w:eastAsia="Times New Roman" w:hAnsi="Verdana" w:cs="Times New Roman"/>
          <w:sz w:val="22"/>
          <w:lang w:eastAsia="ro-RO"/>
        </w:rPr>
        <w:t>urmaşul</w:t>
      </w:r>
      <w:proofErr w:type="spellEnd"/>
      <w:r w:rsidRPr="004F5AB2">
        <w:rPr>
          <w:rFonts w:ascii="Verdana" w:eastAsia="Times New Roman" w:hAnsi="Verdana" w:cs="Times New Roman"/>
          <w:sz w:val="22"/>
          <w:lang w:eastAsia="ro-RO"/>
        </w:rPr>
        <w:t xml:space="preserve"> dacă nu ar avea pensie proprie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cuantumul pensiei proprii.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41" w:name="do|caIV|si5|ar61|al3"/>
      <w:bookmarkEnd w:id="341"/>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 xml:space="preserve">Cuantumul </w:t>
      </w:r>
      <w:proofErr w:type="spellStart"/>
      <w:r w:rsidRPr="004F5AB2">
        <w:rPr>
          <w:rFonts w:ascii="Verdana" w:eastAsia="Times New Roman" w:hAnsi="Verdana" w:cs="Times New Roman"/>
          <w:sz w:val="22"/>
          <w:lang w:eastAsia="ro-RO"/>
        </w:rPr>
        <w:t>indemnizaţiei</w:t>
      </w:r>
      <w:proofErr w:type="spellEnd"/>
      <w:r w:rsidRPr="004F5AB2">
        <w:rPr>
          <w:rFonts w:ascii="Verdana" w:eastAsia="Times New Roman" w:hAnsi="Verdana" w:cs="Times New Roman"/>
          <w:sz w:val="22"/>
          <w:lang w:eastAsia="ro-RO"/>
        </w:rPr>
        <w:t xml:space="preserve"> de </w:t>
      </w:r>
      <w:proofErr w:type="spellStart"/>
      <w:r w:rsidRPr="004F5AB2">
        <w:rPr>
          <w:rFonts w:ascii="Verdana" w:eastAsia="Times New Roman" w:hAnsi="Verdana" w:cs="Times New Roman"/>
          <w:sz w:val="22"/>
          <w:lang w:eastAsia="ro-RO"/>
        </w:rPr>
        <w:t>urmaş</w:t>
      </w:r>
      <w:proofErr w:type="spellEnd"/>
      <w:r w:rsidRPr="004F5AB2">
        <w:rPr>
          <w:rFonts w:ascii="Verdana" w:eastAsia="Times New Roman" w:hAnsi="Verdana" w:cs="Times New Roman"/>
          <w:sz w:val="22"/>
          <w:lang w:eastAsia="ro-RO"/>
        </w:rPr>
        <w:t xml:space="preserve">, calculat conform alin. (2), nu poate fi mai mare decât pensia de </w:t>
      </w:r>
      <w:proofErr w:type="spellStart"/>
      <w:r w:rsidRPr="004F5AB2">
        <w:rPr>
          <w:rFonts w:ascii="Verdana" w:eastAsia="Times New Roman" w:hAnsi="Verdana" w:cs="Times New Roman"/>
          <w:sz w:val="22"/>
          <w:lang w:eastAsia="ro-RO"/>
        </w:rPr>
        <w:t>urmaş</w:t>
      </w:r>
      <w:proofErr w:type="spellEnd"/>
      <w:r w:rsidRPr="004F5AB2">
        <w:rPr>
          <w:rFonts w:ascii="Verdana" w:eastAsia="Times New Roman" w:hAnsi="Verdana" w:cs="Times New Roman"/>
          <w:sz w:val="22"/>
          <w:lang w:eastAsia="ro-RO"/>
        </w:rPr>
        <w:t xml:space="preserve"> din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la care ar fi avut dreptul </w:t>
      </w:r>
      <w:proofErr w:type="spellStart"/>
      <w:r w:rsidRPr="004F5AB2">
        <w:rPr>
          <w:rFonts w:ascii="Verdana" w:eastAsia="Times New Roman" w:hAnsi="Verdana" w:cs="Times New Roman"/>
          <w:sz w:val="22"/>
          <w:lang w:eastAsia="ro-RO"/>
        </w:rPr>
        <w:t>soţul</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supravieţuitor</w:t>
      </w:r>
      <w:proofErr w:type="spellEnd"/>
      <w:r w:rsidRPr="004F5AB2">
        <w:rPr>
          <w:rFonts w:ascii="Verdana" w:eastAsia="Times New Roman" w:hAnsi="Verdana" w:cs="Times New Roman"/>
          <w:sz w:val="22"/>
          <w:lang w:eastAsia="ro-RO"/>
        </w:rPr>
        <w:t xml:space="preserve"> dacă nu ar avea drept la pensie proprie.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42" w:name="do|caIV|si5|ar61|al4"/>
      <w:bookmarkEnd w:id="342"/>
      <w:r w:rsidRPr="004F5AB2">
        <w:rPr>
          <w:rFonts w:ascii="Verdana" w:eastAsia="Times New Roman" w:hAnsi="Verdana" w:cs="Times New Roman"/>
          <w:b/>
          <w:bCs/>
          <w:color w:val="008F00"/>
          <w:sz w:val="22"/>
          <w:lang w:eastAsia="ro-RO"/>
        </w:rPr>
        <w:t>(4)</w:t>
      </w:r>
      <w:proofErr w:type="spellStart"/>
      <w:r w:rsidRPr="004F5AB2">
        <w:rPr>
          <w:rFonts w:ascii="Verdana" w:eastAsia="Times New Roman" w:hAnsi="Verdana" w:cs="Times New Roman"/>
          <w:sz w:val="22"/>
          <w:lang w:eastAsia="ro-RO"/>
        </w:rPr>
        <w:t>Indemnizaţia</w:t>
      </w:r>
      <w:proofErr w:type="spellEnd"/>
      <w:r w:rsidRPr="004F5AB2">
        <w:rPr>
          <w:rFonts w:ascii="Verdana" w:eastAsia="Times New Roman" w:hAnsi="Verdana" w:cs="Times New Roman"/>
          <w:sz w:val="22"/>
          <w:lang w:eastAsia="ro-RO"/>
        </w:rPr>
        <w:t xml:space="preserve"> lunară de </w:t>
      </w:r>
      <w:proofErr w:type="spellStart"/>
      <w:r w:rsidRPr="004F5AB2">
        <w:rPr>
          <w:rFonts w:ascii="Verdana" w:eastAsia="Times New Roman" w:hAnsi="Verdana" w:cs="Times New Roman"/>
          <w:sz w:val="22"/>
          <w:lang w:eastAsia="ro-RO"/>
        </w:rPr>
        <w:t>urmaş</w:t>
      </w:r>
      <w:proofErr w:type="spellEnd"/>
      <w:r w:rsidRPr="004F5AB2">
        <w:rPr>
          <w:rFonts w:ascii="Verdana" w:eastAsia="Times New Roman" w:hAnsi="Verdana" w:cs="Times New Roman"/>
          <w:sz w:val="22"/>
          <w:lang w:eastAsia="ro-RO"/>
        </w:rPr>
        <w:t xml:space="preserve"> nu se acordă în </w:t>
      </w:r>
      <w:proofErr w:type="spellStart"/>
      <w:r w:rsidRPr="004F5AB2">
        <w:rPr>
          <w:rFonts w:ascii="Verdana" w:eastAsia="Times New Roman" w:hAnsi="Verdana" w:cs="Times New Roman"/>
          <w:sz w:val="22"/>
          <w:lang w:eastAsia="ro-RO"/>
        </w:rPr>
        <w:t>situaţia</w:t>
      </w:r>
      <w:proofErr w:type="spellEnd"/>
      <w:r w:rsidRPr="004F5AB2">
        <w:rPr>
          <w:rFonts w:ascii="Verdana" w:eastAsia="Times New Roman" w:hAnsi="Verdana" w:cs="Times New Roman"/>
          <w:sz w:val="22"/>
          <w:lang w:eastAsia="ro-RO"/>
        </w:rPr>
        <w:t xml:space="preserve"> în care cuantumul pensiei proprii este mai mare decât pensia de </w:t>
      </w:r>
      <w:proofErr w:type="spellStart"/>
      <w:r w:rsidRPr="004F5AB2">
        <w:rPr>
          <w:rFonts w:ascii="Verdana" w:eastAsia="Times New Roman" w:hAnsi="Verdana" w:cs="Times New Roman"/>
          <w:sz w:val="22"/>
          <w:lang w:eastAsia="ro-RO"/>
        </w:rPr>
        <w:t>urmaş</w:t>
      </w:r>
      <w:proofErr w:type="spellEnd"/>
      <w:r w:rsidRPr="004F5AB2">
        <w:rPr>
          <w:rFonts w:ascii="Verdana" w:eastAsia="Times New Roman" w:hAnsi="Verdana" w:cs="Times New Roman"/>
          <w:sz w:val="22"/>
          <w:lang w:eastAsia="ro-RO"/>
        </w:rPr>
        <w:t xml:space="preserve"> la care ar avea dreptul </w:t>
      </w:r>
      <w:proofErr w:type="spellStart"/>
      <w:r w:rsidRPr="004F5AB2">
        <w:rPr>
          <w:rFonts w:ascii="Verdana" w:eastAsia="Times New Roman" w:hAnsi="Verdana" w:cs="Times New Roman"/>
          <w:sz w:val="22"/>
          <w:lang w:eastAsia="ro-RO"/>
        </w:rPr>
        <w:t>soţul</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supravieţuitor</w:t>
      </w:r>
      <w:proofErr w:type="spellEnd"/>
      <w:r w:rsidRPr="004F5AB2">
        <w:rPr>
          <w:rFonts w:ascii="Verdana" w:eastAsia="Times New Roman" w:hAnsi="Verdana" w:cs="Times New Roman"/>
          <w:sz w:val="22"/>
          <w:lang w:eastAsia="ro-RO"/>
        </w:rPr>
        <w:t xml:space="preserve"> dacă nu ar avea drept la pensie proprie.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43" w:name="do|caIV|si5|ar61|al5"/>
      <w:bookmarkEnd w:id="343"/>
      <w:r w:rsidRPr="004F5AB2">
        <w:rPr>
          <w:rFonts w:ascii="Verdana" w:eastAsia="Times New Roman" w:hAnsi="Verdana" w:cs="Times New Roman"/>
          <w:b/>
          <w:bCs/>
          <w:color w:val="008F00"/>
          <w:sz w:val="22"/>
          <w:lang w:eastAsia="ro-RO"/>
        </w:rPr>
        <w:t>(5)</w:t>
      </w:r>
      <w:proofErr w:type="spellStart"/>
      <w:r w:rsidRPr="004F5AB2">
        <w:rPr>
          <w:rFonts w:ascii="Verdana" w:eastAsia="Times New Roman" w:hAnsi="Verdana" w:cs="Times New Roman"/>
          <w:sz w:val="22"/>
          <w:lang w:eastAsia="ro-RO"/>
        </w:rPr>
        <w:t>Indemnizaţia</w:t>
      </w:r>
      <w:proofErr w:type="spellEnd"/>
      <w:r w:rsidRPr="004F5AB2">
        <w:rPr>
          <w:rFonts w:ascii="Verdana" w:eastAsia="Times New Roman" w:hAnsi="Verdana" w:cs="Times New Roman"/>
          <w:sz w:val="22"/>
          <w:lang w:eastAsia="ro-RO"/>
        </w:rPr>
        <w:t xml:space="preserve"> prevăzută la alin. (1) se acordă începând cu ziua de întâi a lunii următoare depunerii cererii, dacă sunt îndeplinite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prevăzute la alin. (1).</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44" w:name="do|caIV|si5|ar61|al6"/>
      <w:bookmarkEnd w:id="344"/>
      <w:r w:rsidRPr="004F5AB2">
        <w:rPr>
          <w:rFonts w:ascii="Verdana" w:eastAsia="Times New Roman" w:hAnsi="Verdana" w:cs="Times New Roman"/>
          <w:b/>
          <w:bCs/>
          <w:color w:val="008F00"/>
          <w:sz w:val="22"/>
          <w:lang w:eastAsia="ro-RO"/>
        </w:rPr>
        <w:t>(6)</w:t>
      </w:r>
      <w:r w:rsidRPr="004F5AB2">
        <w:rPr>
          <w:rFonts w:ascii="Verdana" w:eastAsia="Times New Roman" w:hAnsi="Verdana" w:cs="Times New Roman"/>
          <w:sz w:val="22"/>
          <w:lang w:eastAsia="ro-RO"/>
        </w:rPr>
        <w:t xml:space="preserve">Cuantumul </w:t>
      </w:r>
      <w:proofErr w:type="spellStart"/>
      <w:r w:rsidRPr="004F5AB2">
        <w:rPr>
          <w:rFonts w:ascii="Verdana" w:eastAsia="Times New Roman" w:hAnsi="Verdana" w:cs="Times New Roman"/>
          <w:sz w:val="22"/>
          <w:lang w:eastAsia="ro-RO"/>
        </w:rPr>
        <w:t>indemnizaţiei</w:t>
      </w:r>
      <w:proofErr w:type="spellEnd"/>
      <w:r w:rsidRPr="004F5AB2">
        <w:rPr>
          <w:rFonts w:ascii="Verdana" w:eastAsia="Times New Roman" w:hAnsi="Verdana" w:cs="Times New Roman"/>
          <w:sz w:val="22"/>
          <w:lang w:eastAsia="ro-RO"/>
        </w:rPr>
        <w:t xml:space="preserve"> de </w:t>
      </w:r>
      <w:proofErr w:type="spellStart"/>
      <w:r w:rsidRPr="004F5AB2">
        <w:rPr>
          <w:rFonts w:ascii="Verdana" w:eastAsia="Times New Roman" w:hAnsi="Verdana" w:cs="Times New Roman"/>
          <w:sz w:val="22"/>
          <w:lang w:eastAsia="ro-RO"/>
        </w:rPr>
        <w:t>urmaş</w:t>
      </w:r>
      <w:proofErr w:type="spellEnd"/>
      <w:r w:rsidRPr="004F5AB2">
        <w:rPr>
          <w:rFonts w:ascii="Verdana" w:eastAsia="Times New Roman" w:hAnsi="Verdana" w:cs="Times New Roman"/>
          <w:sz w:val="22"/>
          <w:lang w:eastAsia="ro-RO"/>
        </w:rPr>
        <w:t xml:space="preserve"> se actualizează prin hotărâre a Consiliului de </w:t>
      </w:r>
      <w:proofErr w:type="spellStart"/>
      <w:r w:rsidRPr="004F5AB2">
        <w:rPr>
          <w:rFonts w:ascii="Verdana" w:eastAsia="Times New Roman" w:hAnsi="Verdana" w:cs="Times New Roman"/>
          <w:sz w:val="22"/>
          <w:lang w:eastAsia="ro-RO"/>
        </w:rPr>
        <w:t>administraţie</w:t>
      </w:r>
      <w:proofErr w:type="spellEnd"/>
      <w:r w:rsidRPr="004F5AB2">
        <w:rPr>
          <w:rFonts w:ascii="Verdana" w:eastAsia="Times New Roman" w:hAnsi="Verdana" w:cs="Times New Roman"/>
          <w:sz w:val="22"/>
          <w:lang w:eastAsia="ro-RO"/>
        </w:rPr>
        <w:t xml:space="preserve"> al C.A.A.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45" w:name="do|caIV|si5|ar62"/>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04" name="Picture 104"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5|ar62|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45"/>
      <w:r w:rsidRPr="004F5AB2">
        <w:rPr>
          <w:rFonts w:ascii="Verdana" w:eastAsia="Times New Roman" w:hAnsi="Verdana" w:cs="Times New Roman"/>
          <w:b/>
          <w:bCs/>
          <w:color w:val="0000AF"/>
          <w:sz w:val="22"/>
          <w:lang w:eastAsia="ro-RO"/>
        </w:rPr>
        <w:t>Art. 62</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46" w:name="do|caIV|si5|ar62|pa1"/>
      <w:bookmarkEnd w:id="346"/>
      <w:r w:rsidRPr="004F5AB2">
        <w:rPr>
          <w:rFonts w:ascii="Verdana" w:eastAsia="Times New Roman" w:hAnsi="Verdana" w:cs="Times New Roman"/>
          <w:sz w:val="22"/>
          <w:lang w:eastAsia="ro-RO"/>
        </w:rPr>
        <w:t xml:space="preserve">Beneficiarii pensiei de </w:t>
      </w:r>
      <w:proofErr w:type="spellStart"/>
      <w:r w:rsidRPr="004F5AB2">
        <w:rPr>
          <w:rFonts w:ascii="Verdana" w:eastAsia="Times New Roman" w:hAnsi="Verdana" w:cs="Times New Roman"/>
          <w:sz w:val="22"/>
          <w:lang w:eastAsia="ro-RO"/>
        </w:rPr>
        <w:t>urmaş</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prevăzuţi</w:t>
      </w:r>
      <w:proofErr w:type="spellEnd"/>
      <w:r w:rsidRPr="004F5AB2">
        <w:rPr>
          <w:rFonts w:ascii="Verdana" w:eastAsia="Times New Roman" w:hAnsi="Verdana" w:cs="Times New Roman"/>
          <w:sz w:val="22"/>
          <w:lang w:eastAsia="ro-RO"/>
        </w:rPr>
        <w:t xml:space="preserve"> la art. 53 lit. c)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soţul</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supravieţuitor</w:t>
      </w:r>
      <w:proofErr w:type="spellEnd"/>
      <w:r w:rsidRPr="004F5AB2">
        <w:rPr>
          <w:rFonts w:ascii="Verdana" w:eastAsia="Times New Roman" w:hAnsi="Verdana" w:cs="Times New Roman"/>
          <w:sz w:val="22"/>
          <w:lang w:eastAsia="ro-RO"/>
        </w:rPr>
        <w:t xml:space="preserve"> beneficiar de pensie, în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art. 54 alin. (3), sunt </w:t>
      </w:r>
      <w:proofErr w:type="spellStart"/>
      <w:r w:rsidRPr="004F5AB2">
        <w:rPr>
          <w:rFonts w:ascii="Verdana" w:eastAsia="Times New Roman" w:hAnsi="Verdana" w:cs="Times New Roman"/>
          <w:sz w:val="22"/>
          <w:lang w:eastAsia="ro-RO"/>
        </w:rPr>
        <w:t>expertizaţi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supuşi</w:t>
      </w:r>
      <w:proofErr w:type="spellEnd"/>
      <w:r w:rsidRPr="004F5AB2">
        <w:rPr>
          <w:rFonts w:ascii="Verdana" w:eastAsia="Times New Roman" w:hAnsi="Verdana" w:cs="Times New Roman"/>
          <w:sz w:val="22"/>
          <w:lang w:eastAsia="ro-RO"/>
        </w:rPr>
        <w:t xml:space="preserve"> revizuirii medicale, conform reglementărilor prevăzute pentru pensia de invaliditate.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47" w:name="do|caIV|si5|ar63"/>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03" name="Picture 103"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5|ar63|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47"/>
      <w:r w:rsidRPr="004F5AB2">
        <w:rPr>
          <w:rFonts w:ascii="Verdana" w:eastAsia="Times New Roman" w:hAnsi="Verdana" w:cs="Times New Roman"/>
          <w:b/>
          <w:bCs/>
          <w:color w:val="0000AF"/>
          <w:sz w:val="22"/>
          <w:lang w:eastAsia="ro-RO"/>
        </w:rPr>
        <w:t>Art. 63</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48" w:name="do|caIV|si5|ar63|pa1"/>
      <w:bookmarkEnd w:id="348"/>
      <w:r w:rsidRPr="004F5AB2">
        <w:rPr>
          <w:rFonts w:ascii="Verdana" w:eastAsia="Times New Roman" w:hAnsi="Verdana" w:cs="Times New Roman"/>
          <w:sz w:val="22"/>
          <w:lang w:eastAsia="ro-RO"/>
        </w:rPr>
        <w:t xml:space="preserve">Pensia de </w:t>
      </w:r>
      <w:proofErr w:type="spellStart"/>
      <w:r w:rsidRPr="004F5AB2">
        <w:rPr>
          <w:rFonts w:ascii="Verdana" w:eastAsia="Times New Roman" w:hAnsi="Verdana" w:cs="Times New Roman"/>
          <w:sz w:val="22"/>
          <w:lang w:eastAsia="ro-RO"/>
        </w:rPr>
        <w:t>urmaş</w:t>
      </w:r>
      <w:proofErr w:type="spellEnd"/>
      <w:r w:rsidRPr="004F5AB2">
        <w:rPr>
          <w:rFonts w:ascii="Verdana" w:eastAsia="Times New Roman" w:hAnsi="Verdana" w:cs="Times New Roman"/>
          <w:sz w:val="22"/>
          <w:lang w:eastAsia="ro-RO"/>
        </w:rPr>
        <w:t xml:space="preserve"> sau </w:t>
      </w:r>
      <w:proofErr w:type="spellStart"/>
      <w:r w:rsidRPr="004F5AB2">
        <w:rPr>
          <w:rFonts w:ascii="Verdana" w:eastAsia="Times New Roman" w:hAnsi="Verdana" w:cs="Times New Roman"/>
          <w:sz w:val="22"/>
          <w:lang w:eastAsia="ro-RO"/>
        </w:rPr>
        <w:t>indemnizaţia</w:t>
      </w:r>
      <w:proofErr w:type="spellEnd"/>
      <w:r w:rsidRPr="004F5AB2">
        <w:rPr>
          <w:rFonts w:ascii="Verdana" w:eastAsia="Times New Roman" w:hAnsi="Verdana" w:cs="Times New Roman"/>
          <w:sz w:val="22"/>
          <w:lang w:eastAsia="ro-RO"/>
        </w:rPr>
        <w:t xml:space="preserve"> lunară de </w:t>
      </w:r>
      <w:proofErr w:type="spellStart"/>
      <w:r w:rsidRPr="004F5AB2">
        <w:rPr>
          <w:rFonts w:ascii="Verdana" w:eastAsia="Times New Roman" w:hAnsi="Verdana" w:cs="Times New Roman"/>
          <w:sz w:val="22"/>
          <w:lang w:eastAsia="ro-RO"/>
        </w:rPr>
        <w:t>urmaş</w:t>
      </w:r>
      <w:proofErr w:type="spellEnd"/>
      <w:r w:rsidRPr="004F5AB2">
        <w:rPr>
          <w:rFonts w:ascii="Verdana" w:eastAsia="Times New Roman" w:hAnsi="Verdana" w:cs="Times New Roman"/>
          <w:sz w:val="22"/>
          <w:lang w:eastAsia="ro-RO"/>
        </w:rPr>
        <w:t xml:space="preserve"> acordată </w:t>
      </w:r>
      <w:proofErr w:type="spellStart"/>
      <w:r w:rsidRPr="004F5AB2">
        <w:rPr>
          <w:rFonts w:ascii="Verdana" w:eastAsia="Times New Roman" w:hAnsi="Verdana" w:cs="Times New Roman"/>
          <w:sz w:val="22"/>
          <w:lang w:eastAsia="ro-RO"/>
        </w:rPr>
        <w:t>soţului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supravieţuitor</w:t>
      </w:r>
      <w:proofErr w:type="spellEnd"/>
      <w:r w:rsidRPr="004F5AB2">
        <w:rPr>
          <w:rFonts w:ascii="Verdana" w:eastAsia="Times New Roman" w:hAnsi="Verdana" w:cs="Times New Roman"/>
          <w:sz w:val="22"/>
          <w:lang w:eastAsia="ro-RO"/>
        </w:rPr>
        <w:t xml:space="preserve"> se sistează în cazul în care acesta se </w:t>
      </w:r>
      <w:proofErr w:type="spellStart"/>
      <w:r w:rsidRPr="004F5AB2">
        <w:rPr>
          <w:rFonts w:ascii="Verdana" w:eastAsia="Times New Roman" w:hAnsi="Verdana" w:cs="Times New Roman"/>
          <w:sz w:val="22"/>
          <w:lang w:eastAsia="ro-RO"/>
        </w:rPr>
        <w:t>recăsătoreşte</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49" w:name="do|caIV|si6"/>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02" name="Picture 102"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49"/>
      <w:r w:rsidRPr="004F5AB2">
        <w:rPr>
          <w:rFonts w:ascii="Verdana" w:eastAsia="Times New Roman" w:hAnsi="Verdana" w:cs="Times New Roman"/>
          <w:b/>
          <w:bCs/>
          <w:szCs w:val="24"/>
          <w:lang w:eastAsia="ro-RO"/>
        </w:rPr>
        <w:t>SECŢIUNEA 6:</w:t>
      </w:r>
      <w:r w:rsidRPr="004F5AB2">
        <w:rPr>
          <w:rFonts w:ascii="Verdana" w:eastAsia="Times New Roman" w:hAnsi="Verdana" w:cs="Times New Roman"/>
          <w:sz w:val="22"/>
          <w:lang w:eastAsia="ro-RO"/>
        </w:rPr>
        <w:t xml:space="preserve"> </w:t>
      </w:r>
      <w:r w:rsidRPr="004F5AB2">
        <w:rPr>
          <w:rFonts w:ascii="Verdana" w:eastAsia="Times New Roman" w:hAnsi="Verdana" w:cs="Times New Roman"/>
          <w:b/>
          <w:bCs/>
          <w:szCs w:val="24"/>
          <w:lang w:eastAsia="ro-RO"/>
        </w:rPr>
        <w:t xml:space="preserve">Stabilirea </w:t>
      </w:r>
      <w:proofErr w:type="spellStart"/>
      <w:r w:rsidRPr="004F5AB2">
        <w:rPr>
          <w:rFonts w:ascii="Verdana" w:eastAsia="Times New Roman" w:hAnsi="Verdana" w:cs="Times New Roman"/>
          <w:b/>
          <w:bCs/>
          <w:szCs w:val="24"/>
          <w:lang w:eastAsia="ro-RO"/>
        </w:rPr>
        <w:t>şi</w:t>
      </w:r>
      <w:proofErr w:type="spellEnd"/>
      <w:r w:rsidRPr="004F5AB2">
        <w:rPr>
          <w:rFonts w:ascii="Verdana" w:eastAsia="Times New Roman" w:hAnsi="Verdana" w:cs="Times New Roman"/>
          <w:b/>
          <w:bCs/>
          <w:szCs w:val="24"/>
          <w:lang w:eastAsia="ro-RO"/>
        </w:rPr>
        <w:t xml:space="preserve"> plata pensiilor</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50" w:name="do|caIV|si6|ar64"/>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01" name="Picture 101"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ar64|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50"/>
      <w:r w:rsidRPr="004F5AB2">
        <w:rPr>
          <w:rFonts w:ascii="Verdana" w:eastAsia="Times New Roman" w:hAnsi="Verdana" w:cs="Times New Roman"/>
          <w:b/>
          <w:bCs/>
          <w:color w:val="0000AF"/>
          <w:sz w:val="22"/>
          <w:lang w:eastAsia="ro-RO"/>
        </w:rPr>
        <w:t>Art. 64</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51" w:name="do|caIV|si6|ar64|al1"/>
      <w:bookmarkEnd w:id="351"/>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Cuantumul pensiei se determină prin </w:t>
      </w:r>
      <w:proofErr w:type="spellStart"/>
      <w:r w:rsidRPr="004F5AB2">
        <w:rPr>
          <w:rFonts w:ascii="Verdana" w:eastAsia="Times New Roman" w:hAnsi="Verdana" w:cs="Times New Roman"/>
          <w:sz w:val="22"/>
          <w:lang w:eastAsia="ro-RO"/>
        </w:rPr>
        <w:t>înmulţirea</w:t>
      </w:r>
      <w:proofErr w:type="spellEnd"/>
      <w:r w:rsidRPr="004F5AB2">
        <w:rPr>
          <w:rFonts w:ascii="Verdana" w:eastAsia="Times New Roman" w:hAnsi="Verdana" w:cs="Times New Roman"/>
          <w:sz w:val="22"/>
          <w:lang w:eastAsia="ro-RO"/>
        </w:rPr>
        <w:t xml:space="preserve"> punctajului mediu anual realizat de asigurat în perioada de cotizare în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cu valoarea unui punct de pensie din luna </w:t>
      </w:r>
      <w:proofErr w:type="spellStart"/>
      <w:r w:rsidRPr="004F5AB2">
        <w:rPr>
          <w:rFonts w:ascii="Verdana" w:eastAsia="Times New Roman" w:hAnsi="Verdana" w:cs="Times New Roman"/>
          <w:sz w:val="22"/>
          <w:lang w:eastAsia="ro-RO"/>
        </w:rPr>
        <w:t>ieşirii</w:t>
      </w:r>
      <w:proofErr w:type="spellEnd"/>
      <w:r w:rsidRPr="004F5AB2">
        <w:rPr>
          <w:rFonts w:ascii="Verdana" w:eastAsia="Times New Roman" w:hAnsi="Verdana" w:cs="Times New Roman"/>
          <w:sz w:val="22"/>
          <w:lang w:eastAsia="ro-RO"/>
        </w:rPr>
        <w:t xml:space="preserve"> la pensie.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52" w:name="do|caIV|si6|ar64|al2"/>
      <w:bookmarkEnd w:id="352"/>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Punctajul mediu anual realizat de asigurat în perioada de cotizare în cadrul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se determină prin </w:t>
      </w:r>
      <w:proofErr w:type="spellStart"/>
      <w:r w:rsidRPr="004F5AB2">
        <w:rPr>
          <w:rFonts w:ascii="Verdana" w:eastAsia="Times New Roman" w:hAnsi="Verdana" w:cs="Times New Roman"/>
          <w:sz w:val="22"/>
          <w:lang w:eastAsia="ro-RO"/>
        </w:rPr>
        <w:t>împărţirea</w:t>
      </w:r>
      <w:proofErr w:type="spellEnd"/>
      <w:r w:rsidRPr="004F5AB2">
        <w:rPr>
          <w:rFonts w:ascii="Verdana" w:eastAsia="Times New Roman" w:hAnsi="Verdana" w:cs="Times New Roman"/>
          <w:sz w:val="22"/>
          <w:lang w:eastAsia="ro-RO"/>
        </w:rPr>
        <w:t xml:space="preserve"> numărului total de puncte rezultat din însumarea punctajelor anuale realizate de asigurat pe durata stagiului de cotizare în cadrul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la numărul de ani corespunzător stagiului complet de cotizare, prevăzut în anexa nr. 1.</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53" w:name="do|caIV|si6|ar64|al3"/>
      <w:bookmarkEnd w:id="353"/>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 xml:space="preserve">Punctajul anual al asiguratului se determină prin </w:t>
      </w:r>
      <w:proofErr w:type="spellStart"/>
      <w:r w:rsidRPr="004F5AB2">
        <w:rPr>
          <w:rFonts w:ascii="Verdana" w:eastAsia="Times New Roman" w:hAnsi="Verdana" w:cs="Times New Roman"/>
          <w:sz w:val="22"/>
          <w:lang w:eastAsia="ro-RO"/>
        </w:rPr>
        <w:t>împărţirea</w:t>
      </w:r>
      <w:proofErr w:type="spellEnd"/>
      <w:r w:rsidRPr="004F5AB2">
        <w:rPr>
          <w:rFonts w:ascii="Verdana" w:eastAsia="Times New Roman" w:hAnsi="Verdana" w:cs="Times New Roman"/>
          <w:sz w:val="22"/>
          <w:lang w:eastAsia="ro-RO"/>
        </w:rPr>
        <w:t xml:space="preserve"> la 12 a sumei punctajelor lunare realizate în anul calendaristic respectiv.</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54" w:name="do|caIV|si6|ar64|al4"/>
      <w:bookmarkEnd w:id="354"/>
      <w:r w:rsidRPr="004F5AB2">
        <w:rPr>
          <w:rFonts w:ascii="Verdana" w:eastAsia="Times New Roman" w:hAnsi="Verdana" w:cs="Times New Roman"/>
          <w:b/>
          <w:bCs/>
          <w:color w:val="008F00"/>
          <w:sz w:val="22"/>
          <w:lang w:eastAsia="ro-RO"/>
        </w:rPr>
        <w:t>(4)</w:t>
      </w:r>
      <w:r w:rsidRPr="004F5AB2">
        <w:rPr>
          <w:rFonts w:ascii="Verdana" w:eastAsia="Times New Roman" w:hAnsi="Verdana" w:cs="Times New Roman"/>
          <w:sz w:val="22"/>
          <w:lang w:eastAsia="ro-RO"/>
        </w:rPr>
        <w:t xml:space="preserve">Punctajul lunar se calculează prin raportarea venitului brut lunar individual, respectiv venitului brut aferent </w:t>
      </w:r>
      <w:proofErr w:type="spellStart"/>
      <w:r w:rsidRPr="004F5AB2">
        <w:rPr>
          <w:rFonts w:ascii="Verdana" w:eastAsia="Times New Roman" w:hAnsi="Verdana" w:cs="Times New Roman"/>
          <w:sz w:val="22"/>
          <w:lang w:eastAsia="ro-RO"/>
        </w:rPr>
        <w:t>contribuţiei</w:t>
      </w:r>
      <w:proofErr w:type="spellEnd"/>
      <w:r w:rsidRPr="004F5AB2">
        <w:rPr>
          <w:rFonts w:ascii="Verdana" w:eastAsia="Times New Roman" w:hAnsi="Verdana" w:cs="Times New Roman"/>
          <w:sz w:val="22"/>
          <w:lang w:eastAsia="ro-RO"/>
        </w:rPr>
        <w:t xml:space="preserve"> efectiv plătite în luna respectivă la venitul de </w:t>
      </w:r>
      <w:proofErr w:type="spellStart"/>
      <w:r w:rsidRPr="004F5AB2">
        <w:rPr>
          <w:rFonts w:ascii="Verdana" w:eastAsia="Times New Roman" w:hAnsi="Verdana" w:cs="Times New Roman"/>
          <w:sz w:val="22"/>
          <w:lang w:eastAsia="ro-RO"/>
        </w:rPr>
        <w:t>referinţă</w:t>
      </w:r>
      <w:proofErr w:type="spellEnd"/>
      <w:r w:rsidRPr="004F5AB2">
        <w:rPr>
          <w:rFonts w:ascii="Verdana" w:eastAsia="Times New Roman" w:hAnsi="Verdana" w:cs="Times New Roman"/>
          <w:sz w:val="22"/>
          <w:lang w:eastAsia="ro-RO"/>
        </w:rPr>
        <w:t xml:space="preserve"> pe profesie din luna respectivă, comunicat de C.A.A.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prevăzut în anexa nr. 2.</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55" w:name="do|caIV|si6|ar64|al5"/>
      <w:bookmarkEnd w:id="355"/>
      <w:r w:rsidRPr="004F5AB2">
        <w:rPr>
          <w:rFonts w:ascii="Verdana" w:eastAsia="Times New Roman" w:hAnsi="Verdana" w:cs="Times New Roman"/>
          <w:b/>
          <w:bCs/>
          <w:color w:val="008F00"/>
          <w:sz w:val="22"/>
          <w:lang w:eastAsia="ro-RO"/>
        </w:rPr>
        <w:t>(5)</w:t>
      </w:r>
      <w:r w:rsidRPr="004F5AB2">
        <w:rPr>
          <w:rFonts w:ascii="Verdana" w:eastAsia="Times New Roman" w:hAnsi="Verdana" w:cs="Times New Roman"/>
          <w:sz w:val="22"/>
          <w:lang w:eastAsia="ro-RO"/>
        </w:rPr>
        <w:t xml:space="preserve">Pentru lunile pentru care C.A.A. nu a comunicat încă venitul de </w:t>
      </w:r>
      <w:proofErr w:type="spellStart"/>
      <w:r w:rsidRPr="004F5AB2">
        <w:rPr>
          <w:rFonts w:ascii="Verdana" w:eastAsia="Times New Roman" w:hAnsi="Verdana" w:cs="Times New Roman"/>
          <w:sz w:val="22"/>
          <w:lang w:eastAsia="ro-RO"/>
        </w:rPr>
        <w:t>referinţă</w:t>
      </w:r>
      <w:proofErr w:type="spellEnd"/>
      <w:r w:rsidRPr="004F5AB2">
        <w:rPr>
          <w:rFonts w:ascii="Verdana" w:eastAsia="Times New Roman" w:hAnsi="Verdana" w:cs="Times New Roman"/>
          <w:sz w:val="22"/>
          <w:lang w:eastAsia="ro-RO"/>
        </w:rPr>
        <w:t xml:space="preserve"> pe profesie se utilizează, pentru întreaga lună, ultimul venit de </w:t>
      </w:r>
      <w:proofErr w:type="spellStart"/>
      <w:r w:rsidRPr="004F5AB2">
        <w:rPr>
          <w:rFonts w:ascii="Verdana" w:eastAsia="Times New Roman" w:hAnsi="Verdana" w:cs="Times New Roman"/>
          <w:sz w:val="22"/>
          <w:lang w:eastAsia="ro-RO"/>
        </w:rPr>
        <w:t>referinţă</w:t>
      </w:r>
      <w:proofErr w:type="spellEnd"/>
      <w:r w:rsidRPr="004F5AB2">
        <w:rPr>
          <w:rFonts w:ascii="Verdana" w:eastAsia="Times New Roman" w:hAnsi="Verdana" w:cs="Times New Roman"/>
          <w:sz w:val="22"/>
          <w:lang w:eastAsia="ro-RO"/>
        </w:rPr>
        <w:t xml:space="preserve"> lunar pe profesie comunicat de C.A.A.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56" w:name="do|caIV|si6|ar64|al6"/>
      <w:bookmarkEnd w:id="356"/>
      <w:r w:rsidRPr="004F5AB2">
        <w:rPr>
          <w:rFonts w:ascii="Verdana" w:eastAsia="Times New Roman" w:hAnsi="Verdana" w:cs="Times New Roman"/>
          <w:b/>
          <w:bCs/>
          <w:color w:val="008F00"/>
          <w:sz w:val="22"/>
          <w:lang w:eastAsia="ro-RO"/>
        </w:rPr>
        <w:t>(6)</w:t>
      </w:r>
      <w:r w:rsidRPr="004F5AB2">
        <w:rPr>
          <w:rFonts w:ascii="Verdana" w:eastAsia="Times New Roman" w:hAnsi="Verdana" w:cs="Times New Roman"/>
          <w:sz w:val="22"/>
          <w:lang w:eastAsia="ro-RO"/>
        </w:rPr>
        <w:t xml:space="preserve">Pentru perioadele asimilate prevăzute la art. 33 alin. (1), la determinarea punctajului anual al asiguratului se utilizează ca bază de calcul 25% din venitul de </w:t>
      </w:r>
      <w:proofErr w:type="spellStart"/>
      <w:r w:rsidRPr="004F5AB2">
        <w:rPr>
          <w:rFonts w:ascii="Verdana" w:eastAsia="Times New Roman" w:hAnsi="Verdana" w:cs="Times New Roman"/>
          <w:sz w:val="22"/>
          <w:lang w:eastAsia="ro-RO"/>
        </w:rPr>
        <w:t>referinţă</w:t>
      </w:r>
      <w:proofErr w:type="spellEnd"/>
      <w:r w:rsidRPr="004F5AB2">
        <w:rPr>
          <w:rFonts w:ascii="Verdana" w:eastAsia="Times New Roman" w:hAnsi="Verdana" w:cs="Times New Roman"/>
          <w:sz w:val="22"/>
          <w:lang w:eastAsia="ro-RO"/>
        </w:rPr>
        <w:t xml:space="preserve"> pe profesia de avocat, din perioadele respective, publicat de C.A.A., conform anexei nr. 2.</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57" w:name="do|caIV|si6|ar64|al7"/>
      <w:bookmarkEnd w:id="357"/>
      <w:r w:rsidRPr="004F5AB2">
        <w:rPr>
          <w:rFonts w:ascii="Verdana" w:eastAsia="Times New Roman" w:hAnsi="Verdana" w:cs="Times New Roman"/>
          <w:b/>
          <w:bCs/>
          <w:color w:val="008F00"/>
          <w:sz w:val="22"/>
          <w:lang w:eastAsia="ro-RO"/>
        </w:rPr>
        <w:lastRenderedPageBreak/>
        <w:t>(7)</w:t>
      </w:r>
      <w:r w:rsidRPr="004F5AB2">
        <w:rPr>
          <w:rFonts w:ascii="Verdana" w:eastAsia="Times New Roman" w:hAnsi="Verdana" w:cs="Times New Roman"/>
          <w:sz w:val="22"/>
          <w:lang w:eastAsia="ro-RO"/>
        </w:rPr>
        <w:t>Punctajul asiguratului, stabilit conform alin. (2), nu poate fi mai mare decât valoarea stabilită prin hotărâre a Consiliului U.N.B.R., la propunerea C.A.A.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58" w:name="do|caIV|si6|ar64|al8"/>
      <w:bookmarkEnd w:id="358"/>
      <w:r w:rsidRPr="004F5AB2">
        <w:rPr>
          <w:rFonts w:ascii="Verdana" w:eastAsia="Times New Roman" w:hAnsi="Verdana" w:cs="Times New Roman"/>
          <w:b/>
          <w:bCs/>
          <w:color w:val="008F00"/>
          <w:sz w:val="22"/>
          <w:lang w:eastAsia="ro-RO"/>
        </w:rPr>
        <w:t>(8)</w:t>
      </w:r>
      <w:r w:rsidRPr="004F5AB2">
        <w:rPr>
          <w:rFonts w:ascii="Verdana" w:eastAsia="Times New Roman" w:hAnsi="Verdana" w:cs="Times New Roman"/>
          <w:sz w:val="22"/>
          <w:lang w:eastAsia="ro-RO"/>
        </w:rPr>
        <w:t xml:space="preserve">Venitul brut aferent </w:t>
      </w:r>
      <w:proofErr w:type="spellStart"/>
      <w:r w:rsidRPr="004F5AB2">
        <w:rPr>
          <w:rFonts w:ascii="Verdana" w:eastAsia="Times New Roman" w:hAnsi="Verdana" w:cs="Times New Roman"/>
          <w:sz w:val="22"/>
          <w:lang w:eastAsia="ro-RO"/>
        </w:rPr>
        <w:t>contribuţiei</w:t>
      </w:r>
      <w:proofErr w:type="spellEnd"/>
      <w:r w:rsidRPr="004F5AB2">
        <w:rPr>
          <w:rFonts w:ascii="Verdana" w:eastAsia="Times New Roman" w:hAnsi="Verdana" w:cs="Times New Roman"/>
          <w:sz w:val="22"/>
          <w:lang w:eastAsia="ro-RO"/>
        </w:rPr>
        <w:t xml:space="preserve"> plătite se calculează ca fiind cuantumul </w:t>
      </w:r>
      <w:proofErr w:type="spellStart"/>
      <w:r w:rsidRPr="004F5AB2">
        <w:rPr>
          <w:rFonts w:ascii="Verdana" w:eastAsia="Times New Roman" w:hAnsi="Verdana" w:cs="Times New Roman"/>
          <w:sz w:val="22"/>
          <w:lang w:eastAsia="ro-RO"/>
        </w:rPr>
        <w:t>contribuţiei</w:t>
      </w:r>
      <w:proofErr w:type="spellEnd"/>
      <w:r w:rsidRPr="004F5AB2">
        <w:rPr>
          <w:rFonts w:ascii="Verdana" w:eastAsia="Times New Roman" w:hAnsi="Verdana" w:cs="Times New Roman"/>
          <w:sz w:val="22"/>
          <w:lang w:eastAsia="ro-RO"/>
        </w:rPr>
        <w:t xml:space="preserve"> legal plătite </w:t>
      </w:r>
      <w:proofErr w:type="spellStart"/>
      <w:r w:rsidRPr="004F5AB2">
        <w:rPr>
          <w:rFonts w:ascii="Verdana" w:eastAsia="Times New Roman" w:hAnsi="Verdana" w:cs="Times New Roman"/>
          <w:sz w:val="22"/>
          <w:lang w:eastAsia="ro-RO"/>
        </w:rPr>
        <w:t>înmulţit</w:t>
      </w:r>
      <w:proofErr w:type="spellEnd"/>
      <w:r w:rsidRPr="004F5AB2">
        <w:rPr>
          <w:rFonts w:ascii="Verdana" w:eastAsia="Times New Roman" w:hAnsi="Verdana" w:cs="Times New Roman"/>
          <w:sz w:val="22"/>
          <w:lang w:eastAsia="ro-RO"/>
        </w:rPr>
        <w:t xml:space="preserve"> cu raportul dintre 100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cota procentuală a </w:t>
      </w:r>
      <w:proofErr w:type="spellStart"/>
      <w:r w:rsidRPr="004F5AB2">
        <w:rPr>
          <w:rFonts w:ascii="Verdana" w:eastAsia="Times New Roman" w:hAnsi="Verdana" w:cs="Times New Roman"/>
          <w:sz w:val="22"/>
          <w:lang w:eastAsia="ro-RO"/>
        </w:rPr>
        <w:t>contribuţiei</w:t>
      </w:r>
      <w:proofErr w:type="spellEnd"/>
      <w:r w:rsidRPr="004F5AB2">
        <w:rPr>
          <w:rFonts w:ascii="Verdana" w:eastAsia="Times New Roman" w:hAnsi="Verdana" w:cs="Times New Roman"/>
          <w:sz w:val="22"/>
          <w:lang w:eastAsia="ro-RO"/>
        </w:rPr>
        <w:t xml:space="preserve"> obligatorii.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59" w:name="do|caIV|si6|ar64|al9"/>
      <w:bookmarkEnd w:id="359"/>
      <w:r w:rsidRPr="004F5AB2">
        <w:rPr>
          <w:rFonts w:ascii="Verdana" w:eastAsia="Times New Roman" w:hAnsi="Verdana" w:cs="Times New Roman"/>
          <w:b/>
          <w:bCs/>
          <w:color w:val="008F00"/>
          <w:sz w:val="22"/>
          <w:lang w:eastAsia="ro-RO"/>
        </w:rPr>
        <w:t>(9)</w:t>
      </w:r>
      <w:r w:rsidRPr="004F5AB2">
        <w:rPr>
          <w:rFonts w:ascii="Verdana" w:eastAsia="Times New Roman" w:hAnsi="Verdana" w:cs="Times New Roman"/>
          <w:sz w:val="22"/>
          <w:lang w:eastAsia="ro-RO"/>
        </w:rPr>
        <w:t xml:space="preserve">La calcularea punctajului mediu anual, a punctajului anual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 punctajului lunar se utilizează 5 zecimale.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60" w:name="do|caIV|si6|ar64|al10"/>
      <w:bookmarkEnd w:id="360"/>
      <w:r w:rsidRPr="004F5AB2">
        <w:rPr>
          <w:rFonts w:ascii="Verdana" w:eastAsia="Times New Roman" w:hAnsi="Verdana" w:cs="Times New Roman"/>
          <w:b/>
          <w:bCs/>
          <w:color w:val="008F00"/>
          <w:sz w:val="22"/>
          <w:lang w:eastAsia="ro-RO"/>
        </w:rPr>
        <w:t>(10)</w:t>
      </w:r>
      <w:r w:rsidRPr="004F5AB2">
        <w:rPr>
          <w:rFonts w:ascii="Verdana" w:eastAsia="Times New Roman" w:hAnsi="Verdana" w:cs="Times New Roman"/>
          <w:sz w:val="22"/>
          <w:lang w:eastAsia="ro-RO"/>
        </w:rPr>
        <w:t xml:space="preserve">Cuantumul pensiei calculate conform prevederilor prezentei legi se </w:t>
      </w:r>
      <w:proofErr w:type="spellStart"/>
      <w:r w:rsidRPr="004F5AB2">
        <w:rPr>
          <w:rFonts w:ascii="Verdana" w:eastAsia="Times New Roman" w:hAnsi="Verdana" w:cs="Times New Roman"/>
          <w:sz w:val="22"/>
          <w:lang w:eastAsia="ro-RO"/>
        </w:rPr>
        <w:t>întregeşte</w:t>
      </w:r>
      <w:proofErr w:type="spellEnd"/>
      <w:r w:rsidRPr="004F5AB2">
        <w:rPr>
          <w:rFonts w:ascii="Verdana" w:eastAsia="Times New Roman" w:hAnsi="Verdana" w:cs="Times New Roman"/>
          <w:sz w:val="22"/>
          <w:lang w:eastAsia="ro-RO"/>
        </w:rPr>
        <w:t xml:space="preserve"> la leu în favoarea asiguratului.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61" w:name="do|caIV|si6|ar65"/>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00" name="Picture 100"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ar65|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61"/>
      <w:r w:rsidRPr="004F5AB2">
        <w:rPr>
          <w:rFonts w:ascii="Verdana" w:eastAsia="Times New Roman" w:hAnsi="Verdana" w:cs="Times New Roman"/>
          <w:b/>
          <w:bCs/>
          <w:color w:val="0000AF"/>
          <w:sz w:val="22"/>
          <w:lang w:eastAsia="ro-RO"/>
        </w:rPr>
        <w:t>Art. 65</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62" w:name="do|caIV|si6|ar65|al1"/>
      <w:bookmarkEnd w:id="362"/>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recunoaşte</w:t>
      </w:r>
      <w:proofErr w:type="spellEnd"/>
      <w:r w:rsidRPr="004F5AB2">
        <w:rPr>
          <w:rFonts w:ascii="Verdana" w:eastAsia="Times New Roman" w:hAnsi="Verdana" w:cs="Times New Roman"/>
          <w:sz w:val="22"/>
          <w:lang w:eastAsia="ro-RO"/>
        </w:rPr>
        <w:t xml:space="preserve"> stagiile de cotizare în alte sisteme obligatorii de asigurări sociale existente la data intrării în vigoare a prezentei legi sau vechimea în muncă, în vederea deschiderii dreptului la pensie pentru pensiile prevăzute la art. 27 lit. a), b), d)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63" w:name="do|caIV|si6|ar65|al2"/>
      <w:bookmarkEnd w:id="363"/>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În </w:t>
      </w:r>
      <w:proofErr w:type="spellStart"/>
      <w:r w:rsidRPr="004F5AB2">
        <w:rPr>
          <w:rFonts w:ascii="Verdana" w:eastAsia="Times New Roman" w:hAnsi="Verdana" w:cs="Times New Roman"/>
          <w:sz w:val="22"/>
          <w:lang w:eastAsia="ro-RO"/>
        </w:rPr>
        <w:t>situaţia</w:t>
      </w:r>
      <w:proofErr w:type="spellEnd"/>
      <w:r w:rsidRPr="004F5AB2">
        <w:rPr>
          <w:rFonts w:ascii="Verdana" w:eastAsia="Times New Roman" w:hAnsi="Verdana" w:cs="Times New Roman"/>
          <w:sz w:val="22"/>
          <w:lang w:eastAsia="ro-RO"/>
        </w:rPr>
        <w:t xml:space="preserve"> prevăzută la alin. (1), cuantumul pensiei cuvenite din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se </w:t>
      </w:r>
      <w:proofErr w:type="spellStart"/>
      <w:r w:rsidRPr="004F5AB2">
        <w:rPr>
          <w:rFonts w:ascii="Verdana" w:eastAsia="Times New Roman" w:hAnsi="Verdana" w:cs="Times New Roman"/>
          <w:sz w:val="22"/>
          <w:lang w:eastAsia="ro-RO"/>
        </w:rPr>
        <w:t>stabileşte</w:t>
      </w:r>
      <w:proofErr w:type="spellEnd"/>
      <w:r w:rsidRPr="004F5AB2">
        <w:rPr>
          <w:rFonts w:ascii="Verdana" w:eastAsia="Times New Roman" w:hAnsi="Verdana" w:cs="Times New Roman"/>
          <w:sz w:val="22"/>
          <w:lang w:eastAsia="ro-RO"/>
        </w:rPr>
        <w:t xml:space="preserve"> numai pentru stagiul de cotizare realizat efectiv în acest sistem.</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64" w:name="do|caIV|si6|ar65|al3"/>
      <w:bookmarkEnd w:id="364"/>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 xml:space="preserve">Punctajul mediu anual al </w:t>
      </w:r>
      <w:proofErr w:type="spellStart"/>
      <w:r w:rsidRPr="004F5AB2">
        <w:rPr>
          <w:rFonts w:ascii="Verdana" w:eastAsia="Times New Roman" w:hAnsi="Verdana" w:cs="Times New Roman"/>
          <w:sz w:val="22"/>
          <w:lang w:eastAsia="ro-RO"/>
        </w:rPr>
        <w:t>asiguraţilor</w:t>
      </w:r>
      <w:proofErr w:type="spellEnd"/>
      <w:r w:rsidRPr="004F5AB2">
        <w:rPr>
          <w:rFonts w:ascii="Verdana" w:eastAsia="Times New Roman" w:hAnsi="Verdana" w:cs="Times New Roman"/>
          <w:sz w:val="22"/>
          <w:lang w:eastAsia="ro-RO"/>
        </w:rPr>
        <w:t xml:space="preserve"> care nu au stagiu complet de cotizare în cadrul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nu poate fi mai mare decât valoarea stabilită conform art. 64 alin. (7), raportat la stagiul de cotizare realizat în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65" w:name="do|caIV|si6|ar65|al4"/>
      <w:bookmarkEnd w:id="365"/>
      <w:r w:rsidRPr="004F5AB2">
        <w:rPr>
          <w:rFonts w:ascii="Verdana" w:eastAsia="Times New Roman" w:hAnsi="Verdana" w:cs="Times New Roman"/>
          <w:b/>
          <w:bCs/>
          <w:color w:val="008F00"/>
          <w:sz w:val="22"/>
          <w:lang w:eastAsia="ro-RO"/>
        </w:rPr>
        <w:t>(4)</w:t>
      </w:r>
      <w:r w:rsidRPr="004F5AB2">
        <w:rPr>
          <w:rFonts w:ascii="Verdana" w:eastAsia="Times New Roman" w:hAnsi="Verdana" w:cs="Times New Roman"/>
          <w:sz w:val="22"/>
          <w:lang w:eastAsia="ro-RO"/>
        </w:rPr>
        <w:t xml:space="preserve">Stagiile de cotizare recunoscute ca perioade de </w:t>
      </w:r>
      <w:proofErr w:type="spellStart"/>
      <w:r w:rsidRPr="004F5AB2">
        <w:rPr>
          <w:rFonts w:ascii="Verdana" w:eastAsia="Times New Roman" w:hAnsi="Verdana" w:cs="Times New Roman"/>
          <w:sz w:val="22"/>
          <w:lang w:eastAsia="ro-RO"/>
        </w:rPr>
        <w:t>contribuţie</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în alte sisteme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asigurări sociale se au în vedere la stabilirea pensiei numai în unul dintre sisteme.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66" w:name="do|caIV|si6|ar66"/>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99" name="Picture 99"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ar66|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66"/>
      <w:r w:rsidRPr="004F5AB2">
        <w:rPr>
          <w:rFonts w:ascii="Verdana" w:eastAsia="Times New Roman" w:hAnsi="Verdana" w:cs="Times New Roman"/>
          <w:b/>
          <w:bCs/>
          <w:color w:val="0000AF"/>
          <w:sz w:val="22"/>
          <w:lang w:eastAsia="ro-RO"/>
        </w:rPr>
        <w:t>Art. 66</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67" w:name="do|caIV|si6|ar66|pa1"/>
      <w:bookmarkEnd w:id="367"/>
      <w:r w:rsidRPr="004F5AB2">
        <w:rPr>
          <w:rFonts w:ascii="Verdana" w:eastAsia="Times New Roman" w:hAnsi="Verdana" w:cs="Times New Roman"/>
          <w:sz w:val="22"/>
          <w:lang w:eastAsia="ro-RO"/>
        </w:rPr>
        <w:t xml:space="preserve">Valoarea unui punct de pensie este stabilită prin hotărâre a Consiliului U.N.B.R., la propunerea C.A.A.,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reprezintă cel </w:t>
      </w:r>
      <w:proofErr w:type="spellStart"/>
      <w:r w:rsidRPr="004F5AB2">
        <w:rPr>
          <w:rFonts w:ascii="Verdana" w:eastAsia="Times New Roman" w:hAnsi="Verdana" w:cs="Times New Roman"/>
          <w:sz w:val="22"/>
          <w:lang w:eastAsia="ro-RO"/>
        </w:rPr>
        <w:t>puţin</w:t>
      </w:r>
      <w:proofErr w:type="spellEnd"/>
      <w:r w:rsidRPr="004F5AB2">
        <w:rPr>
          <w:rFonts w:ascii="Verdana" w:eastAsia="Times New Roman" w:hAnsi="Verdana" w:cs="Times New Roman"/>
          <w:sz w:val="22"/>
          <w:lang w:eastAsia="ro-RO"/>
        </w:rPr>
        <w:t xml:space="preserve"> 50% din venitul de </w:t>
      </w:r>
      <w:proofErr w:type="spellStart"/>
      <w:r w:rsidRPr="004F5AB2">
        <w:rPr>
          <w:rFonts w:ascii="Verdana" w:eastAsia="Times New Roman" w:hAnsi="Verdana" w:cs="Times New Roman"/>
          <w:sz w:val="22"/>
          <w:lang w:eastAsia="ro-RO"/>
        </w:rPr>
        <w:t>referinţă</w:t>
      </w:r>
      <w:proofErr w:type="spellEnd"/>
      <w:r w:rsidRPr="004F5AB2">
        <w:rPr>
          <w:rFonts w:ascii="Verdana" w:eastAsia="Times New Roman" w:hAnsi="Verdana" w:cs="Times New Roman"/>
          <w:sz w:val="22"/>
          <w:lang w:eastAsia="ro-RO"/>
        </w:rPr>
        <w:t xml:space="preserve"> lunar pe profesie, prognozat anual de C.A.A.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68" w:name="do|caIV|si6|ar67"/>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98" name="Picture 98"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ar67|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68"/>
      <w:r w:rsidRPr="004F5AB2">
        <w:rPr>
          <w:rFonts w:ascii="Verdana" w:eastAsia="Times New Roman" w:hAnsi="Verdana" w:cs="Times New Roman"/>
          <w:b/>
          <w:bCs/>
          <w:color w:val="0000AF"/>
          <w:sz w:val="22"/>
          <w:lang w:eastAsia="ro-RO"/>
        </w:rPr>
        <w:t>Art. 67</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69" w:name="do|caIV|si6|ar67|al1"/>
      <w:bookmarkEnd w:id="369"/>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C.A.A. va actualiza anual pensiile aflate în plată, în </w:t>
      </w:r>
      <w:proofErr w:type="spellStart"/>
      <w:r w:rsidRPr="004F5AB2">
        <w:rPr>
          <w:rFonts w:ascii="Verdana" w:eastAsia="Times New Roman" w:hAnsi="Verdana" w:cs="Times New Roman"/>
          <w:sz w:val="22"/>
          <w:lang w:eastAsia="ro-RO"/>
        </w:rPr>
        <w:t>funcţie</w:t>
      </w:r>
      <w:proofErr w:type="spellEnd"/>
      <w:r w:rsidRPr="004F5AB2">
        <w:rPr>
          <w:rFonts w:ascii="Verdana" w:eastAsia="Times New Roman" w:hAnsi="Verdana" w:cs="Times New Roman"/>
          <w:sz w:val="22"/>
          <w:lang w:eastAsia="ro-RO"/>
        </w:rPr>
        <w:t xml:space="preserve"> de coeficientul de </w:t>
      </w:r>
      <w:proofErr w:type="spellStart"/>
      <w:r w:rsidRPr="004F5AB2">
        <w:rPr>
          <w:rFonts w:ascii="Verdana" w:eastAsia="Times New Roman" w:hAnsi="Verdana" w:cs="Times New Roman"/>
          <w:sz w:val="22"/>
          <w:lang w:eastAsia="ro-RO"/>
        </w:rPr>
        <w:t>creştere</w:t>
      </w:r>
      <w:proofErr w:type="spellEnd"/>
      <w:r w:rsidRPr="004F5AB2">
        <w:rPr>
          <w:rFonts w:ascii="Verdana" w:eastAsia="Times New Roman" w:hAnsi="Verdana" w:cs="Times New Roman"/>
          <w:sz w:val="22"/>
          <w:lang w:eastAsia="ro-RO"/>
        </w:rPr>
        <w:t xml:space="preserve"> a </w:t>
      </w:r>
      <w:proofErr w:type="spellStart"/>
      <w:r w:rsidRPr="004F5AB2">
        <w:rPr>
          <w:rFonts w:ascii="Verdana" w:eastAsia="Times New Roman" w:hAnsi="Verdana" w:cs="Times New Roman"/>
          <w:sz w:val="22"/>
          <w:lang w:eastAsia="ro-RO"/>
        </w:rPr>
        <w:t>inflaţiei</w:t>
      </w:r>
      <w:proofErr w:type="spellEnd"/>
      <w:r w:rsidRPr="004F5AB2">
        <w:rPr>
          <w:rFonts w:ascii="Verdana" w:eastAsia="Times New Roman" w:hAnsi="Verdana" w:cs="Times New Roman"/>
          <w:sz w:val="22"/>
          <w:lang w:eastAsia="ro-RO"/>
        </w:rPr>
        <w:t xml:space="preserve">, stabilit anual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comunicat de Institutul </w:t>
      </w:r>
      <w:proofErr w:type="spellStart"/>
      <w:r w:rsidRPr="004F5AB2">
        <w:rPr>
          <w:rFonts w:ascii="Verdana" w:eastAsia="Times New Roman" w:hAnsi="Verdana" w:cs="Times New Roman"/>
          <w:sz w:val="22"/>
          <w:lang w:eastAsia="ro-RO"/>
        </w:rPr>
        <w:t>Naţional</w:t>
      </w:r>
      <w:proofErr w:type="spellEnd"/>
      <w:r w:rsidRPr="004F5AB2">
        <w:rPr>
          <w:rFonts w:ascii="Verdana" w:eastAsia="Times New Roman" w:hAnsi="Verdana" w:cs="Times New Roman"/>
          <w:sz w:val="22"/>
          <w:lang w:eastAsia="ro-RO"/>
        </w:rPr>
        <w:t xml:space="preserve"> de Statistică,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de </w:t>
      </w:r>
      <w:proofErr w:type="spellStart"/>
      <w:r w:rsidRPr="004F5AB2">
        <w:rPr>
          <w:rFonts w:ascii="Verdana" w:eastAsia="Times New Roman" w:hAnsi="Verdana" w:cs="Times New Roman"/>
          <w:sz w:val="22"/>
          <w:lang w:eastAsia="ro-RO"/>
        </w:rPr>
        <w:t>situaţia</w:t>
      </w:r>
      <w:proofErr w:type="spellEnd"/>
      <w:r w:rsidRPr="004F5AB2">
        <w:rPr>
          <w:rFonts w:ascii="Verdana" w:eastAsia="Times New Roman" w:hAnsi="Verdana" w:cs="Times New Roman"/>
          <w:sz w:val="22"/>
          <w:lang w:eastAsia="ro-RO"/>
        </w:rPr>
        <w:t xml:space="preserve"> financiară a sistemului, cu scopul </w:t>
      </w:r>
      <w:proofErr w:type="spellStart"/>
      <w:r w:rsidRPr="004F5AB2">
        <w:rPr>
          <w:rFonts w:ascii="Verdana" w:eastAsia="Times New Roman" w:hAnsi="Verdana" w:cs="Times New Roman"/>
          <w:sz w:val="22"/>
          <w:lang w:eastAsia="ro-RO"/>
        </w:rPr>
        <w:t>menţinerii</w:t>
      </w:r>
      <w:proofErr w:type="spellEnd"/>
      <w:r w:rsidRPr="004F5AB2">
        <w:rPr>
          <w:rFonts w:ascii="Verdana" w:eastAsia="Times New Roman" w:hAnsi="Verdana" w:cs="Times New Roman"/>
          <w:sz w:val="22"/>
          <w:lang w:eastAsia="ro-RO"/>
        </w:rPr>
        <w:t xml:space="preserve"> unei rate de </w:t>
      </w:r>
      <w:proofErr w:type="spellStart"/>
      <w:r w:rsidRPr="004F5AB2">
        <w:rPr>
          <w:rFonts w:ascii="Verdana" w:eastAsia="Times New Roman" w:hAnsi="Verdana" w:cs="Times New Roman"/>
          <w:sz w:val="22"/>
          <w:lang w:eastAsia="ro-RO"/>
        </w:rPr>
        <w:t>finanţare</w:t>
      </w:r>
      <w:proofErr w:type="spellEnd"/>
      <w:r w:rsidRPr="004F5AB2">
        <w:rPr>
          <w:rFonts w:ascii="Verdana" w:eastAsia="Times New Roman" w:hAnsi="Verdana" w:cs="Times New Roman"/>
          <w:sz w:val="22"/>
          <w:lang w:eastAsia="ro-RO"/>
        </w:rPr>
        <w:t xml:space="preserve"> de cel </w:t>
      </w:r>
      <w:proofErr w:type="spellStart"/>
      <w:r w:rsidRPr="004F5AB2">
        <w:rPr>
          <w:rFonts w:ascii="Verdana" w:eastAsia="Times New Roman" w:hAnsi="Verdana" w:cs="Times New Roman"/>
          <w:sz w:val="22"/>
          <w:lang w:eastAsia="ro-RO"/>
        </w:rPr>
        <w:t>puţin</w:t>
      </w:r>
      <w:proofErr w:type="spellEnd"/>
      <w:r w:rsidRPr="004F5AB2">
        <w:rPr>
          <w:rFonts w:ascii="Verdana" w:eastAsia="Times New Roman" w:hAnsi="Verdana" w:cs="Times New Roman"/>
          <w:sz w:val="22"/>
          <w:lang w:eastAsia="ro-RO"/>
        </w:rPr>
        <w:t xml:space="preserve"> 100%.</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70" w:name="do|caIV|si6|ar67|al2"/>
      <w:bookmarkEnd w:id="370"/>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Aplicarea prevederilor alin. (1) se face prin hotărâre a Consiliului de </w:t>
      </w:r>
      <w:proofErr w:type="spellStart"/>
      <w:r w:rsidRPr="004F5AB2">
        <w:rPr>
          <w:rFonts w:ascii="Verdana" w:eastAsia="Times New Roman" w:hAnsi="Verdana" w:cs="Times New Roman"/>
          <w:sz w:val="22"/>
          <w:lang w:eastAsia="ro-RO"/>
        </w:rPr>
        <w:t>administraţie</w:t>
      </w:r>
      <w:proofErr w:type="spellEnd"/>
      <w:r w:rsidRPr="004F5AB2">
        <w:rPr>
          <w:rFonts w:ascii="Verdana" w:eastAsia="Times New Roman" w:hAnsi="Verdana" w:cs="Times New Roman"/>
          <w:sz w:val="22"/>
          <w:lang w:eastAsia="ro-RO"/>
        </w:rPr>
        <w:t xml:space="preserve"> al C.A.A., în urma actualizării punctului de pensie conform art. 66.</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71" w:name="do|caIV|si6|ar67|al3"/>
      <w:bookmarkEnd w:id="371"/>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 xml:space="preserve">Cuantumul pensiilor actualizate conform alin. (2) este egal cu punctajul aferent pensiei, </w:t>
      </w:r>
      <w:proofErr w:type="spellStart"/>
      <w:r w:rsidRPr="004F5AB2">
        <w:rPr>
          <w:rFonts w:ascii="Verdana" w:eastAsia="Times New Roman" w:hAnsi="Verdana" w:cs="Times New Roman"/>
          <w:sz w:val="22"/>
          <w:lang w:eastAsia="ro-RO"/>
        </w:rPr>
        <w:t>înmulţit</w:t>
      </w:r>
      <w:proofErr w:type="spellEnd"/>
      <w:r w:rsidRPr="004F5AB2">
        <w:rPr>
          <w:rFonts w:ascii="Verdana" w:eastAsia="Times New Roman" w:hAnsi="Verdana" w:cs="Times New Roman"/>
          <w:sz w:val="22"/>
          <w:lang w:eastAsia="ro-RO"/>
        </w:rPr>
        <w:t xml:space="preserve"> cu valoarea indexată a punctului de pensie.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72" w:name="do|caIV|si6|ar67|al4"/>
      <w:bookmarkEnd w:id="372"/>
      <w:r w:rsidRPr="004F5AB2">
        <w:rPr>
          <w:rFonts w:ascii="Verdana" w:eastAsia="Times New Roman" w:hAnsi="Verdana" w:cs="Times New Roman"/>
          <w:b/>
          <w:bCs/>
          <w:color w:val="008F00"/>
          <w:sz w:val="22"/>
          <w:lang w:eastAsia="ro-RO"/>
        </w:rPr>
        <w:t>(4)</w:t>
      </w:r>
      <w:proofErr w:type="spellStart"/>
      <w:r w:rsidRPr="004F5AB2">
        <w:rPr>
          <w:rFonts w:ascii="Verdana" w:eastAsia="Times New Roman" w:hAnsi="Verdana" w:cs="Times New Roman"/>
          <w:sz w:val="22"/>
          <w:lang w:eastAsia="ro-RO"/>
        </w:rPr>
        <w:t>Creşterea</w:t>
      </w:r>
      <w:proofErr w:type="spellEnd"/>
      <w:r w:rsidRPr="004F5AB2">
        <w:rPr>
          <w:rFonts w:ascii="Verdana" w:eastAsia="Times New Roman" w:hAnsi="Verdana" w:cs="Times New Roman"/>
          <w:sz w:val="22"/>
          <w:lang w:eastAsia="ro-RO"/>
        </w:rPr>
        <w:t xml:space="preserve"> valorii punctului de pensie se va realiza doar în limita </w:t>
      </w:r>
      <w:proofErr w:type="spellStart"/>
      <w:r w:rsidRPr="004F5AB2">
        <w:rPr>
          <w:rFonts w:ascii="Verdana" w:eastAsia="Times New Roman" w:hAnsi="Verdana" w:cs="Times New Roman"/>
          <w:sz w:val="22"/>
          <w:lang w:eastAsia="ro-RO"/>
        </w:rPr>
        <w:t>existenţei</w:t>
      </w:r>
      <w:proofErr w:type="spellEnd"/>
      <w:r w:rsidRPr="004F5AB2">
        <w:rPr>
          <w:rFonts w:ascii="Verdana" w:eastAsia="Times New Roman" w:hAnsi="Verdana" w:cs="Times New Roman"/>
          <w:sz w:val="22"/>
          <w:lang w:eastAsia="ro-RO"/>
        </w:rPr>
        <w:t xml:space="preserve"> volumului de active suplimentare necesare rezervei tehnice.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73" w:name="do|caIV|si6|ar67|al5"/>
      <w:bookmarkEnd w:id="373"/>
      <w:r w:rsidRPr="004F5AB2">
        <w:rPr>
          <w:rFonts w:ascii="Verdana" w:eastAsia="Times New Roman" w:hAnsi="Verdana" w:cs="Times New Roman"/>
          <w:b/>
          <w:bCs/>
          <w:color w:val="008F00"/>
          <w:sz w:val="22"/>
          <w:lang w:eastAsia="ro-RO"/>
        </w:rPr>
        <w:t>(5)</w:t>
      </w:r>
      <w:r w:rsidRPr="004F5AB2">
        <w:rPr>
          <w:rFonts w:ascii="Verdana" w:eastAsia="Times New Roman" w:hAnsi="Verdana" w:cs="Times New Roman"/>
          <w:sz w:val="22"/>
          <w:lang w:eastAsia="ro-RO"/>
        </w:rPr>
        <w:t xml:space="preserve">În scopul majorării valorii punctului de pensie, C.A.A. poate decide, cu caracter temporar, </w:t>
      </w:r>
      <w:proofErr w:type="spellStart"/>
      <w:r w:rsidRPr="004F5AB2">
        <w:rPr>
          <w:rFonts w:ascii="Verdana" w:eastAsia="Times New Roman" w:hAnsi="Verdana" w:cs="Times New Roman"/>
          <w:sz w:val="22"/>
          <w:lang w:eastAsia="ro-RO"/>
        </w:rPr>
        <w:t>depăşirea</w:t>
      </w:r>
      <w:proofErr w:type="spellEnd"/>
      <w:r w:rsidRPr="004F5AB2">
        <w:rPr>
          <w:rFonts w:ascii="Verdana" w:eastAsia="Times New Roman" w:hAnsi="Verdana" w:cs="Times New Roman"/>
          <w:sz w:val="22"/>
          <w:lang w:eastAsia="ro-RO"/>
        </w:rPr>
        <w:t xml:space="preserve"> limitei prevăzute la alin. (4), în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în care rezultatele analizelor actuariale confirmă recuperarea deficitului creat.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74" w:name="do|caIV|si6|ar68"/>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97" name="Picture 97"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ar68|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74"/>
      <w:r w:rsidRPr="004F5AB2">
        <w:rPr>
          <w:rFonts w:ascii="Verdana" w:eastAsia="Times New Roman" w:hAnsi="Verdana" w:cs="Times New Roman"/>
          <w:b/>
          <w:bCs/>
          <w:color w:val="0000AF"/>
          <w:sz w:val="22"/>
          <w:lang w:eastAsia="ro-RO"/>
        </w:rPr>
        <w:t>Art. 68</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75" w:name="do|caIV|si6|ar68|al1"/>
      <w:bookmarkEnd w:id="375"/>
      <w:r w:rsidRPr="004F5AB2">
        <w:rPr>
          <w:rFonts w:ascii="Verdana" w:eastAsia="Times New Roman" w:hAnsi="Verdana" w:cs="Times New Roman"/>
          <w:b/>
          <w:bCs/>
          <w:color w:val="008F00"/>
          <w:sz w:val="22"/>
          <w:lang w:eastAsia="ro-RO"/>
        </w:rPr>
        <w:t>(1)</w:t>
      </w:r>
      <w:proofErr w:type="spellStart"/>
      <w:r w:rsidRPr="004F5AB2">
        <w:rPr>
          <w:rFonts w:ascii="Verdana" w:eastAsia="Times New Roman" w:hAnsi="Verdana" w:cs="Times New Roman"/>
          <w:sz w:val="22"/>
          <w:lang w:eastAsia="ro-RO"/>
        </w:rPr>
        <w:t>Asiguraţii</w:t>
      </w:r>
      <w:proofErr w:type="spellEnd"/>
      <w:r w:rsidRPr="004F5AB2">
        <w:rPr>
          <w:rFonts w:ascii="Verdana" w:eastAsia="Times New Roman" w:hAnsi="Verdana" w:cs="Times New Roman"/>
          <w:sz w:val="22"/>
          <w:lang w:eastAsia="ro-RO"/>
        </w:rPr>
        <w:t xml:space="preserve"> care, după îndeplinirea </w:t>
      </w:r>
      <w:proofErr w:type="spellStart"/>
      <w:r w:rsidRPr="004F5AB2">
        <w:rPr>
          <w:rFonts w:ascii="Verdana" w:eastAsia="Times New Roman" w:hAnsi="Verdana" w:cs="Times New Roman"/>
          <w:sz w:val="22"/>
          <w:lang w:eastAsia="ro-RO"/>
        </w:rPr>
        <w:t>condiţiilor</w:t>
      </w:r>
      <w:proofErr w:type="spellEnd"/>
      <w:r w:rsidRPr="004F5AB2">
        <w:rPr>
          <w:rFonts w:ascii="Verdana" w:eastAsia="Times New Roman" w:hAnsi="Verdana" w:cs="Times New Roman"/>
          <w:sz w:val="22"/>
          <w:lang w:eastAsia="ro-RO"/>
        </w:rPr>
        <w:t xml:space="preserve"> de pensionare pentru limită de vârstă din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continuă activitatea în profesia de avocat contribuie, în mod obligatoriu, în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prevăzute de prezenta lege, la fondurile sistemului.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76" w:name="do|caIV|si6|ar68|al2"/>
      <w:bookmarkEnd w:id="376"/>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La retragerea definitivă din profesie, </w:t>
      </w:r>
      <w:proofErr w:type="spellStart"/>
      <w:r w:rsidRPr="004F5AB2">
        <w:rPr>
          <w:rFonts w:ascii="Verdana" w:eastAsia="Times New Roman" w:hAnsi="Verdana" w:cs="Times New Roman"/>
          <w:sz w:val="22"/>
          <w:lang w:eastAsia="ro-RO"/>
        </w:rPr>
        <w:t>asiguraţii</w:t>
      </w:r>
      <w:proofErr w:type="spellEnd"/>
      <w:r w:rsidRPr="004F5AB2">
        <w:rPr>
          <w:rFonts w:ascii="Verdana" w:eastAsia="Times New Roman" w:hAnsi="Verdana" w:cs="Times New Roman"/>
          <w:sz w:val="22"/>
          <w:lang w:eastAsia="ro-RO"/>
        </w:rPr>
        <w:t xml:space="preserve"> care îndeplinesc cumulativ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prevăzute la alin. (1)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stagiul complet de cotizare beneficiază de majorarea punctajului realizat cu 0,3% pentru fiecare lună, respectiv 3,6% pentru fiecare an suplimentar adăugat stagiului de cotizare în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alin. (1), cu respectarea </w:t>
      </w:r>
      <w:proofErr w:type="spellStart"/>
      <w:r w:rsidRPr="004F5AB2">
        <w:rPr>
          <w:rFonts w:ascii="Verdana" w:eastAsia="Times New Roman" w:hAnsi="Verdana" w:cs="Times New Roman"/>
          <w:sz w:val="22"/>
          <w:lang w:eastAsia="ro-RO"/>
        </w:rPr>
        <w:t>dispoziţiilor</w:t>
      </w:r>
      <w:proofErr w:type="spellEnd"/>
      <w:r w:rsidRPr="004F5AB2">
        <w:rPr>
          <w:rFonts w:ascii="Verdana" w:eastAsia="Times New Roman" w:hAnsi="Verdana" w:cs="Times New Roman"/>
          <w:sz w:val="22"/>
          <w:lang w:eastAsia="ro-RO"/>
        </w:rPr>
        <w:t xml:space="preserve"> art. 64 alin. (7).</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77" w:name="do|caIV|si6|ar68|al3"/>
      <w:bookmarkEnd w:id="377"/>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 xml:space="preserve">Pensionarii pentru limită de vârstă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cu vechime în avocatură înainte de pensionare, care au continuat activitatea după data pensionării din sistemul propriu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asigurări sociale al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care solicită pensie pentru retragere definitivă din profesie, beneficiază de majorarea punctajului prevăzut la alin. (2) pentru punctajul aferent stagiului de cotizare realizat după data pensionării pentru limită de vârstă din sistemul propriu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asigurări sociale al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78" w:name="do|caIV|si6|ar69"/>
      <w:r w:rsidRPr="004F5AB2">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96" name="Picture 96"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ar69|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78"/>
      <w:r w:rsidRPr="004F5AB2">
        <w:rPr>
          <w:rFonts w:ascii="Verdana" w:eastAsia="Times New Roman" w:hAnsi="Verdana" w:cs="Times New Roman"/>
          <w:b/>
          <w:bCs/>
          <w:color w:val="0000AF"/>
          <w:sz w:val="22"/>
          <w:lang w:eastAsia="ro-RO"/>
        </w:rPr>
        <w:t>Art. 69</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79" w:name="do|caIV|si6|ar69|pa1"/>
      <w:bookmarkEnd w:id="379"/>
      <w:r w:rsidRPr="004F5AB2">
        <w:rPr>
          <w:rFonts w:ascii="Verdana" w:eastAsia="Times New Roman" w:hAnsi="Verdana" w:cs="Times New Roman"/>
          <w:sz w:val="22"/>
          <w:lang w:eastAsia="ro-RO"/>
        </w:rPr>
        <w:t xml:space="preserve">Pentru stagiul </w:t>
      </w:r>
      <w:proofErr w:type="spellStart"/>
      <w:r w:rsidRPr="004F5AB2">
        <w:rPr>
          <w:rFonts w:ascii="Verdana" w:eastAsia="Times New Roman" w:hAnsi="Verdana" w:cs="Times New Roman"/>
          <w:sz w:val="22"/>
          <w:lang w:eastAsia="ro-RO"/>
        </w:rPr>
        <w:t>potenţial</w:t>
      </w:r>
      <w:proofErr w:type="spellEnd"/>
      <w:r w:rsidRPr="004F5AB2">
        <w:rPr>
          <w:rFonts w:ascii="Verdana" w:eastAsia="Times New Roman" w:hAnsi="Verdana" w:cs="Times New Roman"/>
          <w:sz w:val="22"/>
          <w:lang w:eastAsia="ro-RO"/>
        </w:rPr>
        <w:t xml:space="preserve"> acordat </w:t>
      </w:r>
      <w:proofErr w:type="spellStart"/>
      <w:r w:rsidRPr="004F5AB2">
        <w:rPr>
          <w:rFonts w:ascii="Verdana" w:eastAsia="Times New Roman" w:hAnsi="Verdana" w:cs="Times New Roman"/>
          <w:sz w:val="22"/>
          <w:lang w:eastAsia="ro-RO"/>
        </w:rPr>
        <w:t>asiguraţilor</w:t>
      </w:r>
      <w:proofErr w:type="spellEnd"/>
      <w:r w:rsidRPr="004F5AB2">
        <w:rPr>
          <w:rFonts w:ascii="Verdana" w:eastAsia="Times New Roman" w:hAnsi="Verdana" w:cs="Times New Roman"/>
          <w:sz w:val="22"/>
          <w:lang w:eastAsia="ro-RO"/>
        </w:rPr>
        <w:t xml:space="preserve"> în drept să </w:t>
      </w:r>
      <w:proofErr w:type="spellStart"/>
      <w:r w:rsidRPr="004F5AB2">
        <w:rPr>
          <w:rFonts w:ascii="Verdana" w:eastAsia="Times New Roman" w:hAnsi="Verdana" w:cs="Times New Roman"/>
          <w:sz w:val="22"/>
          <w:lang w:eastAsia="ro-RO"/>
        </w:rPr>
        <w:t>obţină</w:t>
      </w:r>
      <w:proofErr w:type="spellEnd"/>
      <w:r w:rsidRPr="004F5AB2">
        <w:rPr>
          <w:rFonts w:ascii="Verdana" w:eastAsia="Times New Roman" w:hAnsi="Verdana" w:cs="Times New Roman"/>
          <w:sz w:val="22"/>
          <w:lang w:eastAsia="ro-RO"/>
        </w:rPr>
        <w:t xml:space="preserve"> o pensie de invaliditate, calculat conform art. 45, punctajul anual al asiguratului este: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80" w:name="do|caIV|si6|ar69|lia"/>
      <w:bookmarkEnd w:id="380"/>
      <w:r w:rsidRPr="004F5AB2">
        <w:rPr>
          <w:rFonts w:ascii="Verdana" w:eastAsia="Times New Roman" w:hAnsi="Verdana" w:cs="Times New Roman"/>
          <w:b/>
          <w:bCs/>
          <w:color w:val="8F0000"/>
          <w:sz w:val="22"/>
          <w:lang w:eastAsia="ro-RO"/>
        </w:rPr>
        <w:t>a)</w:t>
      </w:r>
      <w:r w:rsidRPr="004F5AB2">
        <w:rPr>
          <w:rFonts w:ascii="Verdana" w:eastAsia="Times New Roman" w:hAnsi="Verdana" w:cs="Times New Roman"/>
          <w:sz w:val="22"/>
          <w:lang w:eastAsia="ro-RO"/>
        </w:rPr>
        <w:t>0,75 puncte pentru gradul I de invaliditate;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81" w:name="do|caIV|si6|ar69|lib"/>
      <w:bookmarkEnd w:id="381"/>
      <w:r w:rsidRPr="004F5AB2">
        <w:rPr>
          <w:rFonts w:ascii="Verdana" w:eastAsia="Times New Roman" w:hAnsi="Verdana" w:cs="Times New Roman"/>
          <w:b/>
          <w:bCs/>
          <w:color w:val="8F0000"/>
          <w:sz w:val="22"/>
          <w:lang w:eastAsia="ro-RO"/>
        </w:rPr>
        <w:t>b)</w:t>
      </w:r>
      <w:r w:rsidRPr="004F5AB2">
        <w:rPr>
          <w:rFonts w:ascii="Verdana" w:eastAsia="Times New Roman" w:hAnsi="Verdana" w:cs="Times New Roman"/>
          <w:sz w:val="22"/>
          <w:lang w:eastAsia="ro-RO"/>
        </w:rPr>
        <w:t>0,60 puncte pentru gradul II de invaliditate.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82" w:name="do|caIV|si6|ar70"/>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95" name="Picture 95"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ar70|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82"/>
      <w:r w:rsidRPr="004F5AB2">
        <w:rPr>
          <w:rFonts w:ascii="Verdana" w:eastAsia="Times New Roman" w:hAnsi="Verdana" w:cs="Times New Roman"/>
          <w:b/>
          <w:bCs/>
          <w:color w:val="0000AF"/>
          <w:sz w:val="22"/>
          <w:lang w:eastAsia="ro-RO"/>
        </w:rPr>
        <w:t>Art. 70</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83" w:name="do|caIV|si6|ar70|al1"/>
      <w:bookmarkEnd w:id="383"/>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Pensia se acordă la cererea persoanei </w:t>
      </w:r>
      <w:proofErr w:type="spellStart"/>
      <w:r w:rsidRPr="004F5AB2">
        <w:rPr>
          <w:rFonts w:ascii="Verdana" w:eastAsia="Times New Roman" w:hAnsi="Verdana" w:cs="Times New Roman"/>
          <w:sz w:val="22"/>
          <w:lang w:eastAsia="ro-RO"/>
        </w:rPr>
        <w:t>îndreptăţite</w:t>
      </w:r>
      <w:proofErr w:type="spellEnd"/>
      <w:r w:rsidRPr="004F5AB2">
        <w:rPr>
          <w:rFonts w:ascii="Verdana" w:eastAsia="Times New Roman" w:hAnsi="Verdana" w:cs="Times New Roman"/>
          <w:sz w:val="22"/>
          <w:lang w:eastAsia="ro-RO"/>
        </w:rPr>
        <w:t>, a mandatarului desemnat de aceasta cu procură specială, a tutorelui sau a curatorului acesteia.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84" w:name="do|caIV|si6|ar70|al2"/>
      <w:bookmarkEnd w:id="384"/>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Procura specială se emite potrivit reglementărilor legale în materie, fiind valabilă cel mult 18 luni. Dacă procura nu este emisă în limba română, aceasta trebuie să fie tradusă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legalizată.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85" w:name="do|caIV|si6|ar70|al3"/>
      <w:bookmarkEnd w:id="385"/>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 xml:space="preserve">Cererea de pensionare, împreună cu actele care dovedesc îndeplinirea </w:t>
      </w:r>
      <w:proofErr w:type="spellStart"/>
      <w:r w:rsidRPr="004F5AB2">
        <w:rPr>
          <w:rFonts w:ascii="Verdana" w:eastAsia="Times New Roman" w:hAnsi="Verdana" w:cs="Times New Roman"/>
          <w:sz w:val="22"/>
          <w:lang w:eastAsia="ro-RO"/>
        </w:rPr>
        <w:t>condiţiilor</w:t>
      </w:r>
      <w:proofErr w:type="spellEnd"/>
      <w:r w:rsidRPr="004F5AB2">
        <w:rPr>
          <w:rFonts w:ascii="Verdana" w:eastAsia="Times New Roman" w:hAnsi="Verdana" w:cs="Times New Roman"/>
          <w:sz w:val="22"/>
          <w:lang w:eastAsia="ro-RO"/>
        </w:rPr>
        <w:t xml:space="preserve"> prevăzute de prezenta lege, se depune la filiala sau sucursala C.A.A. din care asiguratul face parte, conform procedurii stabilite prin Statutul C.A.A.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86" w:name="do|caIV|si6|ar70|al4"/>
      <w:bookmarkEnd w:id="386"/>
      <w:r w:rsidRPr="004F5AB2">
        <w:rPr>
          <w:rFonts w:ascii="Verdana" w:eastAsia="Times New Roman" w:hAnsi="Verdana" w:cs="Times New Roman"/>
          <w:b/>
          <w:bCs/>
          <w:color w:val="008F00"/>
          <w:sz w:val="22"/>
          <w:lang w:eastAsia="ro-RO"/>
        </w:rPr>
        <w:t>(4)</w:t>
      </w:r>
      <w:r w:rsidRPr="004F5AB2">
        <w:rPr>
          <w:rFonts w:ascii="Verdana" w:eastAsia="Times New Roman" w:hAnsi="Verdana" w:cs="Times New Roman"/>
          <w:sz w:val="22"/>
          <w:lang w:eastAsia="ro-RO"/>
        </w:rPr>
        <w:t>Filiala sau sucursala C.A.A. este obligată să întocmească dosarul de pensionare, aceasta purtând întreaga răspundere pentru exactitatea datelor înscrise.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87" w:name="do|caIV|si6|ar70|al5"/>
      <w:bookmarkEnd w:id="387"/>
      <w:r w:rsidRPr="004F5AB2">
        <w:rPr>
          <w:rFonts w:ascii="Verdana" w:eastAsia="Times New Roman" w:hAnsi="Verdana" w:cs="Times New Roman"/>
          <w:b/>
          <w:bCs/>
          <w:color w:val="008F00"/>
          <w:sz w:val="22"/>
          <w:lang w:eastAsia="ro-RO"/>
        </w:rPr>
        <w:t>(5)</w:t>
      </w:r>
      <w:r w:rsidRPr="004F5AB2">
        <w:rPr>
          <w:rFonts w:ascii="Verdana" w:eastAsia="Times New Roman" w:hAnsi="Verdana" w:cs="Times New Roman"/>
          <w:sz w:val="22"/>
          <w:lang w:eastAsia="ro-RO"/>
        </w:rPr>
        <w:t>Cererea de pensionare, depusă conform prevederilor alin. (3), poate fi retrasă de persoana care a depus-o, până la data emiterii deciziei de pensionare.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88" w:name="do|caIV|si6|ar71"/>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94" name="Picture 94"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ar71|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88"/>
      <w:r w:rsidRPr="004F5AB2">
        <w:rPr>
          <w:rFonts w:ascii="Verdana" w:eastAsia="Times New Roman" w:hAnsi="Verdana" w:cs="Times New Roman"/>
          <w:b/>
          <w:bCs/>
          <w:color w:val="0000AF"/>
          <w:sz w:val="22"/>
          <w:lang w:eastAsia="ro-RO"/>
        </w:rPr>
        <w:t>Art. 71</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89" w:name="do|caIV|si6|ar71|al1"/>
      <w:bookmarkEnd w:id="389"/>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Drepturile la pensia pentru limită de vârstă, pensia anticipată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pensia de retragere definitivă din profesie se cuvin de la data îndeplinirii </w:t>
      </w:r>
      <w:proofErr w:type="spellStart"/>
      <w:r w:rsidRPr="004F5AB2">
        <w:rPr>
          <w:rFonts w:ascii="Verdana" w:eastAsia="Times New Roman" w:hAnsi="Verdana" w:cs="Times New Roman"/>
          <w:sz w:val="22"/>
          <w:lang w:eastAsia="ro-RO"/>
        </w:rPr>
        <w:t>condiţiilor</w:t>
      </w:r>
      <w:proofErr w:type="spellEnd"/>
      <w:r w:rsidRPr="004F5AB2">
        <w:rPr>
          <w:rFonts w:ascii="Verdana" w:eastAsia="Times New Roman" w:hAnsi="Verdana" w:cs="Times New Roman"/>
          <w:sz w:val="22"/>
          <w:lang w:eastAsia="ro-RO"/>
        </w:rPr>
        <w:t xml:space="preserve"> prevăzute de prezenta lege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Statutul C.A.A., dacă cererea, împreună cu actele doveditoare, a fost depusă în termen de 30 de zile de la această dată.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90" w:name="do|caIV|si6|ar71|al2"/>
      <w:bookmarkEnd w:id="390"/>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În cazul persoanelor care îndeplinesc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de pensionare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 căror cerere a fost depusă peste termenul prevăzut la alin. (1), drepturile de pensie se acordă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se plătesc din prima zi a lunii următoare celei în care s-a depus cererea, împreună cu toate actele necesare.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91" w:name="do|caIV|si6|ar72"/>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93" name="Picture 93"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ar72|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91"/>
      <w:r w:rsidRPr="004F5AB2">
        <w:rPr>
          <w:rFonts w:ascii="Verdana" w:eastAsia="Times New Roman" w:hAnsi="Verdana" w:cs="Times New Roman"/>
          <w:b/>
          <w:bCs/>
          <w:color w:val="0000AF"/>
          <w:sz w:val="22"/>
          <w:lang w:eastAsia="ro-RO"/>
        </w:rPr>
        <w:t>Art. 72</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92" w:name="do|caIV|si6|ar72|pa1"/>
      <w:bookmarkEnd w:id="392"/>
      <w:r w:rsidRPr="004F5AB2">
        <w:rPr>
          <w:rFonts w:ascii="Verdana" w:eastAsia="Times New Roman" w:hAnsi="Verdana" w:cs="Times New Roman"/>
          <w:sz w:val="22"/>
          <w:lang w:eastAsia="ro-RO"/>
        </w:rPr>
        <w:t>Persoanele care au împlinit vârsta standard de pensionare nu mai pot solicita înscrierea la pensia de invaliditate.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93" w:name="do|caIV|si6|ar73"/>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92" name="Picture 92"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ar73|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93"/>
      <w:r w:rsidRPr="004F5AB2">
        <w:rPr>
          <w:rFonts w:ascii="Verdana" w:eastAsia="Times New Roman" w:hAnsi="Verdana" w:cs="Times New Roman"/>
          <w:b/>
          <w:bCs/>
          <w:color w:val="0000AF"/>
          <w:sz w:val="22"/>
          <w:lang w:eastAsia="ro-RO"/>
        </w:rPr>
        <w:t>Art. 73</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94" w:name="do|caIV|si6|ar73|al1"/>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91" name="Picture 91"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ar73|al1|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94"/>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Drepturile pentru pensia de invaliditate se stabilesc:</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95" w:name="do|caIV|si6|ar73|al1|lia"/>
      <w:bookmarkEnd w:id="395"/>
      <w:r w:rsidRPr="004F5AB2">
        <w:rPr>
          <w:rFonts w:ascii="Verdana" w:eastAsia="Times New Roman" w:hAnsi="Verdana" w:cs="Times New Roman"/>
          <w:b/>
          <w:bCs/>
          <w:color w:val="8F0000"/>
          <w:sz w:val="22"/>
          <w:lang w:eastAsia="ro-RO"/>
        </w:rPr>
        <w:t>a)</w:t>
      </w:r>
      <w:r w:rsidRPr="004F5AB2">
        <w:rPr>
          <w:rFonts w:ascii="Verdana" w:eastAsia="Times New Roman" w:hAnsi="Verdana" w:cs="Times New Roman"/>
          <w:sz w:val="22"/>
          <w:lang w:eastAsia="ro-RO"/>
        </w:rPr>
        <w:t xml:space="preserve">de la data încetării </w:t>
      </w:r>
      <w:proofErr w:type="spellStart"/>
      <w:r w:rsidRPr="004F5AB2">
        <w:rPr>
          <w:rFonts w:ascii="Verdana" w:eastAsia="Times New Roman" w:hAnsi="Verdana" w:cs="Times New Roman"/>
          <w:sz w:val="22"/>
          <w:lang w:eastAsia="ro-RO"/>
        </w:rPr>
        <w:t>plăţii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indemnizaţiei</w:t>
      </w:r>
      <w:proofErr w:type="spellEnd"/>
      <w:r w:rsidRPr="004F5AB2">
        <w:rPr>
          <w:rFonts w:ascii="Verdana" w:eastAsia="Times New Roman" w:hAnsi="Verdana" w:cs="Times New Roman"/>
          <w:sz w:val="22"/>
          <w:lang w:eastAsia="ro-RO"/>
        </w:rPr>
        <w:t xml:space="preserve"> pentru incapacitatea temporară de muncă, dacă cererea a fost depusă în termen de 60 de zile de la data emiterii deciziei medicale de încadrare în grad de invaliditate;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96" w:name="do|caIV|si6|ar73|al1|lib"/>
      <w:bookmarkEnd w:id="396"/>
      <w:r w:rsidRPr="004F5AB2">
        <w:rPr>
          <w:rFonts w:ascii="Verdana" w:eastAsia="Times New Roman" w:hAnsi="Verdana" w:cs="Times New Roman"/>
          <w:b/>
          <w:bCs/>
          <w:color w:val="8F0000"/>
          <w:sz w:val="22"/>
          <w:lang w:eastAsia="ro-RO"/>
        </w:rPr>
        <w:t>b)</w:t>
      </w:r>
      <w:r w:rsidRPr="004F5AB2">
        <w:rPr>
          <w:rFonts w:ascii="Verdana" w:eastAsia="Times New Roman" w:hAnsi="Verdana" w:cs="Times New Roman"/>
          <w:sz w:val="22"/>
          <w:lang w:eastAsia="ro-RO"/>
        </w:rPr>
        <w:t>de la data emiterii deciziei medicale de încadrare în grad de invaliditate, dacă cererea a fost înregistrată în termen de 60 de zile de la data emiterii deciziei medicale de încadrare într-un grad de invaliditate;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97" w:name="do|caIV|si6|ar73|al1|lic"/>
      <w:bookmarkEnd w:id="397"/>
      <w:r w:rsidRPr="004F5AB2">
        <w:rPr>
          <w:rFonts w:ascii="Verdana" w:eastAsia="Times New Roman" w:hAnsi="Verdana" w:cs="Times New Roman"/>
          <w:b/>
          <w:bCs/>
          <w:color w:val="8F0000"/>
          <w:sz w:val="22"/>
          <w:lang w:eastAsia="ro-RO"/>
        </w:rPr>
        <w:t>c)</w:t>
      </w:r>
      <w:r w:rsidRPr="004F5AB2">
        <w:rPr>
          <w:rFonts w:ascii="Verdana" w:eastAsia="Times New Roman" w:hAnsi="Verdana" w:cs="Times New Roman"/>
          <w:sz w:val="22"/>
          <w:lang w:eastAsia="ro-RO"/>
        </w:rPr>
        <w:t xml:space="preserve">de la data depunerii cererii, în </w:t>
      </w:r>
      <w:proofErr w:type="spellStart"/>
      <w:r w:rsidRPr="004F5AB2">
        <w:rPr>
          <w:rFonts w:ascii="Verdana" w:eastAsia="Times New Roman" w:hAnsi="Verdana" w:cs="Times New Roman"/>
          <w:sz w:val="22"/>
          <w:lang w:eastAsia="ro-RO"/>
        </w:rPr>
        <w:t>situaţiile</w:t>
      </w:r>
      <w:proofErr w:type="spellEnd"/>
      <w:r w:rsidRPr="004F5AB2">
        <w:rPr>
          <w:rFonts w:ascii="Verdana" w:eastAsia="Times New Roman" w:hAnsi="Verdana" w:cs="Times New Roman"/>
          <w:sz w:val="22"/>
          <w:lang w:eastAsia="ro-RO"/>
        </w:rPr>
        <w:t xml:space="preserve"> în care s-au </w:t>
      </w:r>
      <w:proofErr w:type="spellStart"/>
      <w:r w:rsidRPr="004F5AB2">
        <w:rPr>
          <w:rFonts w:ascii="Verdana" w:eastAsia="Times New Roman" w:hAnsi="Verdana" w:cs="Times New Roman"/>
          <w:sz w:val="22"/>
          <w:lang w:eastAsia="ro-RO"/>
        </w:rPr>
        <w:t>depăşit</w:t>
      </w:r>
      <w:proofErr w:type="spellEnd"/>
      <w:r w:rsidRPr="004F5AB2">
        <w:rPr>
          <w:rFonts w:ascii="Verdana" w:eastAsia="Times New Roman" w:hAnsi="Verdana" w:cs="Times New Roman"/>
          <w:sz w:val="22"/>
          <w:lang w:eastAsia="ro-RO"/>
        </w:rPr>
        <w:t xml:space="preserve"> termenele prevăzute la lit. 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b).</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98" w:name="do|caIV|si6|ar73|al2"/>
      <w:bookmarkEnd w:id="398"/>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Punerea în plată a pensiei de invaliditate se face după emiterea deciziei de suspendare din barou, emisă de consiliul baroului.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399" w:name="do|caIV|si6|ar74"/>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90" name="Picture 90"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ar74|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99"/>
      <w:r w:rsidRPr="004F5AB2">
        <w:rPr>
          <w:rFonts w:ascii="Verdana" w:eastAsia="Times New Roman" w:hAnsi="Verdana" w:cs="Times New Roman"/>
          <w:b/>
          <w:bCs/>
          <w:color w:val="0000AF"/>
          <w:sz w:val="22"/>
          <w:lang w:eastAsia="ro-RO"/>
        </w:rPr>
        <w:t>Art. 74</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00" w:name="do|caIV|si6|ar74|al1"/>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89" name="Picture 89"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ar74|al1|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00"/>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Drepturile pentru pensia de </w:t>
      </w:r>
      <w:proofErr w:type="spellStart"/>
      <w:r w:rsidRPr="004F5AB2">
        <w:rPr>
          <w:rFonts w:ascii="Verdana" w:eastAsia="Times New Roman" w:hAnsi="Verdana" w:cs="Times New Roman"/>
          <w:sz w:val="22"/>
          <w:lang w:eastAsia="ro-RO"/>
        </w:rPr>
        <w:t>urmaş</w:t>
      </w:r>
      <w:proofErr w:type="spellEnd"/>
      <w:r w:rsidRPr="004F5AB2">
        <w:rPr>
          <w:rFonts w:ascii="Verdana" w:eastAsia="Times New Roman" w:hAnsi="Verdana" w:cs="Times New Roman"/>
          <w:sz w:val="22"/>
          <w:lang w:eastAsia="ro-RO"/>
        </w:rPr>
        <w:t xml:space="preserve">, în cazul persoanelor care îndeplinesc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prevăzute de lege, la data decesului </w:t>
      </w:r>
      <w:proofErr w:type="spellStart"/>
      <w:r w:rsidRPr="004F5AB2">
        <w:rPr>
          <w:rFonts w:ascii="Verdana" w:eastAsia="Times New Roman" w:hAnsi="Verdana" w:cs="Times New Roman"/>
          <w:sz w:val="22"/>
          <w:lang w:eastAsia="ro-RO"/>
        </w:rPr>
        <w:t>susţinătorului</w:t>
      </w:r>
      <w:proofErr w:type="spellEnd"/>
      <w:r w:rsidRPr="004F5AB2">
        <w:rPr>
          <w:rFonts w:ascii="Verdana" w:eastAsia="Times New Roman" w:hAnsi="Verdana" w:cs="Times New Roman"/>
          <w:sz w:val="22"/>
          <w:lang w:eastAsia="ro-RO"/>
        </w:rPr>
        <w:t xml:space="preserve"> asigurat, se acordă la cerere: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01" w:name="do|caIV|si6|ar74|al1|lia"/>
      <w:bookmarkEnd w:id="401"/>
      <w:r w:rsidRPr="004F5AB2">
        <w:rPr>
          <w:rFonts w:ascii="Verdana" w:eastAsia="Times New Roman" w:hAnsi="Verdana" w:cs="Times New Roman"/>
          <w:b/>
          <w:bCs/>
          <w:color w:val="8F0000"/>
          <w:sz w:val="22"/>
          <w:lang w:eastAsia="ro-RO"/>
        </w:rPr>
        <w:t>a)</w:t>
      </w:r>
      <w:r w:rsidRPr="004F5AB2">
        <w:rPr>
          <w:rFonts w:ascii="Verdana" w:eastAsia="Times New Roman" w:hAnsi="Verdana" w:cs="Times New Roman"/>
          <w:sz w:val="22"/>
          <w:lang w:eastAsia="ro-RO"/>
        </w:rPr>
        <w:t xml:space="preserve">începând cu luna următoare decesului, în cazul în care </w:t>
      </w:r>
      <w:proofErr w:type="spellStart"/>
      <w:r w:rsidRPr="004F5AB2">
        <w:rPr>
          <w:rFonts w:ascii="Verdana" w:eastAsia="Times New Roman" w:hAnsi="Verdana" w:cs="Times New Roman"/>
          <w:sz w:val="22"/>
          <w:lang w:eastAsia="ro-RO"/>
        </w:rPr>
        <w:t>susţinătorul</w:t>
      </w:r>
      <w:proofErr w:type="spellEnd"/>
      <w:r w:rsidRPr="004F5AB2">
        <w:rPr>
          <w:rFonts w:ascii="Verdana" w:eastAsia="Times New Roman" w:hAnsi="Verdana" w:cs="Times New Roman"/>
          <w:sz w:val="22"/>
          <w:lang w:eastAsia="ro-RO"/>
        </w:rPr>
        <w:t xml:space="preserve"> decedat era pensionar, dacă cererea a fost depusă în termen de 90 de zile de la data decesului;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02" w:name="do|caIV|si6|ar74|al1|lib"/>
      <w:bookmarkEnd w:id="402"/>
      <w:r w:rsidRPr="004F5AB2">
        <w:rPr>
          <w:rFonts w:ascii="Verdana" w:eastAsia="Times New Roman" w:hAnsi="Verdana" w:cs="Times New Roman"/>
          <w:b/>
          <w:bCs/>
          <w:color w:val="8F0000"/>
          <w:sz w:val="22"/>
          <w:lang w:eastAsia="ro-RO"/>
        </w:rPr>
        <w:t>b)</w:t>
      </w:r>
      <w:r w:rsidRPr="004F5AB2">
        <w:rPr>
          <w:rFonts w:ascii="Verdana" w:eastAsia="Times New Roman" w:hAnsi="Verdana" w:cs="Times New Roman"/>
          <w:sz w:val="22"/>
          <w:lang w:eastAsia="ro-RO"/>
        </w:rPr>
        <w:t xml:space="preserve">de la data decesului </w:t>
      </w:r>
      <w:proofErr w:type="spellStart"/>
      <w:r w:rsidRPr="004F5AB2">
        <w:rPr>
          <w:rFonts w:ascii="Verdana" w:eastAsia="Times New Roman" w:hAnsi="Verdana" w:cs="Times New Roman"/>
          <w:sz w:val="22"/>
          <w:lang w:eastAsia="ro-RO"/>
        </w:rPr>
        <w:t>susţinătorului</w:t>
      </w:r>
      <w:proofErr w:type="spellEnd"/>
      <w:r w:rsidRPr="004F5AB2">
        <w:rPr>
          <w:rFonts w:ascii="Verdana" w:eastAsia="Times New Roman" w:hAnsi="Verdana" w:cs="Times New Roman"/>
          <w:sz w:val="22"/>
          <w:lang w:eastAsia="ro-RO"/>
        </w:rPr>
        <w:t xml:space="preserve">, în cazul în care </w:t>
      </w:r>
      <w:proofErr w:type="spellStart"/>
      <w:r w:rsidRPr="004F5AB2">
        <w:rPr>
          <w:rFonts w:ascii="Verdana" w:eastAsia="Times New Roman" w:hAnsi="Verdana" w:cs="Times New Roman"/>
          <w:sz w:val="22"/>
          <w:lang w:eastAsia="ro-RO"/>
        </w:rPr>
        <w:t>susţinătorul</w:t>
      </w:r>
      <w:proofErr w:type="spellEnd"/>
      <w:r w:rsidRPr="004F5AB2">
        <w:rPr>
          <w:rFonts w:ascii="Verdana" w:eastAsia="Times New Roman" w:hAnsi="Verdana" w:cs="Times New Roman"/>
          <w:sz w:val="22"/>
          <w:lang w:eastAsia="ro-RO"/>
        </w:rPr>
        <w:t xml:space="preserve"> decedat nu era pensionar la data decesului, dacă cererea a fost depusă în termen de 90 de zile de la această dată;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03" w:name="do|caIV|si6|ar74|al1|lic"/>
      <w:bookmarkEnd w:id="403"/>
      <w:r w:rsidRPr="004F5AB2">
        <w:rPr>
          <w:rFonts w:ascii="Verdana" w:eastAsia="Times New Roman" w:hAnsi="Verdana" w:cs="Times New Roman"/>
          <w:b/>
          <w:bCs/>
          <w:color w:val="8F0000"/>
          <w:sz w:val="22"/>
          <w:lang w:eastAsia="ro-RO"/>
        </w:rPr>
        <w:t>c)</w:t>
      </w:r>
      <w:r w:rsidRPr="004F5AB2">
        <w:rPr>
          <w:rFonts w:ascii="Verdana" w:eastAsia="Times New Roman" w:hAnsi="Verdana" w:cs="Times New Roman"/>
          <w:sz w:val="22"/>
          <w:lang w:eastAsia="ro-RO"/>
        </w:rPr>
        <w:t xml:space="preserve">de la data depunerii cererii, în </w:t>
      </w:r>
      <w:proofErr w:type="spellStart"/>
      <w:r w:rsidRPr="004F5AB2">
        <w:rPr>
          <w:rFonts w:ascii="Verdana" w:eastAsia="Times New Roman" w:hAnsi="Verdana" w:cs="Times New Roman"/>
          <w:sz w:val="22"/>
          <w:lang w:eastAsia="ro-RO"/>
        </w:rPr>
        <w:t>situaţiile</w:t>
      </w:r>
      <w:proofErr w:type="spellEnd"/>
      <w:r w:rsidRPr="004F5AB2">
        <w:rPr>
          <w:rFonts w:ascii="Verdana" w:eastAsia="Times New Roman" w:hAnsi="Verdana" w:cs="Times New Roman"/>
          <w:sz w:val="22"/>
          <w:lang w:eastAsia="ro-RO"/>
        </w:rPr>
        <w:t xml:space="preserve"> în care s-au </w:t>
      </w:r>
      <w:proofErr w:type="spellStart"/>
      <w:r w:rsidRPr="004F5AB2">
        <w:rPr>
          <w:rFonts w:ascii="Verdana" w:eastAsia="Times New Roman" w:hAnsi="Verdana" w:cs="Times New Roman"/>
          <w:sz w:val="22"/>
          <w:lang w:eastAsia="ro-RO"/>
        </w:rPr>
        <w:t>depăşit</w:t>
      </w:r>
      <w:proofErr w:type="spellEnd"/>
      <w:r w:rsidRPr="004F5AB2">
        <w:rPr>
          <w:rFonts w:ascii="Verdana" w:eastAsia="Times New Roman" w:hAnsi="Verdana" w:cs="Times New Roman"/>
          <w:sz w:val="22"/>
          <w:lang w:eastAsia="ro-RO"/>
        </w:rPr>
        <w:t xml:space="preserve"> termenele prevăzute la lit. 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b).</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04" w:name="do|caIV|si6|ar74|al2"/>
      <w:bookmarkEnd w:id="404"/>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În cazul în care </w:t>
      </w:r>
      <w:proofErr w:type="spellStart"/>
      <w:r w:rsidRPr="004F5AB2">
        <w:rPr>
          <w:rFonts w:ascii="Verdana" w:eastAsia="Times New Roman" w:hAnsi="Verdana" w:cs="Times New Roman"/>
          <w:sz w:val="22"/>
          <w:lang w:eastAsia="ro-RO"/>
        </w:rPr>
        <w:t>urmaşul</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îndeplineşte</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prevăzute de lege, ulterior datei decesului </w:t>
      </w:r>
      <w:proofErr w:type="spellStart"/>
      <w:r w:rsidRPr="004F5AB2">
        <w:rPr>
          <w:rFonts w:ascii="Verdana" w:eastAsia="Times New Roman" w:hAnsi="Verdana" w:cs="Times New Roman"/>
          <w:sz w:val="22"/>
          <w:lang w:eastAsia="ro-RO"/>
        </w:rPr>
        <w:t>susţinătorului</w:t>
      </w:r>
      <w:proofErr w:type="spellEnd"/>
      <w:r w:rsidRPr="004F5AB2">
        <w:rPr>
          <w:rFonts w:ascii="Verdana" w:eastAsia="Times New Roman" w:hAnsi="Verdana" w:cs="Times New Roman"/>
          <w:sz w:val="22"/>
          <w:lang w:eastAsia="ro-RO"/>
        </w:rPr>
        <w:t xml:space="preserve"> asigurat, drepturile pentru pensia de </w:t>
      </w:r>
      <w:proofErr w:type="spellStart"/>
      <w:r w:rsidRPr="004F5AB2">
        <w:rPr>
          <w:rFonts w:ascii="Verdana" w:eastAsia="Times New Roman" w:hAnsi="Verdana" w:cs="Times New Roman"/>
          <w:sz w:val="22"/>
          <w:lang w:eastAsia="ro-RO"/>
        </w:rPr>
        <w:t>urmaş</w:t>
      </w:r>
      <w:proofErr w:type="spellEnd"/>
      <w:r w:rsidRPr="004F5AB2">
        <w:rPr>
          <w:rFonts w:ascii="Verdana" w:eastAsia="Times New Roman" w:hAnsi="Verdana" w:cs="Times New Roman"/>
          <w:sz w:val="22"/>
          <w:lang w:eastAsia="ro-RO"/>
        </w:rPr>
        <w:t xml:space="preserve"> se acordă de la data îndeplinirii </w:t>
      </w:r>
      <w:proofErr w:type="spellStart"/>
      <w:r w:rsidRPr="004F5AB2">
        <w:rPr>
          <w:rFonts w:ascii="Verdana" w:eastAsia="Times New Roman" w:hAnsi="Verdana" w:cs="Times New Roman"/>
          <w:sz w:val="22"/>
          <w:lang w:eastAsia="ro-RO"/>
        </w:rPr>
        <w:t>condiţiilor</w:t>
      </w:r>
      <w:proofErr w:type="spellEnd"/>
      <w:r w:rsidRPr="004F5AB2">
        <w:rPr>
          <w:rFonts w:ascii="Verdana" w:eastAsia="Times New Roman" w:hAnsi="Verdana" w:cs="Times New Roman"/>
          <w:sz w:val="22"/>
          <w:lang w:eastAsia="ro-RO"/>
        </w:rPr>
        <w:t xml:space="preserve">, dacă cererea a fost depusă în termen de 90 de zile de la data îndeplinirii </w:t>
      </w:r>
      <w:proofErr w:type="spellStart"/>
      <w:r w:rsidRPr="004F5AB2">
        <w:rPr>
          <w:rFonts w:ascii="Verdana" w:eastAsia="Times New Roman" w:hAnsi="Verdana" w:cs="Times New Roman"/>
          <w:sz w:val="22"/>
          <w:lang w:eastAsia="ro-RO"/>
        </w:rPr>
        <w:t>condiţiilor</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05" w:name="do|caIV|si6|ar74|al3"/>
      <w:bookmarkEnd w:id="405"/>
      <w:r w:rsidRPr="004F5AB2">
        <w:rPr>
          <w:rFonts w:ascii="Verdana" w:eastAsia="Times New Roman" w:hAnsi="Verdana" w:cs="Times New Roman"/>
          <w:b/>
          <w:bCs/>
          <w:color w:val="008F00"/>
          <w:sz w:val="22"/>
          <w:lang w:eastAsia="ro-RO"/>
        </w:rPr>
        <w:lastRenderedPageBreak/>
        <w:t>(3)</w:t>
      </w:r>
      <w:r w:rsidRPr="004F5AB2">
        <w:rPr>
          <w:rFonts w:ascii="Verdana" w:eastAsia="Times New Roman" w:hAnsi="Verdana" w:cs="Times New Roman"/>
          <w:sz w:val="22"/>
          <w:lang w:eastAsia="ro-RO"/>
        </w:rPr>
        <w:t xml:space="preserve">În cazul în care s-a </w:t>
      </w:r>
      <w:proofErr w:type="spellStart"/>
      <w:r w:rsidRPr="004F5AB2">
        <w:rPr>
          <w:rFonts w:ascii="Verdana" w:eastAsia="Times New Roman" w:hAnsi="Verdana" w:cs="Times New Roman"/>
          <w:sz w:val="22"/>
          <w:lang w:eastAsia="ro-RO"/>
        </w:rPr>
        <w:t>depăşit</w:t>
      </w:r>
      <w:proofErr w:type="spellEnd"/>
      <w:r w:rsidRPr="004F5AB2">
        <w:rPr>
          <w:rFonts w:ascii="Verdana" w:eastAsia="Times New Roman" w:hAnsi="Verdana" w:cs="Times New Roman"/>
          <w:sz w:val="22"/>
          <w:lang w:eastAsia="ro-RO"/>
        </w:rPr>
        <w:t xml:space="preserve"> termenul prevăzut la alin. (2), drepturile pentru pensia de </w:t>
      </w:r>
      <w:proofErr w:type="spellStart"/>
      <w:r w:rsidRPr="004F5AB2">
        <w:rPr>
          <w:rFonts w:ascii="Verdana" w:eastAsia="Times New Roman" w:hAnsi="Verdana" w:cs="Times New Roman"/>
          <w:sz w:val="22"/>
          <w:lang w:eastAsia="ro-RO"/>
        </w:rPr>
        <w:t>urmaş</w:t>
      </w:r>
      <w:proofErr w:type="spellEnd"/>
      <w:r w:rsidRPr="004F5AB2">
        <w:rPr>
          <w:rFonts w:ascii="Verdana" w:eastAsia="Times New Roman" w:hAnsi="Verdana" w:cs="Times New Roman"/>
          <w:sz w:val="22"/>
          <w:lang w:eastAsia="ro-RO"/>
        </w:rPr>
        <w:t xml:space="preserve"> se acordă de la data depunerii cererii.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06" w:name="do|caIV|si6|ar75"/>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88" name="Picture 88"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ar75|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06"/>
      <w:r w:rsidRPr="004F5AB2">
        <w:rPr>
          <w:rFonts w:ascii="Verdana" w:eastAsia="Times New Roman" w:hAnsi="Verdana" w:cs="Times New Roman"/>
          <w:b/>
          <w:bCs/>
          <w:color w:val="0000AF"/>
          <w:sz w:val="22"/>
          <w:lang w:eastAsia="ro-RO"/>
        </w:rPr>
        <w:t>Art. 75</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07" w:name="do|caIV|si6|ar75|al1"/>
      <w:bookmarkEnd w:id="407"/>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Consiliul de </w:t>
      </w:r>
      <w:proofErr w:type="spellStart"/>
      <w:r w:rsidRPr="004F5AB2">
        <w:rPr>
          <w:rFonts w:ascii="Verdana" w:eastAsia="Times New Roman" w:hAnsi="Verdana" w:cs="Times New Roman"/>
          <w:sz w:val="22"/>
          <w:lang w:eastAsia="ro-RO"/>
        </w:rPr>
        <w:t>administraţie</w:t>
      </w:r>
      <w:proofErr w:type="spellEnd"/>
      <w:r w:rsidRPr="004F5AB2">
        <w:rPr>
          <w:rFonts w:ascii="Verdana" w:eastAsia="Times New Roman" w:hAnsi="Verdana" w:cs="Times New Roman"/>
          <w:sz w:val="22"/>
          <w:lang w:eastAsia="ro-RO"/>
        </w:rPr>
        <w:t xml:space="preserve"> al C.A.A. va </w:t>
      </w:r>
      <w:proofErr w:type="spellStart"/>
      <w:r w:rsidRPr="004F5AB2">
        <w:rPr>
          <w:rFonts w:ascii="Verdana" w:eastAsia="Times New Roman" w:hAnsi="Verdana" w:cs="Times New Roman"/>
          <w:sz w:val="22"/>
          <w:lang w:eastAsia="ro-RO"/>
        </w:rPr>
        <w:t>soluţiona</w:t>
      </w:r>
      <w:proofErr w:type="spellEnd"/>
      <w:r w:rsidRPr="004F5AB2">
        <w:rPr>
          <w:rFonts w:ascii="Verdana" w:eastAsia="Times New Roman" w:hAnsi="Verdana" w:cs="Times New Roman"/>
          <w:sz w:val="22"/>
          <w:lang w:eastAsia="ro-RO"/>
        </w:rPr>
        <w:t xml:space="preserve"> cererea de pensionare în termen de 30 de zile de la data primirii dosarului.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08" w:name="do|caIV|si6|ar75|al2"/>
      <w:bookmarkEnd w:id="408"/>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Termenul prevăzut la alin. (1) se </w:t>
      </w:r>
      <w:proofErr w:type="spellStart"/>
      <w:r w:rsidRPr="004F5AB2">
        <w:rPr>
          <w:rFonts w:ascii="Verdana" w:eastAsia="Times New Roman" w:hAnsi="Verdana" w:cs="Times New Roman"/>
          <w:sz w:val="22"/>
          <w:lang w:eastAsia="ro-RO"/>
        </w:rPr>
        <w:t>prelungeşte</w:t>
      </w:r>
      <w:proofErr w:type="spellEnd"/>
      <w:r w:rsidRPr="004F5AB2">
        <w:rPr>
          <w:rFonts w:ascii="Verdana" w:eastAsia="Times New Roman" w:hAnsi="Verdana" w:cs="Times New Roman"/>
          <w:sz w:val="22"/>
          <w:lang w:eastAsia="ro-RO"/>
        </w:rPr>
        <w:t xml:space="preserve"> corespunzător, în cazul în care dosarul primit nu este complet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este nevoie de acte suplimentare.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09" w:name="do|caIV|si6|ar76"/>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87" name="Picture 87"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ar76|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09"/>
      <w:r w:rsidRPr="004F5AB2">
        <w:rPr>
          <w:rFonts w:ascii="Verdana" w:eastAsia="Times New Roman" w:hAnsi="Verdana" w:cs="Times New Roman"/>
          <w:b/>
          <w:bCs/>
          <w:color w:val="0000AF"/>
          <w:sz w:val="22"/>
          <w:lang w:eastAsia="ro-RO"/>
        </w:rPr>
        <w:t>Art. 76</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10" w:name="do|caIV|si6|ar76|al1"/>
      <w:bookmarkEnd w:id="410"/>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Admiterea sau respingerea cererii de pensionare se face prin decizie emisă de C.A.A. în termen de 30 de zile de la data înregistrării dosarului complet la C.A.A.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11" w:name="do|caIV|si6|ar76|al2"/>
      <w:bookmarkEnd w:id="411"/>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Decizia C.A.A. va cuprinde temeiurile de fapt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de drept pe baza cărora se admite sau se respinge cererea de pensionare.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12" w:name="do|caIV|si6|ar76|al3"/>
      <w:bookmarkEnd w:id="412"/>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Decizia de pensionare se comunică în scris persoanei care a solicitat pensionarea, în termen de 5 zile de la data emiterii.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13" w:name="do|caIV|si6|ar76|al4"/>
      <w:bookmarkEnd w:id="413"/>
      <w:r w:rsidRPr="004F5AB2">
        <w:rPr>
          <w:rFonts w:ascii="Verdana" w:eastAsia="Times New Roman" w:hAnsi="Verdana" w:cs="Times New Roman"/>
          <w:b/>
          <w:bCs/>
          <w:color w:val="008F00"/>
          <w:sz w:val="22"/>
          <w:lang w:eastAsia="ro-RO"/>
        </w:rPr>
        <w:t>(4)</w:t>
      </w:r>
      <w:r w:rsidRPr="004F5AB2">
        <w:rPr>
          <w:rFonts w:ascii="Verdana" w:eastAsia="Times New Roman" w:hAnsi="Verdana" w:cs="Times New Roman"/>
          <w:sz w:val="22"/>
          <w:lang w:eastAsia="ro-RO"/>
        </w:rPr>
        <w:t>În termen de 30 de zile de la comunicare, decizia de pensionare poate fi anulată la cererea titularului.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14" w:name="do|caIV|si6|ar77"/>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86" name="Picture 86"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ar77|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14"/>
      <w:r w:rsidRPr="004F5AB2">
        <w:rPr>
          <w:rFonts w:ascii="Verdana" w:eastAsia="Times New Roman" w:hAnsi="Verdana" w:cs="Times New Roman"/>
          <w:b/>
          <w:bCs/>
          <w:color w:val="0000AF"/>
          <w:sz w:val="22"/>
          <w:lang w:eastAsia="ro-RO"/>
        </w:rPr>
        <w:t>Art. 77</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15" w:name="do|caIV|si6|ar77|al1"/>
      <w:bookmarkEnd w:id="415"/>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Decizia emisă în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art. 76 alin. (1) poate fi contestată, în termen de 30 de zile de la comunicare, la </w:t>
      </w:r>
      <w:proofErr w:type="spellStart"/>
      <w:r w:rsidRPr="004F5AB2">
        <w:rPr>
          <w:rFonts w:ascii="Verdana" w:eastAsia="Times New Roman" w:hAnsi="Verdana" w:cs="Times New Roman"/>
          <w:sz w:val="22"/>
          <w:lang w:eastAsia="ro-RO"/>
        </w:rPr>
        <w:t>instanţa</w:t>
      </w:r>
      <w:proofErr w:type="spellEnd"/>
      <w:r w:rsidRPr="004F5AB2">
        <w:rPr>
          <w:rFonts w:ascii="Verdana" w:eastAsia="Times New Roman" w:hAnsi="Verdana" w:cs="Times New Roman"/>
          <w:sz w:val="22"/>
          <w:lang w:eastAsia="ro-RO"/>
        </w:rPr>
        <w:t xml:space="preserve"> competentă.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16" w:name="do|caIV|si6|ar77|al2"/>
      <w:bookmarkEnd w:id="416"/>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Decizia emisă în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art. 76 alin. (1), necontestată în termen, este definitivă.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17" w:name="do|caIV|si6|ar78"/>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85" name="Picture 85"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ar78|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17"/>
      <w:r w:rsidRPr="004F5AB2">
        <w:rPr>
          <w:rFonts w:ascii="Verdana" w:eastAsia="Times New Roman" w:hAnsi="Verdana" w:cs="Times New Roman"/>
          <w:b/>
          <w:bCs/>
          <w:color w:val="0000AF"/>
          <w:sz w:val="22"/>
          <w:lang w:eastAsia="ro-RO"/>
        </w:rPr>
        <w:t>Art. 78</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18" w:name="do|caIV|si6|ar78|al1"/>
      <w:bookmarkEnd w:id="418"/>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Plata pensiei se face lunar.</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19" w:name="do|caIV|si6|ar78|al2"/>
      <w:bookmarkEnd w:id="419"/>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Pensia se </w:t>
      </w:r>
      <w:proofErr w:type="spellStart"/>
      <w:r w:rsidRPr="004F5AB2">
        <w:rPr>
          <w:rFonts w:ascii="Verdana" w:eastAsia="Times New Roman" w:hAnsi="Verdana" w:cs="Times New Roman"/>
          <w:sz w:val="22"/>
          <w:lang w:eastAsia="ro-RO"/>
        </w:rPr>
        <w:t>plăteşte</w:t>
      </w:r>
      <w:proofErr w:type="spellEnd"/>
      <w:r w:rsidRPr="004F5AB2">
        <w:rPr>
          <w:rFonts w:ascii="Verdana" w:eastAsia="Times New Roman" w:hAnsi="Verdana" w:cs="Times New Roman"/>
          <w:sz w:val="22"/>
          <w:lang w:eastAsia="ro-RO"/>
        </w:rPr>
        <w:t xml:space="preserve"> personal titularului, mandatarului desemnat de acesta prin procură specială sau reprezentantului legal al acestuia.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20" w:name="do|caIV|si6|ar78|al3"/>
      <w:bookmarkEnd w:id="420"/>
      <w:r w:rsidRPr="004F5AB2">
        <w:rPr>
          <w:rFonts w:ascii="Verdana" w:eastAsia="Times New Roman" w:hAnsi="Verdana" w:cs="Times New Roman"/>
          <w:b/>
          <w:bCs/>
          <w:color w:val="008F00"/>
          <w:sz w:val="22"/>
          <w:lang w:eastAsia="ro-RO"/>
        </w:rPr>
        <w:t>(3)</w:t>
      </w:r>
      <w:proofErr w:type="spellStart"/>
      <w:r w:rsidRPr="004F5AB2">
        <w:rPr>
          <w:rFonts w:ascii="Verdana" w:eastAsia="Times New Roman" w:hAnsi="Verdana" w:cs="Times New Roman"/>
          <w:sz w:val="22"/>
          <w:lang w:eastAsia="ro-RO"/>
        </w:rPr>
        <w:t>Modalităţile</w:t>
      </w:r>
      <w:proofErr w:type="spellEnd"/>
      <w:r w:rsidRPr="004F5AB2">
        <w:rPr>
          <w:rFonts w:ascii="Verdana" w:eastAsia="Times New Roman" w:hAnsi="Verdana" w:cs="Times New Roman"/>
          <w:sz w:val="22"/>
          <w:lang w:eastAsia="ro-RO"/>
        </w:rPr>
        <w:t xml:space="preserve"> de plată a pensiilor se stabilesc prin Statutul C.A.A.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21" w:name="do|caIV|si6|ar79"/>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84" name="Picture 84"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ar79|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21"/>
      <w:r w:rsidRPr="004F5AB2">
        <w:rPr>
          <w:rFonts w:ascii="Verdana" w:eastAsia="Times New Roman" w:hAnsi="Verdana" w:cs="Times New Roman"/>
          <w:b/>
          <w:bCs/>
          <w:color w:val="0000AF"/>
          <w:sz w:val="22"/>
          <w:lang w:eastAsia="ro-RO"/>
        </w:rPr>
        <w:t>Art. 79</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22" w:name="do|caIV|si6|ar79|pa1"/>
      <w:bookmarkEnd w:id="422"/>
      <w:r w:rsidRPr="004F5AB2">
        <w:rPr>
          <w:rFonts w:ascii="Verdana" w:eastAsia="Times New Roman" w:hAnsi="Verdana" w:cs="Times New Roman"/>
          <w:sz w:val="22"/>
          <w:lang w:eastAsia="ro-RO"/>
        </w:rPr>
        <w:t>Plata pensiei încetează cu luna următoare celei în care: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23" w:name="do|caIV|si6|ar79|lia"/>
      <w:bookmarkEnd w:id="423"/>
      <w:r w:rsidRPr="004F5AB2">
        <w:rPr>
          <w:rFonts w:ascii="Verdana" w:eastAsia="Times New Roman" w:hAnsi="Verdana" w:cs="Times New Roman"/>
          <w:b/>
          <w:bCs/>
          <w:color w:val="8F0000"/>
          <w:sz w:val="22"/>
          <w:lang w:eastAsia="ro-RO"/>
        </w:rPr>
        <w:t>a)</w:t>
      </w:r>
      <w:r w:rsidRPr="004F5AB2">
        <w:rPr>
          <w:rFonts w:ascii="Verdana" w:eastAsia="Times New Roman" w:hAnsi="Verdana" w:cs="Times New Roman"/>
          <w:sz w:val="22"/>
          <w:lang w:eastAsia="ro-RO"/>
        </w:rPr>
        <w:t>beneficiarul a decedat;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24" w:name="do|caIV|si6|ar79|lib"/>
      <w:bookmarkEnd w:id="424"/>
      <w:r w:rsidRPr="004F5AB2">
        <w:rPr>
          <w:rFonts w:ascii="Verdana" w:eastAsia="Times New Roman" w:hAnsi="Verdana" w:cs="Times New Roman"/>
          <w:b/>
          <w:bCs/>
          <w:color w:val="8F0000"/>
          <w:sz w:val="22"/>
          <w:lang w:eastAsia="ro-RO"/>
        </w:rPr>
        <w:t>b)</w:t>
      </w:r>
      <w:r w:rsidRPr="004F5AB2">
        <w:rPr>
          <w:rFonts w:ascii="Verdana" w:eastAsia="Times New Roman" w:hAnsi="Verdana" w:cs="Times New Roman"/>
          <w:sz w:val="22"/>
          <w:lang w:eastAsia="ro-RO"/>
        </w:rPr>
        <w:t xml:space="preserve">beneficiarul nu mai </w:t>
      </w:r>
      <w:proofErr w:type="spellStart"/>
      <w:r w:rsidRPr="004F5AB2">
        <w:rPr>
          <w:rFonts w:ascii="Verdana" w:eastAsia="Times New Roman" w:hAnsi="Verdana" w:cs="Times New Roman"/>
          <w:sz w:val="22"/>
          <w:lang w:eastAsia="ro-RO"/>
        </w:rPr>
        <w:t>îndeplineşte</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legale în temeiul cărora i-a fost acordată pensia;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25" w:name="do|caIV|si6|ar79|lic"/>
      <w:bookmarkEnd w:id="425"/>
      <w:r w:rsidRPr="004F5AB2">
        <w:rPr>
          <w:rFonts w:ascii="Verdana" w:eastAsia="Times New Roman" w:hAnsi="Verdana" w:cs="Times New Roman"/>
          <w:b/>
          <w:bCs/>
          <w:color w:val="8F0000"/>
          <w:sz w:val="22"/>
          <w:lang w:eastAsia="ro-RO"/>
        </w:rPr>
        <w:t>c)</w:t>
      </w:r>
      <w:proofErr w:type="spellStart"/>
      <w:r w:rsidRPr="004F5AB2">
        <w:rPr>
          <w:rFonts w:ascii="Verdana" w:eastAsia="Times New Roman" w:hAnsi="Verdana" w:cs="Times New Roman"/>
          <w:sz w:val="22"/>
          <w:lang w:eastAsia="ro-RO"/>
        </w:rPr>
        <w:t>urmaşul</w:t>
      </w:r>
      <w:proofErr w:type="spellEnd"/>
      <w:r w:rsidRPr="004F5AB2">
        <w:rPr>
          <w:rFonts w:ascii="Verdana" w:eastAsia="Times New Roman" w:hAnsi="Verdana" w:cs="Times New Roman"/>
          <w:sz w:val="22"/>
          <w:lang w:eastAsia="ro-RO"/>
        </w:rPr>
        <w:t xml:space="preserve"> a fost condamnat printr-o hotărâre rămasă definitivă pentru </w:t>
      </w:r>
      <w:proofErr w:type="spellStart"/>
      <w:r w:rsidRPr="004F5AB2">
        <w:rPr>
          <w:rFonts w:ascii="Verdana" w:eastAsia="Times New Roman" w:hAnsi="Verdana" w:cs="Times New Roman"/>
          <w:sz w:val="22"/>
          <w:lang w:eastAsia="ro-RO"/>
        </w:rPr>
        <w:t>infracţiunea</w:t>
      </w:r>
      <w:proofErr w:type="spellEnd"/>
      <w:r w:rsidRPr="004F5AB2">
        <w:rPr>
          <w:rFonts w:ascii="Verdana" w:eastAsia="Times New Roman" w:hAnsi="Verdana" w:cs="Times New Roman"/>
          <w:sz w:val="22"/>
          <w:lang w:eastAsia="ro-RO"/>
        </w:rPr>
        <w:t xml:space="preserve"> de omor comisă asupra </w:t>
      </w:r>
      <w:proofErr w:type="spellStart"/>
      <w:r w:rsidRPr="004F5AB2">
        <w:rPr>
          <w:rFonts w:ascii="Verdana" w:eastAsia="Times New Roman" w:hAnsi="Verdana" w:cs="Times New Roman"/>
          <w:sz w:val="22"/>
          <w:lang w:eastAsia="ro-RO"/>
        </w:rPr>
        <w:t>susţinătorului</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26" w:name="do|caIV|si6|ar79|lid"/>
      <w:bookmarkEnd w:id="426"/>
      <w:r w:rsidRPr="004F5AB2">
        <w:rPr>
          <w:rFonts w:ascii="Verdana" w:eastAsia="Times New Roman" w:hAnsi="Verdana" w:cs="Times New Roman"/>
          <w:b/>
          <w:bCs/>
          <w:color w:val="8F0000"/>
          <w:sz w:val="22"/>
          <w:lang w:eastAsia="ro-RO"/>
        </w:rPr>
        <w:t>d)</w:t>
      </w:r>
      <w:r w:rsidRPr="004F5AB2">
        <w:rPr>
          <w:rFonts w:ascii="Verdana" w:eastAsia="Times New Roman" w:hAnsi="Verdana" w:cs="Times New Roman"/>
          <w:sz w:val="22"/>
          <w:lang w:eastAsia="ro-RO"/>
        </w:rPr>
        <w:t xml:space="preserve">pensionarul de invaliditate, pensionarul </w:t>
      </w:r>
      <w:proofErr w:type="spellStart"/>
      <w:r w:rsidRPr="004F5AB2">
        <w:rPr>
          <w:rFonts w:ascii="Verdana" w:eastAsia="Times New Roman" w:hAnsi="Verdana" w:cs="Times New Roman"/>
          <w:sz w:val="22"/>
          <w:lang w:eastAsia="ro-RO"/>
        </w:rPr>
        <w:t>urmaş</w:t>
      </w:r>
      <w:proofErr w:type="spellEnd"/>
      <w:r w:rsidRPr="004F5AB2">
        <w:rPr>
          <w:rFonts w:ascii="Verdana" w:eastAsia="Times New Roman" w:hAnsi="Verdana" w:cs="Times New Roman"/>
          <w:sz w:val="22"/>
          <w:lang w:eastAsia="ro-RO"/>
        </w:rPr>
        <w:t xml:space="preserve"> prevăzut la art. 53 lit. c), precum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cel prevăzut la art. 54 alin. (3)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-au redobândit capacitatea de muncă, potrivit legii;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27" w:name="do|caIV|si6|ar79|lie"/>
      <w:bookmarkEnd w:id="427"/>
      <w:r w:rsidRPr="004F5AB2">
        <w:rPr>
          <w:rFonts w:ascii="Verdana" w:eastAsia="Times New Roman" w:hAnsi="Verdana" w:cs="Times New Roman"/>
          <w:b/>
          <w:bCs/>
          <w:color w:val="8F0000"/>
          <w:sz w:val="22"/>
          <w:lang w:eastAsia="ro-RO"/>
        </w:rPr>
        <w:t>e)</w:t>
      </w:r>
      <w:r w:rsidRPr="004F5AB2">
        <w:rPr>
          <w:rFonts w:ascii="Verdana" w:eastAsia="Times New Roman" w:hAnsi="Verdana" w:cs="Times New Roman"/>
          <w:sz w:val="22"/>
          <w:lang w:eastAsia="ro-RO"/>
        </w:rPr>
        <w:t xml:space="preserve">copilul, beneficiar al pensiei de </w:t>
      </w:r>
      <w:proofErr w:type="spellStart"/>
      <w:r w:rsidRPr="004F5AB2">
        <w:rPr>
          <w:rFonts w:ascii="Verdana" w:eastAsia="Times New Roman" w:hAnsi="Verdana" w:cs="Times New Roman"/>
          <w:sz w:val="22"/>
          <w:lang w:eastAsia="ro-RO"/>
        </w:rPr>
        <w:t>urmaş</w:t>
      </w:r>
      <w:proofErr w:type="spellEnd"/>
      <w:r w:rsidRPr="004F5AB2">
        <w:rPr>
          <w:rFonts w:ascii="Verdana" w:eastAsia="Times New Roman" w:hAnsi="Verdana" w:cs="Times New Roman"/>
          <w:sz w:val="22"/>
          <w:lang w:eastAsia="ro-RO"/>
        </w:rPr>
        <w:t xml:space="preserve">, a împlinit vârsta de 26 de ani, cu </w:t>
      </w:r>
      <w:proofErr w:type="spellStart"/>
      <w:r w:rsidRPr="004F5AB2">
        <w:rPr>
          <w:rFonts w:ascii="Verdana" w:eastAsia="Times New Roman" w:hAnsi="Verdana" w:cs="Times New Roman"/>
          <w:sz w:val="22"/>
          <w:lang w:eastAsia="ro-RO"/>
        </w:rPr>
        <w:t>excepţia</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situaţiei</w:t>
      </w:r>
      <w:proofErr w:type="spellEnd"/>
      <w:r w:rsidRPr="004F5AB2">
        <w:rPr>
          <w:rFonts w:ascii="Verdana" w:eastAsia="Times New Roman" w:hAnsi="Verdana" w:cs="Times New Roman"/>
          <w:sz w:val="22"/>
          <w:lang w:eastAsia="ro-RO"/>
        </w:rPr>
        <w:t xml:space="preserve"> prevăzute la art. 53 lit. c);</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28" w:name="do|caIV|si6|ar79|lif"/>
      <w:bookmarkEnd w:id="428"/>
      <w:r w:rsidRPr="004F5AB2">
        <w:rPr>
          <w:rFonts w:ascii="Verdana" w:eastAsia="Times New Roman" w:hAnsi="Verdana" w:cs="Times New Roman"/>
          <w:b/>
          <w:bCs/>
          <w:color w:val="8F0000"/>
          <w:sz w:val="22"/>
          <w:lang w:eastAsia="ro-RO"/>
        </w:rPr>
        <w:t>f)</w:t>
      </w:r>
      <w:r w:rsidRPr="004F5AB2">
        <w:rPr>
          <w:rFonts w:ascii="Verdana" w:eastAsia="Times New Roman" w:hAnsi="Verdana" w:cs="Times New Roman"/>
          <w:sz w:val="22"/>
          <w:lang w:eastAsia="ro-RO"/>
        </w:rPr>
        <w:t xml:space="preserve">alte </w:t>
      </w:r>
      <w:proofErr w:type="spellStart"/>
      <w:r w:rsidRPr="004F5AB2">
        <w:rPr>
          <w:rFonts w:ascii="Verdana" w:eastAsia="Times New Roman" w:hAnsi="Verdana" w:cs="Times New Roman"/>
          <w:sz w:val="22"/>
          <w:lang w:eastAsia="ro-RO"/>
        </w:rPr>
        <w:t>situaţii</w:t>
      </w:r>
      <w:proofErr w:type="spellEnd"/>
      <w:r w:rsidRPr="004F5AB2">
        <w:rPr>
          <w:rFonts w:ascii="Verdana" w:eastAsia="Times New Roman" w:hAnsi="Verdana" w:cs="Times New Roman"/>
          <w:sz w:val="22"/>
          <w:lang w:eastAsia="ro-RO"/>
        </w:rPr>
        <w:t xml:space="preserve"> prevăzute de Statutul C.A.A.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29" w:name="do|caIV|si6|ar80"/>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83" name="Picture 83"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ar80|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29"/>
      <w:r w:rsidRPr="004F5AB2">
        <w:rPr>
          <w:rFonts w:ascii="Verdana" w:eastAsia="Times New Roman" w:hAnsi="Verdana" w:cs="Times New Roman"/>
          <w:b/>
          <w:bCs/>
          <w:color w:val="0000AF"/>
          <w:sz w:val="22"/>
          <w:lang w:eastAsia="ro-RO"/>
        </w:rPr>
        <w:t>Art. 80</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30" w:name="do|caIV|si6|ar80|al1"/>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82" name="Picture 82"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ar80|al1|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30"/>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Plata pensiei se suspendă începând cu luna următoare celei în care: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31" w:name="do|caIV|si6|ar80|al1|lia"/>
      <w:bookmarkEnd w:id="431"/>
      <w:r w:rsidRPr="004F5AB2">
        <w:rPr>
          <w:rFonts w:ascii="Verdana" w:eastAsia="Times New Roman" w:hAnsi="Verdana" w:cs="Times New Roman"/>
          <w:b/>
          <w:bCs/>
          <w:color w:val="8F0000"/>
          <w:sz w:val="22"/>
          <w:lang w:eastAsia="ro-RO"/>
        </w:rPr>
        <w:t>a)</w:t>
      </w:r>
      <w:r w:rsidRPr="004F5AB2">
        <w:rPr>
          <w:rFonts w:ascii="Verdana" w:eastAsia="Times New Roman" w:hAnsi="Verdana" w:cs="Times New Roman"/>
          <w:sz w:val="22"/>
          <w:lang w:eastAsia="ro-RO"/>
        </w:rPr>
        <w:t>beneficiarul unei pensii de invaliditate nu se prezintă la revizuirea medicală periodică;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32" w:name="do|caIV|si6|ar80|al1|lib"/>
      <w:bookmarkEnd w:id="432"/>
      <w:r w:rsidRPr="004F5AB2">
        <w:rPr>
          <w:rFonts w:ascii="Verdana" w:eastAsia="Times New Roman" w:hAnsi="Verdana" w:cs="Times New Roman"/>
          <w:b/>
          <w:bCs/>
          <w:color w:val="8F0000"/>
          <w:sz w:val="22"/>
          <w:lang w:eastAsia="ro-RO"/>
        </w:rPr>
        <w:t>b)</w:t>
      </w:r>
      <w:r w:rsidRPr="004F5AB2">
        <w:rPr>
          <w:rFonts w:ascii="Verdana" w:eastAsia="Times New Roman" w:hAnsi="Verdana" w:cs="Times New Roman"/>
          <w:sz w:val="22"/>
          <w:lang w:eastAsia="ro-RO"/>
        </w:rPr>
        <w:t xml:space="preserve">copilul </w:t>
      </w:r>
      <w:proofErr w:type="spellStart"/>
      <w:r w:rsidRPr="004F5AB2">
        <w:rPr>
          <w:rFonts w:ascii="Verdana" w:eastAsia="Times New Roman" w:hAnsi="Verdana" w:cs="Times New Roman"/>
          <w:sz w:val="22"/>
          <w:lang w:eastAsia="ro-RO"/>
        </w:rPr>
        <w:t>urmaş</w:t>
      </w:r>
      <w:proofErr w:type="spellEnd"/>
      <w:r w:rsidRPr="004F5AB2">
        <w:rPr>
          <w:rFonts w:ascii="Verdana" w:eastAsia="Times New Roman" w:hAnsi="Verdana" w:cs="Times New Roman"/>
          <w:sz w:val="22"/>
          <w:lang w:eastAsia="ro-RO"/>
        </w:rPr>
        <w:t xml:space="preserve"> nu mai </w:t>
      </w:r>
      <w:proofErr w:type="spellStart"/>
      <w:r w:rsidRPr="004F5AB2">
        <w:rPr>
          <w:rFonts w:ascii="Verdana" w:eastAsia="Times New Roman" w:hAnsi="Verdana" w:cs="Times New Roman"/>
          <w:sz w:val="22"/>
          <w:lang w:eastAsia="ro-RO"/>
        </w:rPr>
        <w:t>îndeplineşte</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pentru </w:t>
      </w:r>
      <w:proofErr w:type="spellStart"/>
      <w:r w:rsidRPr="004F5AB2">
        <w:rPr>
          <w:rFonts w:ascii="Verdana" w:eastAsia="Times New Roman" w:hAnsi="Verdana" w:cs="Times New Roman"/>
          <w:sz w:val="22"/>
          <w:lang w:eastAsia="ro-RO"/>
        </w:rPr>
        <w:t>obţinerea</w:t>
      </w:r>
      <w:proofErr w:type="spellEnd"/>
      <w:r w:rsidRPr="004F5AB2">
        <w:rPr>
          <w:rFonts w:ascii="Verdana" w:eastAsia="Times New Roman" w:hAnsi="Verdana" w:cs="Times New Roman"/>
          <w:sz w:val="22"/>
          <w:lang w:eastAsia="ro-RO"/>
        </w:rPr>
        <w:t xml:space="preserve"> pensiei de </w:t>
      </w:r>
      <w:proofErr w:type="spellStart"/>
      <w:r w:rsidRPr="004F5AB2">
        <w:rPr>
          <w:rFonts w:ascii="Verdana" w:eastAsia="Times New Roman" w:hAnsi="Verdana" w:cs="Times New Roman"/>
          <w:sz w:val="22"/>
          <w:lang w:eastAsia="ro-RO"/>
        </w:rPr>
        <w:t>urmaş</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33" w:name="do|caIV|si6|ar80|al1|lic"/>
      <w:bookmarkEnd w:id="433"/>
      <w:r w:rsidRPr="004F5AB2">
        <w:rPr>
          <w:rFonts w:ascii="Verdana" w:eastAsia="Times New Roman" w:hAnsi="Verdana" w:cs="Times New Roman"/>
          <w:b/>
          <w:bCs/>
          <w:color w:val="8F0000"/>
          <w:sz w:val="22"/>
          <w:lang w:eastAsia="ro-RO"/>
        </w:rPr>
        <w:t>c)</w:t>
      </w:r>
      <w:r w:rsidRPr="004F5AB2">
        <w:rPr>
          <w:rFonts w:ascii="Verdana" w:eastAsia="Times New Roman" w:hAnsi="Verdana" w:cs="Times New Roman"/>
          <w:sz w:val="22"/>
          <w:lang w:eastAsia="ro-RO"/>
        </w:rPr>
        <w:t xml:space="preserve">pensionarul de invaliditate </w:t>
      </w:r>
      <w:proofErr w:type="spellStart"/>
      <w:r w:rsidRPr="004F5AB2">
        <w:rPr>
          <w:rFonts w:ascii="Verdana" w:eastAsia="Times New Roman" w:hAnsi="Verdana" w:cs="Times New Roman"/>
          <w:sz w:val="22"/>
          <w:lang w:eastAsia="ro-RO"/>
        </w:rPr>
        <w:t>obţine</w:t>
      </w:r>
      <w:proofErr w:type="spellEnd"/>
      <w:r w:rsidRPr="004F5AB2">
        <w:rPr>
          <w:rFonts w:ascii="Verdana" w:eastAsia="Times New Roman" w:hAnsi="Verdana" w:cs="Times New Roman"/>
          <w:sz w:val="22"/>
          <w:lang w:eastAsia="ro-RO"/>
        </w:rPr>
        <w:t xml:space="preserve"> venituri din profesie;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34" w:name="do|caIV|si6|ar80|al1|lid"/>
      <w:bookmarkEnd w:id="434"/>
      <w:r w:rsidRPr="004F5AB2">
        <w:rPr>
          <w:rFonts w:ascii="Verdana" w:eastAsia="Times New Roman" w:hAnsi="Verdana" w:cs="Times New Roman"/>
          <w:b/>
          <w:bCs/>
          <w:color w:val="8F0000"/>
          <w:sz w:val="22"/>
          <w:lang w:eastAsia="ro-RO"/>
        </w:rPr>
        <w:t>d)</w:t>
      </w:r>
      <w:proofErr w:type="spellStart"/>
      <w:r w:rsidRPr="004F5AB2">
        <w:rPr>
          <w:rFonts w:ascii="Verdana" w:eastAsia="Times New Roman" w:hAnsi="Verdana" w:cs="Times New Roman"/>
          <w:sz w:val="22"/>
          <w:lang w:eastAsia="ro-RO"/>
        </w:rPr>
        <w:t>soţul</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supravieţuitor</w:t>
      </w:r>
      <w:proofErr w:type="spellEnd"/>
      <w:r w:rsidRPr="004F5AB2">
        <w:rPr>
          <w:rFonts w:ascii="Verdana" w:eastAsia="Times New Roman" w:hAnsi="Verdana" w:cs="Times New Roman"/>
          <w:sz w:val="22"/>
          <w:lang w:eastAsia="ro-RO"/>
        </w:rPr>
        <w:t xml:space="preserve">, beneficiar al unei pensii de </w:t>
      </w:r>
      <w:proofErr w:type="spellStart"/>
      <w:r w:rsidRPr="004F5AB2">
        <w:rPr>
          <w:rFonts w:ascii="Verdana" w:eastAsia="Times New Roman" w:hAnsi="Verdana" w:cs="Times New Roman"/>
          <w:sz w:val="22"/>
          <w:lang w:eastAsia="ro-RO"/>
        </w:rPr>
        <w:t>urmaş</w:t>
      </w:r>
      <w:proofErr w:type="spellEnd"/>
      <w:r w:rsidRPr="004F5AB2">
        <w:rPr>
          <w:rFonts w:ascii="Verdana" w:eastAsia="Times New Roman" w:hAnsi="Verdana" w:cs="Times New Roman"/>
          <w:sz w:val="22"/>
          <w:lang w:eastAsia="ro-RO"/>
        </w:rPr>
        <w:t>, realizează venituri brute lunare dintr-o activitate profesională;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35" w:name="do|caIV|si6|ar80|al1|lie"/>
      <w:bookmarkEnd w:id="435"/>
      <w:r w:rsidRPr="004F5AB2">
        <w:rPr>
          <w:rFonts w:ascii="Verdana" w:eastAsia="Times New Roman" w:hAnsi="Verdana" w:cs="Times New Roman"/>
          <w:b/>
          <w:bCs/>
          <w:color w:val="8F0000"/>
          <w:sz w:val="22"/>
          <w:lang w:eastAsia="ro-RO"/>
        </w:rPr>
        <w:t>e)</w:t>
      </w:r>
      <w:proofErr w:type="spellStart"/>
      <w:r w:rsidRPr="004F5AB2">
        <w:rPr>
          <w:rFonts w:ascii="Verdana" w:eastAsia="Times New Roman" w:hAnsi="Verdana" w:cs="Times New Roman"/>
          <w:sz w:val="22"/>
          <w:lang w:eastAsia="ro-RO"/>
        </w:rPr>
        <w:t>soţul</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supravieţuitor</w:t>
      </w:r>
      <w:proofErr w:type="spellEnd"/>
      <w:r w:rsidRPr="004F5AB2">
        <w:rPr>
          <w:rFonts w:ascii="Verdana" w:eastAsia="Times New Roman" w:hAnsi="Verdana" w:cs="Times New Roman"/>
          <w:sz w:val="22"/>
          <w:lang w:eastAsia="ro-RO"/>
        </w:rPr>
        <w:t xml:space="preserve">, beneficiar al unei pensii de </w:t>
      </w:r>
      <w:proofErr w:type="spellStart"/>
      <w:r w:rsidRPr="004F5AB2">
        <w:rPr>
          <w:rFonts w:ascii="Verdana" w:eastAsia="Times New Roman" w:hAnsi="Verdana" w:cs="Times New Roman"/>
          <w:sz w:val="22"/>
          <w:lang w:eastAsia="ro-RO"/>
        </w:rPr>
        <w:t>urmaş</w:t>
      </w:r>
      <w:proofErr w:type="spellEnd"/>
      <w:r w:rsidRPr="004F5AB2">
        <w:rPr>
          <w:rFonts w:ascii="Verdana" w:eastAsia="Times New Roman" w:hAnsi="Verdana" w:cs="Times New Roman"/>
          <w:sz w:val="22"/>
          <w:lang w:eastAsia="ro-RO"/>
        </w:rPr>
        <w:t>, s-a recăsătorit;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36" w:name="do|caIV|si6|ar80|al1|lif"/>
      <w:bookmarkEnd w:id="436"/>
      <w:r w:rsidRPr="004F5AB2">
        <w:rPr>
          <w:rFonts w:ascii="Verdana" w:eastAsia="Times New Roman" w:hAnsi="Verdana" w:cs="Times New Roman"/>
          <w:b/>
          <w:bCs/>
          <w:color w:val="8F0000"/>
          <w:sz w:val="22"/>
          <w:lang w:eastAsia="ro-RO"/>
        </w:rPr>
        <w:t>f)</w:t>
      </w:r>
      <w:proofErr w:type="spellStart"/>
      <w:r w:rsidRPr="004F5AB2">
        <w:rPr>
          <w:rFonts w:ascii="Verdana" w:eastAsia="Times New Roman" w:hAnsi="Verdana" w:cs="Times New Roman"/>
          <w:sz w:val="22"/>
          <w:lang w:eastAsia="ro-RO"/>
        </w:rPr>
        <w:t>soţul</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supravieţuitor</w:t>
      </w:r>
      <w:proofErr w:type="spellEnd"/>
      <w:r w:rsidRPr="004F5AB2">
        <w:rPr>
          <w:rFonts w:ascii="Verdana" w:eastAsia="Times New Roman" w:hAnsi="Verdana" w:cs="Times New Roman"/>
          <w:sz w:val="22"/>
          <w:lang w:eastAsia="ro-RO"/>
        </w:rPr>
        <w:t xml:space="preserve">, beneficiar al unei pensii din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optează pentru o altă pensie, potrivit legii, din </w:t>
      </w:r>
      <w:proofErr w:type="spellStart"/>
      <w:r w:rsidRPr="004F5AB2">
        <w:rPr>
          <w:rFonts w:ascii="Verdana" w:eastAsia="Times New Roman" w:hAnsi="Verdana" w:cs="Times New Roman"/>
          <w:sz w:val="22"/>
          <w:lang w:eastAsia="ro-RO"/>
        </w:rPr>
        <w:t>acelaşi</w:t>
      </w:r>
      <w:proofErr w:type="spellEnd"/>
      <w:r w:rsidRPr="004F5AB2">
        <w:rPr>
          <w:rFonts w:ascii="Verdana" w:eastAsia="Times New Roman" w:hAnsi="Verdana" w:cs="Times New Roman"/>
          <w:sz w:val="22"/>
          <w:lang w:eastAsia="ro-RO"/>
        </w:rPr>
        <w:t xml:space="preserve"> sistem sau dintr-un alt sistem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asigurări sociale obligatorii;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37" w:name="do|caIV|si6|ar80|al1|lig"/>
      <w:bookmarkEnd w:id="437"/>
      <w:r w:rsidRPr="004F5AB2">
        <w:rPr>
          <w:rFonts w:ascii="Verdana" w:eastAsia="Times New Roman" w:hAnsi="Verdana" w:cs="Times New Roman"/>
          <w:b/>
          <w:bCs/>
          <w:color w:val="8F0000"/>
          <w:sz w:val="22"/>
          <w:lang w:eastAsia="ro-RO"/>
        </w:rPr>
        <w:t>g)</w:t>
      </w:r>
      <w:r w:rsidRPr="004F5AB2">
        <w:rPr>
          <w:rFonts w:ascii="Verdana" w:eastAsia="Times New Roman" w:hAnsi="Verdana" w:cs="Times New Roman"/>
          <w:sz w:val="22"/>
          <w:lang w:eastAsia="ro-RO"/>
        </w:rPr>
        <w:t xml:space="preserve">alte </w:t>
      </w:r>
      <w:proofErr w:type="spellStart"/>
      <w:r w:rsidRPr="004F5AB2">
        <w:rPr>
          <w:rFonts w:ascii="Verdana" w:eastAsia="Times New Roman" w:hAnsi="Verdana" w:cs="Times New Roman"/>
          <w:sz w:val="22"/>
          <w:lang w:eastAsia="ro-RO"/>
        </w:rPr>
        <w:t>situaţii</w:t>
      </w:r>
      <w:proofErr w:type="spellEnd"/>
      <w:r w:rsidRPr="004F5AB2">
        <w:rPr>
          <w:rFonts w:ascii="Verdana" w:eastAsia="Times New Roman" w:hAnsi="Verdana" w:cs="Times New Roman"/>
          <w:sz w:val="22"/>
          <w:lang w:eastAsia="ro-RO"/>
        </w:rPr>
        <w:t xml:space="preserve"> prevăzute de Statutul C.A.A.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38" w:name="do|caIV|si6|ar80|al2"/>
      <w:bookmarkEnd w:id="438"/>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În </w:t>
      </w:r>
      <w:proofErr w:type="spellStart"/>
      <w:r w:rsidRPr="004F5AB2">
        <w:rPr>
          <w:rFonts w:ascii="Verdana" w:eastAsia="Times New Roman" w:hAnsi="Verdana" w:cs="Times New Roman"/>
          <w:sz w:val="22"/>
          <w:lang w:eastAsia="ro-RO"/>
        </w:rPr>
        <w:t>situaţia</w:t>
      </w:r>
      <w:proofErr w:type="spellEnd"/>
      <w:r w:rsidRPr="004F5AB2">
        <w:rPr>
          <w:rFonts w:ascii="Verdana" w:eastAsia="Times New Roman" w:hAnsi="Verdana" w:cs="Times New Roman"/>
          <w:sz w:val="22"/>
          <w:lang w:eastAsia="ro-RO"/>
        </w:rPr>
        <w:t xml:space="preserve"> copilului, beneficiar al unei pensii de </w:t>
      </w:r>
      <w:proofErr w:type="spellStart"/>
      <w:r w:rsidRPr="004F5AB2">
        <w:rPr>
          <w:rFonts w:ascii="Verdana" w:eastAsia="Times New Roman" w:hAnsi="Verdana" w:cs="Times New Roman"/>
          <w:sz w:val="22"/>
          <w:lang w:eastAsia="ro-RO"/>
        </w:rPr>
        <w:t>urmaş</w:t>
      </w:r>
      <w:proofErr w:type="spellEnd"/>
      <w:r w:rsidRPr="004F5AB2">
        <w:rPr>
          <w:rFonts w:ascii="Verdana" w:eastAsia="Times New Roman" w:hAnsi="Verdana" w:cs="Times New Roman"/>
          <w:sz w:val="22"/>
          <w:lang w:eastAsia="ro-RO"/>
        </w:rPr>
        <w:t xml:space="preserve"> în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prevăzute la art. 53 lit. b), care nu face dovada continuării studiilor, plata pensiei se suspendă începând cu data de 1 octombrie a anului în curs.</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39" w:name="do|caIV|si6|ar80|al3"/>
      <w:bookmarkEnd w:id="439"/>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 xml:space="preserve">Suspendarea </w:t>
      </w:r>
      <w:proofErr w:type="spellStart"/>
      <w:r w:rsidRPr="004F5AB2">
        <w:rPr>
          <w:rFonts w:ascii="Verdana" w:eastAsia="Times New Roman" w:hAnsi="Verdana" w:cs="Times New Roman"/>
          <w:sz w:val="22"/>
          <w:lang w:eastAsia="ro-RO"/>
        </w:rPr>
        <w:t>plăţii</w:t>
      </w:r>
      <w:proofErr w:type="spellEnd"/>
      <w:r w:rsidRPr="004F5AB2">
        <w:rPr>
          <w:rFonts w:ascii="Verdana" w:eastAsia="Times New Roman" w:hAnsi="Verdana" w:cs="Times New Roman"/>
          <w:sz w:val="22"/>
          <w:lang w:eastAsia="ro-RO"/>
        </w:rPr>
        <w:t xml:space="preserve"> pensiei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/sau a </w:t>
      </w:r>
      <w:proofErr w:type="spellStart"/>
      <w:r w:rsidRPr="004F5AB2">
        <w:rPr>
          <w:rFonts w:ascii="Verdana" w:eastAsia="Times New Roman" w:hAnsi="Verdana" w:cs="Times New Roman"/>
          <w:sz w:val="22"/>
          <w:lang w:eastAsia="ro-RO"/>
        </w:rPr>
        <w:t>indemnizaţiei</w:t>
      </w:r>
      <w:proofErr w:type="spellEnd"/>
      <w:r w:rsidRPr="004F5AB2">
        <w:rPr>
          <w:rFonts w:ascii="Verdana" w:eastAsia="Times New Roman" w:hAnsi="Verdana" w:cs="Times New Roman"/>
          <w:sz w:val="22"/>
          <w:lang w:eastAsia="ro-RO"/>
        </w:rPr>
        <w:t xml:space="preserve"> pentru </w:t>
      </w:r>
      <w:proofErr w:type="spellStart"/>
      <w:r w:rsidRPr="004F5AB2">
        <w:rPr>
          <w:rFonts w:ascii="Verdana" w:eastAsia="Times New Roman" w:hAnsi="Verdana" w:cs="Times New Roman"/>
          <w:sz w:val="22"/>
          <w:lang w:eastAsia="ro-RO"/>
        </w:rPr>
        <w:t>însoţitor</w:t>
      </w:r>
      <w:proofErr w:type="spellEnd"/>
      <w:r w:rsidRPr="004F5AB2">
        <w:rPr>
          <w:rFonts w:ascii="Verdana" w:eastAsia="Times New Roman" w:hAnsi="Verdana" w:cs="Times New Roman"/>
          <w:sz w:val="22"/>
          <w:lang w:eastAsia="ro-RO"/>
        </w:rPr>
        <w:t xml:space="preserve"> se poate face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la cererea pensionarului, </w:t>
      </w:r>
      <w:proofErr w:type="spellStart"/>
      <w:r w:rsidRPr="004F5AB2">
        <w:rPr>
          <w:rFonts w:ascii="Verdana" w:eastAsia="Times New Roman" w:hAnsi="Verdana" w:cs="Times New Roman"/>
          <w:sz w:val="22"/>
          <w:lang w:eastAsia="ro-RO"/>
        </w:rPr>
        <w:t>situaţie</w:t>
      </w:r>
      <w:proofErr w:type="spellEnd"/>
      <w:r w:rsidRPr="004F5AB2">
        <w:rPr>
          <w:rFonts w:ascii="Verdana" w:eastAsia="Times New Roman" w:hAnsi="Verdana" w:cs="Times New Roman"/>
          <w:sz w:val="22"/>
          <w:lang w:eastAsia="ro-RO"/>
        </w:rPr>
        <w:t xml:space="preserve"> în care suspendarea </w:t>
      </w:r>
      <w:proofErr w:type="spellStart"/>
      <w:r w:rsidRPr="004F5AB2">
        <w:rPr>
          <w:rFonts w:ascii="Verdana" w:eastAsia="Times New Roman" w:hAnsi="Verdana" w:cs="Times New Roman"/>
          <w:sz w:val="22"/>
          <w:lang w:eastAsia="ro-RO"/>
        </w:rPr>
        <w:t>plăţii</w:t>
      </w:r>
      <w:proofErr w:type="spellEnd"/>
      <w:r w:rsidRPr="004F5AB2">
        <w:rPr>
          <w:rFonts w:ascii="Verdana" w:eastAsia="Times New Roman" w:hAnsi="Verdana" w:cs="Times New Roman"/>
          <w:sz w:val="22"/>
          <w:lang w:eastAsia="ro-RO"/>
        </w:rPr>
        <w:t xml:space="preserve"> se face începând cu luna următoare celei în care a fost înregistrată cererea.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40" w:name="do|caIV|si6|ar81"/>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81" name="Picture 81"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ar81|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40"/>
      <w:r w:rsidRPr="004F5AB2">
        <w:rPr>
          <w:rFonts w:ascii="Verdana" w:eastAsia="Times New Roman" w:hAnsi="Verdana" w:cs="Times New Roman"/>
          <w:b/>
          <w:bCs/>
          <w:color w:val="0000AF"/>
          <w:sz w:val="22"/>
          <w:lang w:eastAsia="ro-RO"/>
        </w:rPr>
        <w:t>Art. 81</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41" w:name="do|caIV|si6|ar81|pa1"/>
      <w:bookmarkEnd w:id="441"/>
      <w:r w:rsidRPr="004F5AB2">
        <w:rPr>
          <w:rFonts w:ascii="Verdana" w:eastAsia="Times New Roman" w:hAnsi="Verdana" w:cs="Times New Roman"/>
          <w:sz w:val="22"/>
          <w:lang w:eastAsia="ro-RO"/>
        </w:rPr>
        <w:lastRenderedPageBreak/>
        <w:t xml:space="preserve">Reluarea </w:t>
      </w:r>
      <w:proofErr w:type="spellStart"/>
      <w:r w:rsidRPr="004F5AB2">
        <w:rPr>
          <w:rFonts w:ascii="Verdana" w:eastAsia="Times New Roman" w:hAnsi="Verdana" w:cs="Times New Roman"/>
          <w:sz w:val="22"/>
          <w:lang w:eastAsia="ro-RO"/>
        </w:rPr>
        <w:t>plăţii</w:t>
      </w:r>
      <w:proofErr w:type="spellEnd"/>
      <w:r w:rsidRPr="004F5AB2">
        <w:rPr>
          <w:rFonts w:ascii="Verdana" w:eastAsia="Times New Roman" w:hAnsi="Verdana" w:cs="Times New Roman"/>
          <w:sz w:val="22"/>
          <w:lang w:eastAsia="ro-RO"/>
        </w:rPr>
        <w:t xml:space="preserve"> pensiilor suspendate se face la cerere, după cum urmează: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42" w:name="do|caIV|si6|ar81|lia"/>
      <w:bookmarkEnd w:id="442"/>
      <w:r w:rsidRPr="004F5AB2">
        <w:rPr>
          <w:rFonts w:ascii="Verdana" w:eastAsia="Times New Roman" w:hAnsi="Verdana" w:cs="Times New Roman"/>
          <w:b/>
          <w:bCs/>
          <w:color w:val="8F0000"/>
          <w:sz w:val="22"/>
          <w:lang w:eastAsia="ro-RO"/>
        </w:rPr>
        <w:t>a)</w:t>
      </w:r>
      <w:r w:rsidRPr="004F5AB2">
        <w:rPr>
          <w:rFonts w:ascii="Verdana" w:eastAsia="Times New Roman" w:hAnsi="Verdana" w:cs="Times New Roman"/>
          <w:sz w:val="22"/>
          <w:lang w:eastAsia="ro-RO"/>
        </w:rPr>
        <w:t xml:space="preserve">începând cu luna următoare celei în care a încetat cauza suspendării </w:t>
      </w:r>
      <w:proofErr w:type="spellStart"/>
      <w:r w:rsidRPr="004F5AB2">
        <w:rPr>
          <w:rFonts w:ascii="Verdana" w:eastAsia="Times New Roman" w:hAnsi="Verdana" w:cs="Times New Roman"/>
          <w:sz w:val="22"/>
          <w:lang w:eastAsia="ro-RO"/>
        </w:rPr>
        <w:t>plăţii</w:t>
      </w:r>
      <w:proofErr w:type="spellEnd"/>
      <w:r w:rsidRPr="004F5AB2">
        <w:rPr>
          <w:rFonts w:ascii="Verdana" w:eastAsia="Times New Roman" w:hAnsi="Verdana" w:cs="Times New Roman"/>
          <w:sz w:val="22"/>
          <w:lang w:eastAsia="ro-RO"/>
        </w:rPr>
        <w:t xml:space="preserve"> pensiei, cu îndeplinirea </w:t>
      </w:r>
      <w:proofErr w:type="spellStart"/>
      <w:r w:rsidRPr="004F5AB2">
        <w:rPr>
          <w:rFonts w:ascii="Verdana" w:eastAsia="Times New Roman" w:hAnsi="Verdana" w:cs="Times New Roman"/>
          <w:sz w:val="22"/>
          <w:lang w:eastAsia="ro-RO"/>
        </w:rPr>
        <w:t>condiţiilor</w:t>
      </w:r>
      <w:proofErr w:type="spellEnd"/>
      <w:r w:rsidRPr="004F5AB2">
        <w:rPr>
          <w:rFonts w:ascii="Verdana" w:eastAsia="Times New Roman" w:hAnsi="Verdana" w:cs="Times New Roman"/>
          <w:sz w:val="22"/>
          <w:lang w:eastAsia="ro-RO"/>
        </w:rPr>
        <w:t xml:space="preserve"> prevăzute la art. 19 alin. (1), dacă cererea a fost depusă în termen de 30 de zile de la data la care cauza suspendării a fost înlăturată;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43" w:name="do|caIV|si6|ar81|lib"/>
      <w:bookmarkEnd w:id="443"/>
      <w:r w:rsidRPr="004F5AB2">
        <w:rPr>
          <w:rFonts w:ascii="Verdana" w:eastAsia="Times New Roman" w:hAnsi="Verdana" w:cs="Times New Roman"/>
          <w:b/>
          <w:bCs/>
          <w:color w:val="8F0000"/>
          <w:sz w:val="22"/>
          <w:lang w:eastAsia="ro-RO"/>
        </w:rPr>
        <w:t>b)</w:t>
      </w:r>
      <w:r w:rsidRPr="004F5AB2">
        <w:rPr>
          <w:rFonts w:ascii="Verdana" w:eastAsia="Times New Roman" w:hAnsi="Verdana" w:cs="Times New Roman"/>
          <w:sz w:val="22"/>
          <w:lang w:eastAsia="ro-RO"/>
        </w:rPr>
        <w:t xml:space="preserve">începând cu luna următoare celei în care a fost depusă cererea, cu îndeplinirea </w:t>
      </w:r>
      <w:proofErr w:type="spellStart"/>
      <w:r w:rsidRPr="004F5AB2">
        <w:rPr>
          <w:rFonts w:ascii="Verdana" w:eastAsia="Times New Roman" w:hAnsi="Verdana" w:cs="Times New Roman"/>
          <w:sz w:val="22"/>
          <w:lang w:eastAsia="ro-RO"/>
        </w:rPr>
        <w:t>condiţiilor</w:t>
      </w:r>
      <w:proofErr w:type="spellEnd"/>
      <w:r w:rsidRPr="004F5AB2">
        <w:rPr>
          <w:rFonts w:ascii="Verdana" w:eastAsia="Times New Roman" w:hAnsi="Verdana" w:cs="Times New Roman"/>
          <w:sz w:val="22"/>
          <w:lang w:eastAsia="ro-RO"/>
        </w:rPr>
        <w:t xml:space="preserve"> prevăzute la art. 19 alin. (1), dacă depunerea acesteia s-a făcut după expirarea termenului prevăzut la lit. 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44" w:name="do|caIV|si6|ar82"/>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80" name="Picture 80"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ar82|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44"/>
      <w:r w:rsidRPr="004F5AB2">
        <w:rPr>
          <w:rFonts w:ascii="Verdana" w:eastAsia="Times New Roman" w:hAnsi="Verdana" w:cs="Times New Roman"/>
          <w:b/>
          <w:bCs/>
          <w:color w:val="0000AF"/>
          <w:sz w:val="22"/>
          <w:lang w:eastAsia="ro-RO"/>
        </w:rPr>
        <w:t>Art. 82</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45" w:name="do|caIV|si6|ar82|pa1"/>
      <w:bookmarkEnd w:id="445"/>
      <w:r w:rsidRPr="004F5AB2">
        <w:rPr>
          <w:rFonts w:ascii="Verdana" w:eastAsia="Times New Roman" w:hAnsi="Verdana" w:cs="Times New Roman"/>
          <w:sz w:val="22"/>
          <w:lang w:eastAsia="ro-RO"/>
        </w:rPr>
        <w:t xml:space="preserve">Pensionarii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sunt </w:t>
      </w:r>
      <w:proofErr w:type="spellStart"/>
      <w:r w:rsidRPr="004F5AB2">
        <w:rPr>
          <w:rFonts w:ascii="Verdana" w:eastAsia="Times New Roman" w:hAnsi="Verdana" w:cs="Times New Roman"/>
          <w:sz w:val="22"/>
          <w:lang w:eastAsia="ro-RO"/>
        </w:rPr>
        <w:t>obligaţi</w:t>
      </w:r>
      <w:proofErr w:type="spellEnd"/>
      <w:r w:rsidRPr="004F5AB2">
        <w:rPr>
          <w:rFonts w:ascii="Verdana" w:eastAsia="Times New Roman" w:hAnsi="Verdana" w:cs="Times New Roman"/>
          <w:sz w:val="22"/>
          <w:lang w:eastAsia="ro-RO"/>
        </w:rPr>
        <w:t xml:space="preserve"> să comunice C.A.A. orice schimbare în </w:t>
      </w:r>
      <w:proofErr w:type="spellStart"/>
      <w:r w:rsidRPr="004F5AB2">
        <w:rPr>
          <w:rFonts w:ascii="Verdana" w:eastAsia="Times New Roman" w:hAnsi="Verdana" w:cs="Times New Roman"/>
          <w:sz w:val="22"/>
          <w:lang w:eastAsia="ro-RO"/>
        </w:rPr>
        <w:t>situaţia</w:t>
      </w:r>
      <w:proofErr w:type="spellEnd"/>
      <w:r w:rsidRPr="004F5AB2">
        <w:rPr>
          <w:rFonts w:ascii="Verdana" w:eastAsia="Times New Roman" w:hAnsi="Verdana" w:cs="Times New Roman"/>
          <w:sz w:val="22"/>
          <w:lang w:eastAsia="ro-RO"/>
        </w:rPr>
        <w:t xml:space="preserve"> proprie, de natură să conducă la modificarea </w:t>
      </w:r>
      <w:proofErr w:type="spellStart"/>
      <w:r w:rsidRPr="004F5AB2">
        <w:rPr>
          <w:rFonts w:ascii="Verdana" w:eastAsia="Times New Roman" w:hAnsi="Verdana" w:cs="Times New Roman"/>
          <w:sz w:val="22"/>
          <w:lang w:eastAsia="ro-RO"/>
        </w:rPr>
        <w:t>condiţiilor</w:t>
      </w:r>
      <w:proofErr w:type="spellEnd"/>
      <w:r w:rsidRPr="004F5AB2">
        <w:rPr>
          <w:rFonts w:ascii="Verdana" w:eastAsia="Times New Roman" w:hAnsi="Verdana" w:cs="Times New Roman"/>
          <w:sz w:val="22"/>
          <w:lang w:eastAsia="ro-RO"/>
        </w:rPr>
        <w:t xml:space="preserve"> în </w:t>
      </w:r>
      <w:proofErr w:type="spellStart"/>
      <w:r w:rsidRPr="004F5AB2">
        <w:rPr>
          <w:rFonts w:ascii="Verdana" w:eastAsia="Times New Roman" w:hAnsi="Verdana" w:cs="Times New Roman"/>
          <w:sz w:val="22"/>
          <w:lang w:eastAsia="ro-RO"/>
        </w:rPr>
        <w:t>funcţie</w:t>
      </w:r>
      <w:proofErr w:type="spellEnd"/>
      <w:r w:rsidRPr="004F5AB2">
        <w:rPr>
          <w:rFonts w:ascii="Verdana" w:eastAsia="Times New Roman" w:hAnsi="Verdana" w:cs="Times New Roman"/>
          <w:sz w:val="22"/>
          <w:lang w:eastAsia="ro-RO"/>
        </w:rPr>
        <w:t xml:space="preserve"> de care le-a fost stabilită sau li se </w:t>
      </w:r>
      <w:proofErr w:type="spellStart"/>
      <w:r w:rsidRPr="004F5AB2">
        <w:rPr>
          <w:rFonts w:ascii="Verdana" w:eastAsia="Times New Roman" w:hAnsi="Verdana" w:cs="Times New Roman"/>
          <w:sz w:val="22"/>
          <w:lang w:eastAsia="ro-RO"/>
        </w:rPr>
        <w:t>plăteşte</w:t>
      </w:r>
      <w:proofErr w:type="spellEnd"/>
      <w:r w:rsidRPr="004F5AB2">
        <w:rPr>
          <w:rFonts w:ascii="Verdana" w:eastAsia="Times New Roman" w:hAnsi="Verdana" w:cs="Times New Roman"/>
          <w:sz w:val="22"/>
          <w:lang w:eastAsia="ro-RO"/>
        </w:rPr>
        <w:t xml:space="preserve"> pensia, în termen de 15 zile de la data </w:t>
      </w:r>
      <w:proofErr w:type="spellStart"/>
      <w:r w:rsidRPr="004F5AB2">
        <w:rPr>
          <w:rFonts w:ascii="Verdana" w:eastAsia="Times New Roman" w:hAnsi="Verdana" w:cs="Times New Roman"/>
          <w:sz w:val="22"/>
          <w:lang w:eastAsia="ro-RO"/>
        </w:rPr>
        <w:t>apariţiei</w:t>
      </w:r>
      <w:proofErr w:type="spellEnd"/>
      <w:r w:rsidRPr="004F5AB2">
        <w:rPr>
          <w:rFonts w:ascii="Verdana" w:eastAsia="Times New Roman" w:hAnsi="Verdana" w:cs="Times New Roman"/>
          <w:sz w:val="22"/>
          <w:lang w:eastAsia="ro-RO"/>
        </w:rPr>
        <w:t xml:space="preserve"> acesteia.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46" w:name="do|caIV|si6|ar83"/>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79" name="Picture 79"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ar83|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46"/>
      <w:r w:rsidRPr="004F5AB2">
        <w:rPr>
          <w:rFonts w:ascii="Verdana" w:eastAsia="Times New Roman" w:hAnsi="Verdana" w:cs="Times New Roman"/>
          <w:b/>
          <w:bCs/>
          <w:color w:val="0000AF"/>
          <w:sz w:val="22"/>
          <w:lang w:eastAsia="ro-RO"/>
        </w:rPr>
        <w:t>Art. 83</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47" w:name="do|caIV|si6|ar83|al1"/>
      <w:bookmarkEnd w:id="447"/>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Sumele neîncasate de către pensionar, reprezentând pensia pe luna în care a avut loc decesul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/sau, după caz, drepturi restante de pensie, cuvenite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neîncasate până la deces, se plătesc </w:t>
      </w:r>
      <w:proofErr w:type="spellStart"/>
      <w:r w:rsidRPr="004F5AB2">
        <w:rPr>
          <w:rFonts w:ascii="Verdana" w:eastAsia="Times New Roman" w:hAnsi="Verdana" w:cs="Times New Roman"/>
          <w:sz w:val="22"/>
          <w:lang w:eastAsia="ro-RO"/>
        </w:rPr>
        <w:t>soţului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supravieţuitor</w:t>
      </w:r>
      <w:proofErr w:type="spellEnd"/>
      <w:r w:rsidRPr="004F5AB2">
        <w:rPr>
          <w:rFonts w:ascii="Verdana" w:eastAsia="Times New Roman" w:hAnsi="Verdana" w:cs="Times New Roman"/>
          <w:sz w:val="22"/>
          <w:lang w:eastAsia="ro-RO"/>
        </w:rPr>
        <w:t xml:space="preserve">, copiilor, </w:t>
      </w:r>
      <w:proofErr w:type="spellStart"/>
      <w:r w:rsidRPr="004F5AB2">
        <w:rPr>
          <w:rFonts w:ascii="Verdana" w:eastAsia="Times New Roman" w:hAnsi="Verdana" w:cs="Times New Roman"/>
          <w:sz w:val="22"/>
          <w:lang w:eastAsia="ro-RO"/>
        </w:rPr>
        <w:t>părinţilor</w:t>
      </w:r>
      <w:proofErr w:type="spellEnd"/>
      <w:r w:rsidRPr="004F5AB2">
        <w:rPr>
          <w:rFonts w:ascii="Verdana" w:eastAsia="Times New Roman" w:hAnsi="Verdana" w:cs="Times New Roman"/>
          <w:sz w:val="22"/>
          <w:lang w:eastAsia="ro-RO"/>
        </w:rPr>
        <w:t xml:space="preserve"> sau, în lipsa acestora, </w:t>
      </w:r>
      <w:proofErr w:type="spellStart"/>
      <w:r w:rsidRPr="004F5AB2">
        <w:rPr>
          <w:rFonts w:ascii="Verdana" w:eastAsia="Times New Roman" w:hAnsi="Verdana" w:cs="Times New Roman"/>
          <w:sz w:val="22"/>
          <w:lang w:eastAsia="ro-RO"/>
        </w:rPr>
        <w:t>celorlalţi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moştenitori</w:t>
      </w:r>
      <w:proofErr w:type="spellEnd"/>
      <w:r w:rsidRPr="004F5AB2">
        <w:rPr>
          <w:rFonts w:ascii="Verdana" w:eastAsia="Times New Roman" w:hAnsi="Verdana" w:cs="Times New Roman"/>
          <w:sz w:val="22"/>
          <w:lang w:eastAsia="ro-RO"/>
        </w:rPr>
        <w:t xml:space="preserve">, în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dreptului comun.</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48" w:name="do|caIV|si6|ar83|al2"/>
      <w:bookmarkEnd w:id="448"/>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Sumele prevăzute la alin. (1) pot fi solicitate în cadrul termenului de 6 luni de la data decesului.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49" w:name="do|caIV|si6|ar84"/>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78" name="Picture 78"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ar84|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49"/>
      <w:r w:rsidRPr="004F5AB2">
        <w:rPr>
          <w:rFonts w:ascii="Verdana" w:eastAsia="Times New Roman" w:hAnsi="Verdana" w:cs="Times New Roman"/>
          <w:b/>
          <w:bCs/>
          <w:color w:val="0000AF"/>
          <w:sz w:val="22"/>
          <w:lang w:eastAsia="ro-RO"/>
        </w:rPr>
        <w:t>Art. 84</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50" w:name="do|caIV|si6|ar84|al1"/>
      <w:bookmarkEnd w:id="450"/>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În </w:t>
      </w:r>
      <w:proofErr w:type="spellStart"/>
      <w:r w:rsidRPr="004F5AB2">
        <w:rPr>
          <w:rFonts w:ascii="Verdana" w:eastAsia="Times New Roman" w:hAnsi="Verdana" w:cs="Times New Roman"/>
          <w:sz w:val="22"/>
          <w:lang w:eastAsia="ro-RO"/>
        </w:rPr>
        <w:t>situaţia</w:t>
      </w:r>
      <w:proofErr w:type="spellEnd"/>
      <w:r w:rsidRPr="004F5AB2">
        <w:rPr>
          <w:rFonts w:ascii="Verdana" w:eastAsia="Times New Roman" w:hAnsi="Verdana" w:cs="Times New Roman"/>
          <w:sz w:val="22"/>
          <w:lang w:eastAsia="ro-RO"/>
        </w:rPr>
        <w:t xml:space="preserve"> în care se constată erori în stabilirea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/sau plata drepturilor de pensie, la cerere sau din oficiu, C.A.A. va efectua modificările ce se impun, prin decizie de revizuire.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51" w:name="do|caIV|si6|ar84|al2"/>
      <w:bookmarkEnd w:id="451"/>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Sumele rezultate în urma aplicării prevederilor alin. (1) se acordă sau se recuperează, după caz, în cadrul termenului general de </w:t>
      </w:r>
      <w:proofErr w:type="spellStart"/>
      <w:r w:rsidRPr="004F5AB2">
        <w:rPr>
          <w:rFonts w:ascii="Verdana" w:eastAsia="Times New Roman" w:hAnsi="Verdana" w:cs="Times New Roman"/>
          <w:sz w:val="22"/>
          <w:lang w:eastAsia="ro-RO"/>
        </w:rPr>
        <w:t>prescripţie</w:t>
      </w:r>
      <w:proofErr w:type="spellEnd"/>
      <w:r w:rsidRPr="004F5AB2">
        <w:rPr>
          <w:rFonts w:ascii="Verdana" w:eastAsia="Times New Roman" w:hAnsi="Verdana" w:cs="Times New Roman"/>
          <w:sz w:val="22"/>
          <w:lang w:eastAsia="ro-RO"/>
        </w:rPr>
        <w:t xml:space="preserve">, calculat de la data constatării </w:t>
      </w:r>
      <w:proofErr w:type="spellStart"/>
      <w:r w:rsidRPr="004F5AB2">
        <w:rPr>
          <w:rFonts w:ascii="Verdana" w:eastAsia="Times New Roman" w:hAnsi="Verdana" w:cs="Times New Roman"/>
          <w:sz w:val="22"/>
          <w:lang w:eastAsia="ro-RO"/>
        </w:rPr>
        <w:t>diferenţelor</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52" w:name="do|caV"/>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77" name="Picture 77"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52"/>
      <w:r w:rsidRPr="004F5AB2">
        <w:rPr>
          <w:rFonts w:ascii="Verdana" w:eastAsia="Times New Roman" w:hAnsi="Verdana" w:cs="Times New Roman"/>
          <w:b/>
          <w:bCs/>
          <w:color w:val="005F00"/>
          <w:szCs w:val="24"/>
          <w:lang w:eastAsia="ro-RO"/>
        </w:rPr>
        <w:t>CAPITOLUL V:</w:t>
      </w:r>
      <w:r w:rsidRPr="004F5AB2">
        <w:rPr>
          <w:rFonts w:ascii="Verdana" w:eastAsia="Times New Roman" w:hAnsi="Verdana" w:cs="Times New Roman"/>
          <w:sz w:val="22"/>
          <w:lang w:eastAsia="ro-RO"/>
        </w:rPr>
        <w:t xml:space="preserve"> </w:t>
      </w:r>
      <w:r w:rsidRPr="004F5AB2">
        <w:rPr>
          <w:rFonts w:ascii="Verdana" w:eastAsia="Times New Roman" w:hAnsi="Verdana" w:cs="Times New Roman"/>
          <w:b/>
          <w:bCs/>
          <w:szCs w:val="24"/>
          <w:lang w:eastAsia="ro-RO"/>
        </w:rPr>
        <w:t>Alte drepturi de asigurări sociale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53" w:name="do|caV|si0"/>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76" name="Picture 76"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0|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53"/>
      <w:r w:rsidRPr="004F5AB2">
        <w:rPr>
          <w:rFonts w:ascii="Verdana" w:eastAsia="Times New Roman" w:hAnsi="Verdana" w:cs="Times New Roman"/>
          <w:b/>
          <w:bCs/>
          <w:szCs w:val="24"/>
          <w:lang w:eastAsia="ro-RO"/>
        </w:rPr>
        <w:t>SECŢIUNEA 0:</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54" w:name="do|caV|si0|ar85"/>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75" name="Picture 75"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0|ar85|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54"/>
      <w:r w:rsidRPr="004F5AB2">
        <w:rPr>
          <w:rFonts w:ascii="Verdana" w:eastAsia="Times New Roman" w:hAnsi="Verdana" w:cs="Times New Roman"/>
          <w:b/>
          <w:bCs/>
          <w:color w:val="0000AF"/>
          <w:sz w:val="22"/>
          <w:lang w:eastAsia="ro-RO"/>
        </w:rPr>
        <w:t>Art. 85</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55" w:name="do|caV|si0|ar85|al1"/>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74" name="Picture 74"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0|ar85|al1|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55"/>
      <w:r w:rsidRPr="004F5AB2">
        <w:rPr>
          <w:rFonts w:ascii="Verdana" w:eastAsia="Times New Roman" w:hAnsi="Verdana" w:cs="Times New Roman"/>
          <w:b/>
          <w:bCs/>
          <w:color w:val="008F00"/>
          <w:sz w:val="22"/>
          <w:lang w:eastAsia="ro-RO"/>
        </w:rPr>
        <w:t>(1)</w:t>
      </w:r>
      <w:proofErr w:type="spellStart"/>
      <w:r w:rsidRPr="004F5AB2">
        <w:rPr>
          <w:rFonts w:ascii="Verdana" w:eastAsia="Times New Roman" w:hAnsi="Verdana" w:cs="Times New Roman"/>
          <w:sz w:val="22"/>
          <w:lang w:eastAsia="ro-RO"/>
        </w:rPr>
        <w:t>Asiguraţii</w:t>
      </w:r>
      <w:proofErr w:type="spellEnd"/>
      <w:r w:rsidRPr="004F5AB2">
        <w:rPr>
          <w:rFonts w:ascii="Verdana" w:eastAsia="Times New Roman" w:hAnsi="Verdana" w:cs="Times New Roman"/>
          <w:sz w:val="22"/>
          <w:lang w:eastAsia="ro-RO"/>
        </w:rPr>
        <w:t xml:space="preserve"> sistemului au dreptul, în afară de pensie, la următoarele </w:t>
      </w:r>
      <w:proofErr w:type="spellStart"/>
      <w:r w:rsidRPr="004F5AB2">
        <w:rPr>
          <w:rFonts w:ascii="Verdana" w:eastAsia="Times New Roman" w:hAnsi="Verdana" w:cs="Times New Roman"/>
          <w:sz w:val="22"/>
          <w:lang w:eastAsia="ro-RO"/>
        </w:rPr>
        <w:t>prestaţii</w:t>
      </w:r>
      <w:proofErr w:type="spellEnd"/>
      <w:r w:rsidRPr="004F5AB2">
        <w:rPr>
          <w:rFonts w:ascii="Verdana" w:eastAsia="Times New Roman" w:hAnsi="Verdana" w:cs="Times New Roman"/>
          <w:sz w:val="22"/>
          <w:lang w:eastAsia="ro-RO"/>
        </w:rPr>
        <w:t xml:space="preserve"> de asigurări sociale: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56" w:name="do|caV|si0|ar85|al1|lia"/>
      <w:bookmarkEnd w:id="456"/>
      <w:r w:rsidRPr="004F5AB2">
        <w:rPr>
          <w:rFonts w:ascii="Verdana" w:eastAsia="Times New Roman" w:hAnsi="Verdana" w:cs="Times New Roman"/>
          <w:b/>
          <w:bCs/>
          <w:color w:val="8F0000"/>
          <w:sz w:val="22"/>
          <w:lang w:eastAsia="ro-RO"/>
        </w:rPr>
        <w:t>a)</w:t>
      </w:r>
      <w:proofErr w:type="spellStart"/>
      <w:r w:rsidRPr="004F5AB2">
        <w:rPr>
          <w:rFonts w:ascii="Verdana" w:eastAsia="Times New Roman" w:hAnsi="Verdana" w:cs="Times New Roman"/>
          <w:sz w:val="22"/>
          <w:lang w:eastAsia="ro-RO"/>
        </w:rPr>
        <w:t>indemnizaţie</w:t>
      </w:r>
      <w:proofErr w:type="spellEnd"/>
      <w:r w:rsidRPr="004F5AB2">
        <w:rPr>
          <w:rFonts w:ascii="Verdana" w:eastAsia="Times New Roman" w:hAnsi="Verdana" w:cs="Times New Roman"/>
          <w:sz w:val="22"/>
          <w:lang w:eastAsia="ro-RO"/>
        </w:rPr>
        <w:t xml:space="preserve"> pentru incapacitate temporară de muncă, cauzată de boli </w:t>
      </w:r>
      <w:proofErr w:type="spellStart"/>
      <w:r w:rsidRPr="004F5AB2">
        <w:rPr>
          <w:rFonts w:ascii="Verdana" w:eastAsia="Times New Roman" w:hAnsi="Verdana" w:cs="Times New Roman"/>
          <w:sz w:val="22"/>
          <w:lang w:eastAsia="ro-RO"/>
        </w:rPr>
        <w:t>obişnuite</w:t>
      </w:r>
      <w:proofErr w:type="spellEnd"/>
      <w:r w:rsidRPr="004F5AB2">
        <w:rPr>
          <w:rFonts w:ascii="Verdana" w:eastAsia="Times New Roman" w:hAnsi="Verdana" w:cs="Times New Roman"/>
          <w:sz w:val="22"/>
          <w:lang w:eastAsia="ro-RO"/>
        </w:rPr>
        <w:t>, accidente de muncă sau accidente în afara muncii;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57" w:name="do|caV|si0|ar85|al1|lib"/>
      <w:bookmarkEnd w:id="457"/>
      <w:r w:rsidRPr="004F5AB2">
        <w:rPr>
          <w:rFonts w:ascii="Verdana" w:eastAsia="Times New Roman" w:hAnsi="Verdana" w:cs="Times New Roman"/>
          <w:b/>
          <w:bCs/>
          <w:color w:val="8F0000"/>
          <w:sz w:val="22"/>
          <w:lang w:eastAsia="ro-RO"/>
        </w:rPr>
        <w:t>b)</w:t>
      </w:r>
      <w:proofErr w:type="spellStart"/>
      <w:r w:rsidRPr="004F5AB2">
        <w:rPr>
          <w:rFonts w:ascii="Verdana" w:eastAsia="Times New Roman" w:hAnsi="Verdana" w:cs="Times New Roman"/>
          <w:sz w:val="22"/>
          <w:lang w:eastAsia="ro-RO"/>
        </w:rPr>
        <w:t>indemnizaţie</w:t>
      </w:r>
      <w:proofErr w:type="spellEnd"/>
      <w:r w:rsidRPr="004F5AB2">
        <w:rPr>
          <w:rFonts w:ascii="Verdana" w:eastAsia="Times New Roman" w:hAnsi="Verdana" w:cs="Times New Roman"/>
          <w:sz w:val="22"/>
          <w:lang w:eastAsia="ro-RO"/>
        </w:rPr>
        <w:t xml:space="preserve"> de maternitate;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58" w:name="do|caV|si0|ar85|al1|lic"/>
      <w:bookmarkEnd w:id="458"/>
      <w:r w:rsidRPr="004F5AB2">
        <w:rPr>
          <w:rFonts w:ascii="Verdana" w:eastAsia="Times New Roman" w:hAnsi="Verdana" w:cs="Times New Roman"/>
          <w:b/>
          <w:bCs/>
          <w:color w:val="8F0000"/>
          <w:sz w:val="22"/>
          <w:lang w:eastAsia="ro-RO"/>
        </w:rPr>
        <w:t>c)</w:t>
      </w:r>
      <w:r w:rsidRPr="004F5AB2">
        <w:rPr>
          <w:rFonts w:ascii="Verdana" w:eastAsia="Times New Roman" w:hAnsi="Verdana" w:cs="Times New Roman"/>
          <w:sz w:val="22"/>
          <w:lang w:eastAsia="ro-RO"/>
        </w:rPr>
        <w:t xml:space="preserve">ajutor pentru </w:t>
      </w:r>
      <w:proofErr w:type="spellStart"/>
      <w:r w:rsidRPr="004F5AB2">
        <w:rPr>
          <w:rFonts w:ascii="Verdana" w:eastAsia="Times New Roman" w:hAnsi="Verdana" w:cs="Times New Roman"/>
          <w:sz w:val="22"/>
          <w:lang w:eastAsia="ro-RO"/>
        </w:rPr>
        <w:t>creşterea</w:t>
      </w:r>
      <w:proofErr w:type="spellEnd"/>
      <w:r w:rsidRPr="004F5AB2">
        <w:rPr>
          <w:rFonts w:ascii="Verdana" w:eastAsia="Times New Roman" w:hAnsi="Verdana" w:cs="Times New Roman"/>
          <w:sz w:val="22"/>
          <w:lang w:eastAsia="ro-RO"/>
        </w:rPr>
        <w:t xml:space="preserve"> copilului;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59" w:name="do|caV|si0|ar85|al1|lid"/>
      <w:bookmarkEnd w:id="459"/>
      <w:r w:rsidRPr="004F5AB2">
        <w:rPr>
          <w:rFonts w:ascii="Verdana" w:eastAsia="Times New Roman" w:hAnsi="Verdana" w:cs="Times New Roman"/>
          <w:b/>
          <w:bCs/>
          <w:color w:val="8F0000"/>
          <w:sz w:val="22"/>
          <w:lang w:eastAsia="ro-RO"/>
        </w:rPr>
        <w:t>d)</w:t>
      </w:r>
      <w:r w:rsidRPr="004F5AB2">
        <w:rPr>
          <w:rFonts w:ascii="Verdana" w:eastAsia="Times New Roman" w:hAnsi="Verdana" w:cs="Times New Roman"/>
          <w:sz w:val="22"/>
          <w:lang w:eastAsia="ro-RO"/>
        </w:rPr>
        <w:t>ajutor de deces.</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60" w:name="do|caV|si0|ar85|al2"/>
      <w:bookmarkEnd w:id="460"/>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Beneficiază de drepturile prevăzute la alin. (1) </w:t>
      </w:r>
      <w:proofErr w:type="spellStart"/>
      <w:r w:rsidRPr="004F5AB2">
        <w:rPr>
          <w:rFonts w:ascii="Verdana" w:eastAsia="Times New Roman" w:hAnsi="Verdana" w:cs="Times New Roman"/>
          <w:sz w:val="22"/>
          <w:lang w:eastAsia="ro-RO"/>
        </w:rPr>
        <w:t>asiguraţii</w:t>
      </w:r>
      <w:proofErr w:type="spellEnd"/>
      <w:r w:rsidRPr="004F5AB2">
        <w:rPr>
          <w:rFonts w:ascii="Verdana" w:eastAsia="Times New Roman" w:hAnsi="Verdana" w:cs="Times New Roman"/>
          <w:sz w:val="22"/>
          <w:lang w:eastAsia="ro-RO"/>
        </w:rPr>
        <w:t xml:space="preserve"> care au un stagiu de cotizare de cel </w:t>
      </w:r>
      <w:proofErr w:type="spellStart"/>
      <w:r w:rsidRPr="004F5AB2">
        <w:rPr>
          <w:rFonts w:ascii="Verdana" w:eastAsia="Times New Roman" w:hAnsi="Verdana" w:cs="Times New Roman"/>
          <w:sz w:val="22"/>
          <w:lang w:eastAsia="ro-RO"/>
        </w:rPr>
        <w:t>puţin</w:t>
      </w:r>
      <w:proofErr w:type="spellEnd"/>
      <w:r w:rsidRPr="004F5AB2">
        <w:rPr>
          <w:rFonts w:ascii="Verdana" w:eastAsia="Times New Roman" w:hAnsi="Verdana" w:cs="Times New Roman"/>
          <w:sz w:val="22"/>
          <w:lang w:eastAsia="ro-RO"/>
        </w:rPr>
        <w:t xml:space="preserve"> 12 luni anterior producerii riscului, dacă nu realizează venituri din profesie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au achitate la zi </w:t>
      </w:r>
      <w:proofErr w:type="spellStart"/>
      <w:r w:rsidRPr="004F5AB2">
        <w:rPr>
          <w:rFonts w:ascii="Verdana" w:eastAsia="Times New Roman" w:hAnsi="Verdana" w:cs="Times New Roman"/>
          <w:sz w:val="22"/>
          <w:lang w:eastAsia="ro-RO"/>
        </w:rPr>
        <w:t>obligaţiile</w:t>
      </w:r>
      <w:proofErr w:type="spellEnd"/>
      <w:r w:rsidRPr="004F5AB2">
        <w:rPr>
          <w:rFonts w:ascii="Verdana" w:eastAsia="Times New Roman" w:hAnsi="Verdana" w:cs="Times New Roman"/>
          <w:sz w:val="22"/>
          <w:lang w:eastAsia="ro-RO"/>
        </w:rPr>
        <w:t xml:space="preserve"> de plată către fondurile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61" w:name="do|caV|si1"/>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73" name="Picture 73"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61"/>
      <w:r w:rsidRPr="004F5AB2">
        <w:rPr>
          <w:rFonts w:ascii="Verdana" w:eastAsia="Times New Roman" w:hAnsi="Verdana" w:cs="Times New Roman"/>
          <w:b/>
          <w:bCs/>
          <w:szCs w:val="24"/>
          <w:lang w:eastAsia="ro-RO"/>
        </w:rPr>
        <w:t>SECŢIUNEA 1:</w:t>
      </w:r>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b/>
          <w:bCs/>
          <w:szCs w:val="24"/>
          <w:lang w:eastAsia="ro-RO"/>
        </w:rPr>
        <w:t>Indemnizaţia</w:t>
      </w:r>
      <w:proofErr w:type="spellEnd"/>
      <w:r w:rsidRPr="004F5AB2">
        <w:rPr>
          <w:rFonts w:ascii="Verdana" w:eastAsia="Times New Roman" w:hAnsi="Verdana" w:cs="Times New Roman"/>
          <w:b/>
          <w:bCs/>
          <w:szCs w:val="24"/>
          <w:lang w:eastAsia="ro-RO"/>
        </w:rPr>
        <w:t xml:space="preserve"> pentru incapacitate temporară de muncă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62" w:name="do|caV|si1|ar86"/>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72" name="Picture 72"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86|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62"/>
      <w:r w:rsidRPr="004F5AB2">
        <w:rPr>
          <w:rFonts w:ascii="Verdana" w:eastAsia="Times New Roman" w:hAnsi="Verdana" w:cs="Times New Roman"/>
          <w:b/>
          <w:bCs/>
          <w:color w:val="0000AF"/>
          <w:sz w:val="22"/>
          <w:lang w:eastAsia="ro-RO"/>
        </w:rPr>
        <w:t>Art. 86</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63" w:name="do|caV|si1|ar86|al1"/>
      <w:bookmarkEnd w:id="463"/>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În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asiguratul aflat în incapacitate de muncă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care nu realizează venituri din profesie beneficiază de </w:t>
      </w:r>
      <w:proofErr w:type="spellStart"/>
      <w:r w:rsidRPr="004F5AB2">
        <w:rPr>
          <w:rFonts w:ascii="Verdana" w:eastAsia="Times New Roman" w:hAnsi="Verdana" w:cs="Times New Roman"/>
          <w:sz w:val="22"/>
          <w:lang w:eastAsia="ro-RO"/>
        </w:rPr>
        <w:t>indemnizaţie</w:t>
      </w:r>
      <w:proofErr w:type="spellEnd"/>
      <w:r w:rsidRPr="004F5AB2">
        <w:rPr>
          <w:rFonts w:ascii="Verdana" w:eastAsia="Times New Roman" w:hAnsi="Verdana" w:cs="Times New Roman"/>
          <w:sz w:val="22"/>
          <w:lang w:eastAsia="ro-RO"/>
        </w:rPr>
        <w:t xml:space="preserve"> pentru incapacitate temporară de muncă.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64" w:name="do|caV|si1|ar86|al2"/>
      <w:bookmarkEnd w:id="464"/>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În cazul avocatului asociat într-o societate civilă profesională sau societate profesională cu răspundere limitată, prin venit din profesie se </w:t>
      </w:r>
      <w:proofErr w:type="spellStart"/>
      <w:r w:rsidRPr="004F5AB2">
        <w:rPr>
          <w:rFonts w:ascii="Verdana" w:eastAsia="Times New Roman" w:hAnsi="Verdana" w:cs="Times New Roman"/>
          <w:sz w:val="22"/>
          <w:lang w:eastAsia="ro-RO"/>
        </w:rPr>
        <w:t>înţelege</w:t>
      </w:r>
      <w:proofErr w:type="spellEnd"/>
      <w:r w:rsidRPr="004F5AB2">
        <w:rPr>
          <w:rFonts w:ascii="Verdana" w:eastAsia="Times New Roman" w:hAnsi="Verdana" w:cs="Times New Roman"/>
          <w:sz w:val="22"/>
          <w:lang w:eastAsia="ro-RO"/>
        </w:rPr>
        <w:t xml:space="preserve"> venitul care i se avansează legal, conform contractului de societate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statutului acesteia, în cursul unui </w:t>
      </w:r>
      <w:proofErr w:type="spellStart"/>
      <w:r w:rsidRPr="004F5AB2">
        <w:rPr>
          <w:rFonts w:ascii="Verdana" w:eastAsia="Times New Roman" w:hAnsi="Verdana" w:cs="Times New Roman"/>
          <w:sz w:val="22"/>
          <w:lang w:eastAsia="ro-RO"/>
        </w:rPr>
        <w:t>exerciţiu</w:t>
      </w:r>
      <w:proofErr w:type="spellEnd"/>
      <w:r w:rsidRPr="004F5AB2">
        <w:rPr>
          <w:rFonts w:ascii="Verdana" w:eastAsia="Times New Roman" w:hAnsi="Verdana" w:cs="Times New Roman"/>
          <w:sz w:val="22"/>
          <w:lang w:eastAsia="ro-RO"/>
        </w:rPr>
        <w:t xml:space="preserve"> financiar.</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65" w:name="do|caV|si1|ar87"/>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71" name="Picture 71"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87|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65"/>
      <w:r w:rsidRPr="004F5AB2">
        <w:rPr>
          <w:rFonts w:ascii="Verdana" w:eastAsia="Times New Roman" w:hAnsi="Verdana" w:cs="Times New Roman"/>
          <w:b/>
          <w:bCs/>
          <w:color w:val="0000AF"/>
          <w:sz w:val="22"/>
          <w:lang w:eastAsia="ro-RO"/>
        </w:rPr>
        <w:t>Art. 87</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66" w:name="do|caV|si1|ar87|al1"/>
      <w:bookmarkEnd w:id="466"/>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Durata de acordare a </w:t>
      </w:r>
      <w:proofErr w:type="spellStart"/>
      <w:r w:rsidRPr="004F5AB2">
        <w:rPr>
          <w:rFonts w:ascii="Verdana" w:eastAsia="Times New Roman" w:hAnsi="Verdana" w:cs="Times New Roman"/>
          <w:sz w:val="22"/>
          <w:lang w:eastAsia="ro-RO"/>
        </w:rPr>
        <w:t>indemnizaţiei</w:t>
      </w:r>
      <w:proofErr w:type="spellEnd"/>
      <w:r w:rsidRPr="004F5AB2">
        <w:rPr>
          <w:rFonts w:ascii="Verdana" w:eastAsia="Times New Roman" w:hAnsi="Verdana" w:cs="Times New Roman"/>
          <w:sz w:val="22"/>
          <w:lang w:eastAsia="ro-RO"/>
        </w:rPr>
        <w:t xml:space="preserve"> pentru incapacitate temporară de muncă este de cel mult 180 de zile în interval de un an, socotit din prima zi de îmbolnăvire.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67" w:name="do|caV|si1|ar87|al2"/>
      <w:bookmarkEnd w:id="467"/>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Începând cu a 91-a zi, perioada de acordare a </w:t>
      </w:r>
      <w:proofErr w:type="spellStart"/>
      <w:r w:rsidRPr="004F5AB2">
        <w:rPr>
          <w:rFonts w:ascii="Verdana" w:eastAsia="Times New Roman" w:hAnsi="Verdana" w:cs="Times New Roman"/>
          <w:sz w:val="22"/>
          <w:lang w:eastAsia="ro-RO"/>
        </w:rPr>
        <w:t>indemnizaţiei</w:t>
      </w:r>
      <w:proofErr w:type="spellEnd"/>
      <w:r w:rsidRPr="004F5AB2">
        <w:rPr>
          <w:rFonts w:ascii="Verdana" w:eastAsia="Times New Roman" w:hAnsi="Verdana" w:cs="Times New Roman"/>
          <w:sz w:val="22"/>
          <w:lang w:eastAsia="ro-RO"/>
        </w:rPr>
        <w:t xml:space="preserve"> de incapacitate temporară se poate prelungi până la 180 de zile, cu avizul medicului expert al asigurărilor sociale.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68" w:name="do|caV|si1|ar87|al3"/>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70" name="Picture 70"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87|al3|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68"/>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 xml:space="preserve">Durata de acordare a </w:t>
      </w:r>
      <w:proofErr w:type="spellStart"/>
      <w:r w:rsidRPr="004F5AB2">
        <w:rPr>
          <w:rFonts w:ascii="Verdana" w:eastAsia="Times New Roman" w:hAnsi="Verdana" w:cs="Times New Roman"/>
          <w:sz w:val="22"/>
          <w:lang w:eastAsia="ro-RO"/>
        </w:rPr>
        <w:t>indemnizaţiei</w:t>
      </w:r>
      <w:proofErr w:type="spellEnd"/>
      <w:r w:rsidRPr="004F5AB2">
        <w:rPr>
          <w:rFonts w:ascii="Verdana" w:eastAsia="Times New Roman" w:hAnsi="Verdana" w:cs="Times New Roman"/>
          <w:sz w:val="22"/>
          <w:lang w:eastAsia="ro-RO"/>
        </w:rPr>
        <w:t xml:space="preserve"> pentru incapacitate temporară de muncă este mai mare în cazul unor boli speciale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se </w:t>
      </w:r>
      <w:proofErr w:type="spellStart"/>
      <w:r w:rsidRPr="004F5AB2">
        <w:rPr>
          <w:rFonts w:ascii="Verdana" w:eastAsia="Times New Roman" w:hAnsi="Verdana" w:cs="Times New Roman"/>
          <w:sz w:val="22"/>
          <w:lang w:eastAsia="ro-RO"/>
        </w:rPr>
        <w:t>diferenţiază</w:t>
      </w:r>
      <w:proofErr w:type="spellEnd"/>
      <w:r w:rsidRPr="004F5AB2">
        <w:rPr>
          <w:rFonts w:ascii="Verdana" w:eastAsia="Times New Roman" w:hAnsi="Verdana" w:cs="Times New Roman"/>
          <w:sz w:val="22"/>
          <w:lang w:eastAsia="ro-RO"/>
        </w:rPr>
        <w:t xml:space="preserve"> astfel:</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69" w:name="do|caV|si1|ar87|al3|lia"/>
      <w:bookmarkEnd w:id="469"/>
      <w:r w:rsidRPr="004F5AB2">
        <w:rPr>
          <w:rFonts w:ascii="Verdana" w:eastAsia="Times New Roman" w:hAnsi="Verdana" w:cs="Times New Roman"/>
          <w:b/>
          <w:bCs/>
          <w:color w:val="8F0000"/>
          <w:sz w:val="22"/>
          <w:lang w:eastAsia="ro-RO"/>
        </w:rPr>
        <w:lastRenderedPageBreak/>
        <w:t>a)</w:t>
      </w:r>
      <w:r w:rsidRPr="004F5AB2">
        <w:rPr>
          <w:rFonts w:ascii="Verdana" w:eastAsia="Times New Roman" w:hAnsi="Verdana" w:cs="Times New Roman"/>
          <w:sz w:val="22"/>
          <w:lang w:eastAsia="ro-RO"/>
        </w:rPr>
        <w:t xml:space="preserve">un an, în intervalul ultimilor 2 ani, pentru tuberculoză pulmonară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unele boli cardiovasculare, conform reglementărilor din sistemul public de pensii;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70" w:name="do|caV|si1|ar87|al3|lib"/>
      <w:bookmarkEnd w:id="470"/>
      <w:r w:rsidRPr="004F5AB2">
        <w:rPr>
          <w:rFonts w:ascii="Verdana" w:eastAsia="Times New Roman" w:hAnsi="Verdana" w:cs="Times New Roman"/>
          <w:b/>
          <w:bCs/>
          <w:color w:val="8F0000"/>
          <w:sz w:val="22"/>
          <w:lang w:eastAsia="ro-RO"/>
        </w:rPr>
        <w:t>b)</w:t>
      </w:r>
      <w:r w:rsidRPr="004F5AB2">
        <w:rPr>
          <w:rFonts w:ascii="Verdana" w:eastAsia="Times New Roman" w:hAnsi="Verdana" w:cs="Times New Roman"/>
          <w:sz w:val="22"/>
          <w:lang w:eastAsia="ro-RO"/>
        </w:rPr>
        <w:t xml:space="preserve">un an, cu drept de prelungire până la un an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jumătate de către medicul expert al asigurărilor sociale, în intervalul ultimilor 2 ani, pentru tuberculoză meningeală, peritoneală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urogenitală, inclusiv a glandelor suprarenale, precum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pentru SIDA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cancer de orice tip, în </w:t>
      </w:r>
      <w:proofErr w:type="spellStart"/>
      <w:r w:rsidRPr="004F5AB2">
        <w:rPr>
          <w:rFonts w:ascii="Verdana" w:eastAsia="Times New Roman" w:hAnsi="Verdana" w:cs="Times New Roman"/>
          <w:sz w:val="22"/>
          <w:lang w:eastAsia="ro-RO"/>
        </w:rPr>
        <w:t>funcţie</w:t>
      </w:r>
      <w:proofErr w:type="spellEnd"/>
      <w:r w:rsidRPr="004F5AB2">
        <w:rPr>
          <w:rFonts w:ascii="Verdana" w:eastAsia="Times New Roman" w:hAnsi="Verdana" w:cs="Times New Roman"/>
          <w:sz w:val="22"/>
          <w:lang w:eastAsia="ro-RO"/>
        </w:rPr>
        <w:t xml:space="preserve"> de stadiul bolii;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71" w:name="do|caV|si1|ar87|al3|lic"/>
      <w:bookmarkEnd w:id="471"/>
      <w:r w:rsidRPr="004F5AB2">
        <w:rPr>
          <w:rFonts w:ascii="Verdana" w:eastAsia="Times New Roman" w:hAnsi="Verdana" w:cs="Times New Roman"/>
          <w:b/>
          <w:bCs/>
          <w:color w:val="8F0000"/>
          <w:sz w:val="22"/>
          <w:lang w:eastAsia="ro-RO"/>
        </w:rPr>
        <w:t>c)</w:t>
      </w:r>
      <w:r w:rsidRPr="004F5AB2">
        <w:rPr>
          <w:rFonts w:ascii="Verdana" w:eastAsia="Times New Roman" w:hAnsi="Verdana" w:cs="Times New Roman"/>
          <w:sz w:val="22"/>
          <w:lang w:eastAsia="ro-RO"/>
        </w:rPr>
        <w:t xml:space="preserve">un an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jumătate, în intervalul ultimilor 2 ani, pentru tuberculoză pulmonară operată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osteoarticulară</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72" w:name="do|caV|si1|ar87|al3|lid"/>
      <w:bookmarkEnd w:id="472"/>
      <w:r w:rsidRPr="004F5AB2">
        <w:rPr>
          <w:rFonts w:ascii="Verdana" w:eastAsia="Times New Roman" w:hAnsi="Verdana" w:cs="Times New Roman"/>
          <w:b/>
          <w:bCs/>
          <w:color w:val="8F0000"/>
          <w:sz w:val="22"/>
          <w:lang w:eastAsia="ro-RO"/>
        </w:rPr>
        <w:t>d)</w:t>
      </w:r>
      <w:r w:rsidRPr="004F5AB2">
        <w:rPr>
          <w:rFonts w:ascii="Verdana" w:eastAsia="Times New Roman" w:hAnsi="Verdana" w:cs="Times New Roman"/>
          <w:sz w:val="22"/>
          <w:lang w:eastAsia="ro-RO"/>
        </w:rPr>
        <w:t xml:space="preserve">6 luni, cu posibilitatea de prelungire până la maximum un an, în intervalul ultimilor 2 ani, pentru alte forme de tuberculoză </w:t>
      </w:r>
      <w:proofErr w:type="spellStart"/>
      <w:r w:rsidRPr="004F5AB2">
        <w:rPr>
          <w:rFonts w:ascii="Verdana" w:eastAsia="Times New Roman" w:hAnsi="Verdana" w:cs="Times New Roman"/>
          <w:sz w:val="22"/>
          <w:lang w:eastAsia="ro-RO"/>
        </w:rPr>
        <w:t>extrapulmonară</w:t>
      </w:r>
      <w:proofErr w:type="spellEnd"/>
      <w:r w:rsidRPr="004F5AB2">
        <w:rPr>
          <w:rFonts w:ascii="Verdana" w:eastAsia="Times New Roman" w:hAnsi="Verdana" w:cs="Times New Roman"/>
          <w:sz w:val="22"/>
          <w:lang w:eastAsia="ro-RO"/>
        </w:rPr>
        <w:t>, cu avizul medicului expert al asigurărilor sociale.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73" w:name="do|caV|si1|ar88"/>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69" name="Picture 69"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88|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73"/>
      <w:r w:rsidRPr="004F5AB2">
        <w:rPr>
          <w:rFonts w:ascii="Verdana" w:eastAsia="Times New Roman" w:hAnsi="Verdana" w:cs="Times New Roman"/>
          <w:b/>
          <w:bCs/>
          <w:color w:val="0000AF"/>
          <w:sz w:val="22"/>
          <w:lang w:eastAsia="ro-RO"/>
        </w:rPr>
        <w:t>Art. 88</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74" w:name="do|caV|si1|ar88|al1"/>
      <w:bookmarkEnd w:id="474"/>
      <w:r w:rsidRPr="004F5AB2">
        <w:rPr>
          <w:rFonts w:ascii="Verdana" w:eastAsia="Times New Roman" w:hAnsi="Verdana" w:cs="Times New Roman"/>
          <w:b/>
          <w:bCs/>
          <w:color w:val="008F00"/>
          <w:sz w:val="22"/>
          <w:lang w:eastAsia="ro-RO"/>
        </w:rPr>
        <w:t>(1)</w:t>
      </w:r>
      <w:proofErr w:type="spellStart"/>
      <w:r w:rsidRPr="004F5AB2">
        <w:rPr>
          <w:rFonts w:ascii="Verdana" w:eastAsia="Times New Roman" w:hAnsi="Verdana" w:cs="Times New Roman"/>
          <w:sz w:val="22"/>
          <w:lang w:eastAsia="ro-RO"/>
        </w:rPr>
        <w:t>Indemnizaţia</w:t>
      </w:r>
      <w:proofErr w:type="spellEnd"/>
      <w:r w:rsidRPr="004F5AB2">
        <w:rPr>
          <w:rFonts w:ascii="Verdana" w:eastAsia="Times New Roman" w:hAnsi="Verdana" w:cs="Times New Roman"/>
          <w:sz w:val="22"/>
          <w:lang w:eastAsia="ro-RO"/>
        </w:rPr>
        <w:t xml:space="preserve"> pentru incapacitate temporară de muncă se suportă de către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din a 16-a zi de la data ivirii stării de incapacitate, cu </w:t>
      </w:r>
      <w:proofErr w:type="spellStart"/>
      <w:r w:rsidRPr="004F5AB2">
        <w:rPr>
          <w:rFonts w:ascii="Verdana" w:eastAsia="Times New Roman" w:hAnsi="Verdana" w:cs="Times New Roman"/>
          <w:sz w:val="22"/>
          <w:lang w:eastAsia="ro-RO"/>
        </w:rPr>
        <w:t>excepţia</w:t>
      </w:r>
      <w:proofErr w:type="spellEnd"/>
      <w:r w:rsidRPr="004F5AB2">
        <w:rPr>
          <w:rFonts w:ascii="Verdana" w:eastAsia="Times New Roman" w:hAnsi="Verdana" w:cs="Times New Roman"/>
          <w:sz w:val="22"/>
          <w:lang w:eastAsia="ro-RO"/>
        </w:rPr>
        <w:t xml:space="preserve"> internărilor în spital, a bolilor gravidelor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 </w:t>
      </w:r>
      <w:proofErr w:type="spellStart"/>
      <w:r w:rsidRPr="004F5AB2">
        <w:rPr>
          <w:rFonts w:ascii="Verdana" w:eastAsia="Times New Roman" w:hAnsi="Verdana" w:cs="Times New Roman"/>
          <w:sz w:val="22"/>
          <w:lang w:eastAsia="ro-RO"/>
        </w:rPr>
        <w:t>urgenţelor</w:t>
      </w:r>
      <w:proofErr w:type="spellEnd"/>
      <w:r w:rsidRPr="004F5AB2">
        <w:rPr>
          <w:rFonts w:ascii="Verdana" w:eastAsia="Times New Roman" w:hAnsi="Verdana" w:cs="Times New Roman"/>
          <w:sz w:val="22"/>
          <w:lang w:eastAsia="ro-RO"/>
        </w:rPr>
        <w:t xml:space="preserve"> medicale, care se suportă de la data ivirii stării de incapacitate.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75" w:name="do|caV|si1|ar88|al2"/>
      <w:bookmarkEnd w:id="475"/>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În perioada </w:t>
      </w:r>
      <w:proofErr w:type="spellStart"/>
      <w:r w:rsidRPr="004F5AB2">
        <w:rPr>
          <w:rFonts w:ascii="Verdana" w:eastAsia="Times New Roman" w:hAnsi="Verdana" w:cs="Times New Roman"/>
          <w:sz w:val="22"/>
          <w:lang w:eastAsia="ro-RO"/>
        </w:rPr>
        <w:t>vacanţelor</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judecătoreşti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indemnizaţia</w:t>
      </w:r>
      <w:proofErr w:type="spellEnd"/>
      <w:r w:rsidRPr="004F5AB2">
        <w:rPr>
          <w:rFonts w:ascii="Verdana" w:eastAsia="Times New Roman" w:hAnsi="Verdana" w:cs="Times New Roman"/>
          <w:sz w:val="22"/>
          <w:lang w:eastAsia="ro-RO"/>
        </w:rPr>
        <w:t xml:space="preserve"> pentru incapacitate temporară de muncă se suportă de la data ivirii stării de incapacitate, în caz de internare în spital pentru </w:t>
      </w:r>
      <w:proofErr w:type="spellStart"/>
      <w:r w:rsidRPr="004F5AB2">
        <w:rPr>
          <w:rFonts w:ascii="Verdana" w:eastAsia="Times New Roman" w:hAnsi="Verdana" w:cs="Times New Roman"/>
          <w:sz w:val="22"/>
          <w:lang w:eastAsia="ro-RO"/>
        </w:rPr>
        <w:t>afecţiuni</w:t>
      </w:r>
      <w:proofErr w:type="spellEnd"/>
      <w:r w:rsidRPr="004F5AB2">
        <w:rPr>
          <w:rFonts w:ascii="Verdana" w:eastAsia="Times New Roman" w:hAnsi="Verdana" w:cs="Times New Roman"/>
          <w:sz w:val="22"/>
          <w:lang w:eastAsia="ro-RO"/>
        </w:rPr>
        <w:t xml:space="preserve"> sau accidente grave, definite ca atare în normele medicale, pentru </w:t>
      </w:r>
      <w:proofErr w:type="spellStart"/>
      <w:r w:rsidRPr="004F5AB2">
        <w:rPr>
          <w:rFonts w:ascii="Verdana" w:eastAsia="Times New Roman" w:hAnsi="Verdana" w:cs="Times New Roman"/>
          <w:sz w:val="22"/>
          <w:lang w:eastAsia="ro-RO"/>
        </w:rPr>
        <w:t>afecţiunile</w:t>
      </w:r>
      <w:proofErr w:type="spellEnd"/>
      <w:r w:rsidRPr="004F5AB2">
        <w:rPr>
          <w:rFonts w:ascii="Verdana" w:eastAsia="Times New Roman" w:hAnsi="Verdana" w:cs="Times New Roman"/>
          <w:sz w:val="22"/>
          <w:lang w:eastAsia="ro-RO"/>
        </w:rPr>
        <w:t xml:space="preserve"> în legătură cu starea de graviditate, precum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pentru perioada de incapacitate determinată de tratamentul ambulatoriu acordat ca o </w:t>
      </w:r>
      <w:proofErr w:type="spellStart"/>
      <w:r w:rsidRPr="004F5AB2">
        <w:rPr>
          <w:rFonts w:ascii="Verdana" w:eastAsia="Times New Roman" w:hAnsi="Verdana" w:cs="Times New Roman"/>
          <w:sz w:val="22"/>
          <w:lang w:eastAsia="ro-RO"/>
        </w:rPr>
        <w:t>consecinţă</w:t>
      </w:r>
      <w:proofErr w:type="spellEnd"/>
      <w:r w:rsidRPr="004F5AB2">
        <w:rPr>
          <w:rFonts w:ascii="Verdana" w:eastAsia="Times New Roman" w:hAnsi="Verdana" w:cs="Times New Roman"/>
          <w:sz w:val="22"/>
          <w:lang w:eastAsia="ro-RO"/>
        </w:rPr>
        <w:t xml:space="preserve"> a internării pentru </w:t>
      </w:r>
      <w:proofErr w:type="spellStart"/>
      <w:r w:rsidRPr="004F5AB2">
        <w:rPr>
          <w:rFonts w:ascii="Verdana" w:eastAsia="Times New Roman" w:hAnsi="Verdana" w:cs="Times New Roman"/>
          <w:sz w:val="22"/>
          <w:lang w:eastAsia="ro-RO"/>
        </w:rPr>
        <w:t>afecţiunile</w:t>
      </w:r>
      <w:proofErr w:type="spellEnd"/>
      <w:r w:rsidRPr="004F5AB2">
        <w:rPr>
          <w:rFonts w:ascii="Verdana" w:eastAsia="Times New Roman" w:hAnsi="Verdana" w:cs="Times New Roman"/>
          <w:sz w:val="22"/>
          <w:lang w:eastAsia="ro-RO"/>
        </w:rPr>
        <w:t xml:space="preserve"> respective.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76" w:name="do|caV|si1|ar89"/>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68" name="Picture 68"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89|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76"/>
      <w:r w:rsidRPr="004F5AB2">
        <w:rPr>
          <w:rFonts w:ascii="Verdana" w:eastAsia="Times New Roman" w:hAnsi="Verdana" w:cs="Times New Roman"/>
          <w:b/>
          <w:bCs/>
          <w:color w:val="0000AF"/>
          <w:sz w:val="22"/>
          <w:lang w:eastAsia="ro-RO"/>
        </w:rPr>
        <w:t>Art. 89</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77" w:name="do|caV|si1|ar89|pa1"/>
      <w:bookmarkEnd w:id="477"/>
      <w:r w:rsidRPr="004F5AB2">
        <w:rPr>
          <w:rFonts w:ascii="Verdana" w:eastAsia="Times New Roman" w:hAnsi="Verdana" w:cs="Times New Roman"/>
          <w:sz w:val="22"/>
          <w:lang w:eastAsia="ro-RO"/>
        </w:rPr>
        <w:t xml:space="preserve">Prin hotărâre a Consiliului U.N.B.R. se </w:t>
      </w:r>
      <w:proofErr w:type="spellStart"/>
      <w:r w:rsidRPr="004F5AB2">
        <w:rPr>
          <w:rFonts w:ascii="Verdana" w:eastAsia="Times New Roman" w:hAnsi="Verdana" w:cs="Times New Roman"/>
          <w:sz w:val="22"/>
          <w:lang w:eastAsia="ro-RO"/>
        </w:rPr>
        <w:t>stabileşte</w:t>
      </w:r>
      <w:proofErr w:type="spellEnd"/>
      <w:r w:rsidRPr="004F5AB2">
        <w:rPr>
          <w:rFonts w:ascii="Verdana" w:eastAsia="Times New Roman" w:hAnsi="Verdana" w:cs="Times New Roman"/>
          <w:sz w:val="22"/>
          <w:lang w:eastAsia="ro-RO"/>
        </w:rPr>
        <w:t xml:space="preserve"> modul de calcul al </w:t>
      </w:r>
      <w:proofErr w:type="spellStart"/>
      <w:r w:rsidRPr="004F5AB2">
        <w:rPr>
          <w:rFonts w:ascii="Verdana" w:eastAsia="Times New Roman" w:hAnsi="Verdana" w:cs="Times New Roman"/>
          <w:sz w:val="22"/>
          <w:lang w:eastAsia="ro-RO"/>
        </w:rPr>
        <w:t>indemnizaţiei</w:t>
      </w:r>
      <w:proofErr w:type="spellEnd"/>
      <w:r w:rsidRPr="004F5AB2">
        <w:rPr>
          <w:rFonts w:ascii="Verdana" w:eastAsia="Times New Roman" w:hAnsi="Verdana" w:cs="Times New Roman"/>
          <w:sz w:val="22"/>
          <w:lang w:eastAsia="ro-RO"/>
        </w:rPr>
        <w:t xml:space="preserve"> pentru incapacitate temporară de muncă, în </w:t>
      </w:r>
      <w:proofErr w:type="spellStart"/>
      <w:r w:rsidRPr="004F5AB2">
        <w:rPr>
          <w:rFonts w:ascii="Verdana" w:eastAsia="Times New Roman" w:hAnsi="Verdana" w:cs="Times New Roman"/>
          <w:sz w:val="22"/>
          <w:lang w:eastAsia="ro-RO"/>
        </w:rPr>
        <w:t>funcţie</w:t>
      </w:r>
      <w:proofErr w:type="spellEnd"/>
      <w:r w:rsidRPr="004F5AB2">
        <w:rPr>
          <w:rFonts w:ascii="Verdana" w:eastAsia="Times New Roman" w:hAnsi="Verdana" w:cs="Times New Roman"/>
          <w:sz w:val="22"/>
          <w:lang w:eastAsia="ro-RO"/>
        </w:rPr>
        <w:t xml:space="preserve"> de </w:t>
      </w:r>
      <w:proofErr w:type="spellStart"/>
      <w:r w:rsidRPr="004F5AB2">
        <w:rPr>
          <w:rFonts w:ascii="Verdana" w:eastAsia="Times New Roman" w:hAnsi="Verdana" w:cs="Times New Roman"/>
          <w:sz w:val="22"/>
          <w:lang w:eastAsia="ro-RO"/>
        </w:rPr>
        <w:t>contribuţia</w:t>
      </w:r>
      <w:proofErr w:type="spellEnd"/>
      <w:r w:rsidRPr="004F5AB2">
        <w:rPr>
          <w:rFonts w:ascii="Verdana" w:eastAsia="Times New Roman" w:hAnsi="Verdana" w:cs="Times New Roman"/>
          <w:sz w:val="22"/>
          <w:lang w:eastAsia="ro-RO"/>
        </w:rPr>
        <w:t xml:space="preserve"> asiguratului la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în ultimele 12 luni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de </w:t>
      </w:r>
      <w:proofErr w:type="spellStart"/>
      <w:r w:rsidRPr="004F5AB2">
        <w:rPr>
          <w:rFonts w:ascii="Verdana" w:eastAsia="Times New Roman" w:hAnsi="Verdana" w:cs="Times New Roman"/>
          <w:sz w:val="22"/>
          <w:lang w:eastAsia="ro-RO"/>
        </w:rPr>
        <w:t>situaţia</w:t>
      </w:r>
      <w:proofErr w:type="spellEnd"/>
      <w:r w:rsidRPr="004F5AB2">
        <w:rPr>
          <w:rFonts w:ascii="Verdana" w:eastAsia="Times New Roman" w:hAnsi="Verdana" w:cs="Times New Roman"/>
          <w:sz w:val="22"/>
          <w:lang w:eastAsia="ro-RO"/>
        </w:rPr>
        <w:t xml:space="preserve"> financiară a sistemului.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78" w:name="do|caV|si1|ar90"/>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67" name="Picture 67"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90|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78"/>
      <w:r w:rsidRPr="004F5AB2">
        <w:rPr>
          <w:rFonts w:ascii="Verdana" w:eastAsia="Times New Roman" w:hAnsi="Verdana" w:cs="Times New Roman"/>
          <w:b/>
          <w:bCs/>
          <w:color w:val="0000AF"/>
          <w:sz w:val="22"/>
          <w:lang w:eastAsia="ro-RO"/>
        </w:rPr>
        <w:t>Art. 90</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79" w:name="do|caV|si1|ar90|pa1"/>
      <w:bookmarkEnd w:id="479"/>
      <w:r w:rsidRPr="004F5AB2">
        <w:rPr>
          <w:rFonts w:ascii="Verdana" w:eastAsia="Times New Roman" w:hAnsi="Verdana" w:cs="Times New Roman"/>
          <w:sz w:val="22"/>
          <w:lang w:eastAsia="ro-RO"/>
        </w:rPr>
        <w:t xml:space="preserve">Dovada </w:t>
      </w:r>
      <w:proofErr w:type="spellStart"/>
      <w:r w:rsidRPr="004F5AB2">
        <w:rPr>
          <w:rFonts w:ascii="Verdana" w:eastAsia="Times New Roman" w:hAnsi="Verdana" w:cs="Times New Roman"/>
          <w:sz w:val="22"/>
          <w:lang w:eastAsia="ro-RO"/>
        </w:rPr>
        <w:t>incapacităţii</w:t>
      </w:r>
      <w:proofErr w:type="spellEnd"/>
      <w:r w:rsidRPr="004F5AB2">
        <w:rPr>
          <w:rFonts w:ascii="Verdana" w:eastAsia="Times New Roman" w:hAnsi="Verdana" w:cs="Times New Roman"/>
          <w:sz w:val="22"/>
          <w:lang w:eastAsia="ro-RO"/>
        </w:rPr>
        <w:t xml:space="preserve"> temporare de muncă se face prin certificat medical eliberat potrivit reglementărilor în vigoare.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80" w:name="do|caV|si2"/>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66" name="Picture 66"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80"/>
      <w:r w:rsidRPr="004F5AB2">
        <w:rPr>
          <w:rFonts w:ascii="Verdana" w:eastAsia="Times New Roman" w:hAnsi="Verdana" w:cs="Times New Roman"/>
          <w:b/>
          <w:bCs/>
          <w:szCs w:val="24"/>
          <w:lang w:eastAsia="ro-RO"/>
        </w:rPr>
        <w:t>SECŢIUNEA 2:</w:t>
      </w:r>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b/>
          <w:bCs/>
          <w:szCs w:val="24"/>
          <w:lang w:eastAsia="ro-RO"/>
        </w:rPr>
        <w:t>Indemnizaţia</w:t>
      </w:r>
      <w:proofErr w:type="spellEnd"/>
      <w:r w:rsidRPr="004F5AB2">
        <w:rPr>
          <w:rFonts w:ascii="Verdana" w:eastAsia="Times New Roman" w:hAnsi="Verdana" w:cs="Times New Roman"/>
          <w:b/>
          <w:bCs/>
          <w:szCs w:val="24"/>
          <w:lang w:eastAsia="ro-RO"/>
        </w:rPr>
        <w:t xml:space="preserve"> de maternitate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81" w:name="do|caV|si2|ar91"/>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65" name="Picture 65"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91|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81"/>
      <w:r w:rsidRPr="004F5AB2">
        <w:rPr>
          <w:rFonts w:ascii="Verdana" w:eastAsia="Times New Roman" w:hAnsi="Verdana" w:cs="Times New Roman"/>
          <w:b/>
          <w:bCs/>
          <w:color w:val="0000AF"/>
          <w:sz w:val="22"/>
          <w:lang w:eastAsia="ro-RO"/>
        </w:rPr>
        <w:t>Art. 91</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82" w:name="do|caV|si2|ar91|al1"/>
      <w:bookmarkEnd w:id="482"/>
      <w:r w:rsidRPr="004F5AB2">
        <w:rPr>
          <w:rFonts w:ascii="Verdana" w:eastAsia="Times New Roman" w:hAnsi="Verdana" w:cs="Times New Roman"/>
          <w:b/>
          <w:bCs/>
          <w:color w:val="008F00"/>
          <w:sz w:val="22"/>
          <w:lang w:eastAsia="ro-RO"/>
        </w:rPr>
        <w:t>(1)</w:t>
      </w:r>
      <w:proofErr w:type="spellStart"/>
      <w:r w:rsidRPr="004F5AB2">
        <w:rPr>
          <w:rFonts w:ascii="Verdana" w:eastAsia="Times New Roman" w:hAnsi="Verdana" w:cs="Times New Roman"/>
          <w:sz w:val="22"/>
          <w:lang w:eastAsia="ro-RO"/>
        </w:rPr>
        <w:t>Indemnizaţia</w:t>
      </w:r>
      <w:proofErr w:type="spellEnd"/>
      <w:r w:rsidRPr="004F5AB2">
        <w:rPr>
          <w:rFonts w:ascii="Verdana" w:eastAsia="Times New Roman" w:hAnsi="Verdana" w:cs="Times New Roman"/>
          <w:sz w:val="22"/>
          <w:lang w:eastAsia="ro-RO"/>
        </w:rPr>
        <w:t xml:space="preserve"> de maternitate se acordă pe perioada concediului de sarcină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 concediului de lăuzie, astfel cum acestea sunt definite de </w:t>
      </w:r>
      <w:proofErr w:type="spellStart"/>
      <w:r w:rsidRPr="004F5AB2">
        <w:rPr>
          <w:rFonts w:ascii="Verdana" w:eastAsia="Times New Roman" w:hAnsi="Verdana" w:cs="Times New Roman"/>
          <w:sz w:val="22"/>
          <w:lang w:eastAsia="ro-RO"/>
        </w:rPr>
        <w:t>legislaţia</w:t>
      </w:r>
      <w:proofErr w:type="spellEnd"/>
      <w:r w:rsidRPr="004F5AB2">
        <w:rPr>
          <w:rFonts w:ascii="Verdana" w:eastAsia="Times New Roman" w:hAnsi="Verdana" w:cs="Times New Roman"/>
          <w:sz w:val="22"/>
          <w:lang w:eastAsia="ro-RO"/>
        </w:rPr>
        <w:t xml:space="preserve"> privind concediile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indemnizaţiile</w:t>
      </w:r>
      <w:proofErr w:type="spellEnd"/>
      <w:r w:rsidRPr="004F5AB2">
        <w:rPr>
          <w:rFonts w:ascii="Verdana" w:eastAsia="Times New Roman" w:hAnsi="Verdana" w:cs="Times New Roman"/>
          <w:sz w:val="22"/>
          <w:lang w:eastAsia="ro-RO"/>
        </w:rPr>
        <w:t xml:space="preserve"> de asigurări sociale de sănătate din sistemul public.</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83" w:name="do|caV|si2|ar91|al2"/>
      <w:bookmarkEnd w:id="483"/>
      <w:r w:rsidRPr="004F5AB2">
        <w:rPr>
          <w:rFonts w:ascii="Verdana" w:eastAsia="Times New Roman" w:hAnsi="Verdana" w:cs="Times New Roman"/>
          <w:b/>
          <w:bCs/>
          <w:color w:val="008F00"/>
          <w:sz w:val="22"/>
          <w:lang w:eastAsia="ro-RO"/>
        </w:rPr>
        <w:t>(2)</w:t>
      </w:r>
      <w:proofErr w:type="spellStart"/>
      <w:r w:rsidRPr="004F5AB2">
        <w:rPr>
          <w:rFonts w:ascii="Verdana" w:eastAsia="Times New Roman" w:hAnsi="Verdana" w:cs="Times New Roman"/>
          <w:sz w:val="22"/>
          <w:lang w:eastAsia="ro-RO"/>
        </w:rPr>
        <w:t>Indemnizaţia</w:t>
      </w:r>
      <w:proofErr w:type="spellEnd"/>
      <w:r w:rsidRPr="004F5AB2">
        <w:rPr>
          <w:rFonts w:ascii="Verdana" w:eastAsia="Times New Roman" w:hAnsi="Verdana" w:cs="Times New Roman"/>
          <w:sz w:val="22"/>
          <w:lang w:eastAsia="ro-RO"/>
        </w:rPr>
        <w:t xml:space="preserve"> prevăzută la alin. (1) se acordă, pe o perioadă de 126 de zile calendaristice, asiguratelor care nu realizează venituri din profesie.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84" w:name="do|caV|si2|ar91|al3"/>
      <w:bookmarkEnd w:id="484"/>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 xml:space="preserve">De </w:t>
      </w:r>
      <w:proofErr w:type="spellStart"/>
      <w:r w:rsidRPr="004F5AB2">
        <w:rPr>
          <w:rFonts w:ascii="Verdana" w:eastAsia="Times New Roman" w:hAnsi="Verdana" w:cs="Times New Roman"/>
          <w:sz w:val="22"/>
          <w:lang w:eastAsia="ro-RO"/>
        </w:rPr>
        <w:t>aceleaşi</w:t>
      </w:r>
      <w:proofErr w:type="spellEnd"/>
      <w:r w:rsidRPr="004F5AB2">
        <w:rPr>
          <w:rFonts w:ascii="Verdana" w:eastAsia="Times New Roman" w:hAnsi="Verdana" w:cs="Times New Roman"/>
          <w:sz w:val="22"/>
          <w:lang w:eastAsia="ro-RO"/>
        </w:rPr>
        <w:t xml:space="preserve"> drepturi beneficiază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femeile care au încetat plata </w:t>
      </w:r>
      <w:proofErr w:type="spellStart"/>
      <w:r w:rsidRPr="004F5AB2">
        <w:rPr>
          <w:rFonts w:ascii="Verdana" w:eastAsia="Times New Roman" w:hAnsi="Verdana" w:cs="Times New Roman"/>
          <w:sz w:val="22"/>
          <w:lang w:eastAsia="ro-RO"/>
        </w:rPr>
        <w:t>contribuţiei</w:t>
      </w:r>
      <w:proofErr w:type="spellEnd"/>
      <w:r w:rsidRPr="004F5AB2">
        <w:rPr>
          <w:rFonts w:ascii="Verdana" w:eastAsia="Times New Roman" w:hAnsi="Verdana" w:cs="Times New Roman"/>
          <w:sz w:val="22"/>
          <w:lang w:eastAsia="ro-RO"/>
        </w:rPr>
        <w:t xml:space="preserve"> de asigurări sociale la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dar care nasc în termen de 9 luni de la data pierderii </w:t>
      </w:r>
      <w:proofErr w:type="spellStart"/>
      <w:r w:rsidRPr="004F5AB2">
        <w:rPr>
          <w:rFonts w:ascii="Verdana" w:eastAsia="Times New Roman" w:hAnsi="Verdana" w:cs="Times New Roman"/>
          <w:sz w:val="22"/>
          <w:lang w:eastAsia="ro-RO"/>
        </w:rPr>
        <w:t>calităţii</w:t>
      </w:r>
      <w:proofErr w:type="spellEnd"/>
      <w:r w:rsidRPr="004F5AB2">
        <w:rPr>
          <w:rFonts w:ascii="Verdana" w:eastAsia="Times New Roman" w:hAnsi="Verdana" w:cs="Times New Roman"/>
          <w:sz w:val="22"/>
          <w:lang w:eastAsia="ro-RO"/>
        </w:rPr>
        <w:t xml:space="preserve"> de asigurat.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85" w:name="do|caV|si2|ar92"/>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64" name="Picture 64"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92|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85"/>
      <w:r w:rsidRPr="004F5AB2">
        <w:rPr>
          <w:rFonts w:ascii="Verdana" w:eastAsia="Times New Roman" w:hAnsi="Verdana" w:cs="Times New Roman"/>
          <w:b/>
          <w:bCs/>
          <w:color w:val="0000AF"/>
          <w:sz w:val="22"/>
          <w:lang w:eastAsia="ro-RO"/>
        </w:rPr>
        <w:t>Art. 92</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86" w:name="do|caV|si2|ar92|al1"/>
      <w:bookmarkEnd w:id="486"/>
      <w:r w:rsidRPr="004F5AB2">
        <w:rPr>
          <w:rFonts w:ascii="Verdana" w:eastAsia="Times New Roman" w:hAnsi="Verdana" w:cs="Times New Roman"/>
          <w:b/>
          <w:bCs/>
          <w:color w:val="008F00"/>
          <w:sz w:val="22"/>
          <w:lang w:eastAsia="ro-RO"/>
        </w:rPr>
        <w:t>(1)</w:t>
      </w:r>
      <w:proofErr w:type="spellStart"/>
      <w:r w:rsidRPr="004F5AB2">
        <w:rPr>
          <w:rFonts w:ascii="Verdana" w:eastAsia="Times New Roman" w:hAnsi="Verdana" w:cs="Times New Roman"/>
          <w:sz w:val="22"/>
          <w:lang w:eastAsia="ro-RO"/>
        </w:rPr>
        <w:t>Indemnizaţia</w:t>
      </w:r>
      <w:proofErr w:type="spellEnd"/>
      <w:r w:rsidRPr="004F5AB2">
        <w:rPr>
          <w:rFonts w:ascii="Verdana" w:eastAsia="Times New Roman" w:hAnsi="Verdana" w:cs="Times New Roman"/>
          <w:sz w:val="22"/>
          <w:lang w:eastAsia="ro-RO"/>
        </w:rPr>
        <w:t xml:space="preserve"> de maternitate se poate acorda integral sau </w:t>
      </w:r>
      <w:proofErr w:type="spellStart"/>
      <w:r w:rsidRPr="004F5AB2">
        <w:rPr>
          <w:rFonts w:ascii="Verdana" w:eastAsia="Times New Roman" w:hAnsi="Verdana" w:cs="Times New Roman"/>
          <w:sz w:val="22"/>
          <w:lang w:eastAsia="ro-RO"/>
        </w:rPr>
        <w:t>fracţionat</w:t>
      </w:r>
      <w:proofErr w:type="spellEnd"/>
      <w:r w:rsidRPr="004F5AB2">
        <w:rPr>
          <w:rFonts w:ascii="Verdana" w:eastAsia="Times New Roman" w:hAnsi="Verdana" w:cs="Times New Roman"/>
          <w:sz w:val="22"/>
          <w:lang w:eastAsia="ro-RO"/>
        </w:rPr>
        <w:t xml:space="preserve">, în </w:t>
      </w:r>
      <w:proofErr w:type="spellStart"/>
      <w:r w:rsidRPr="004F5AB2">
        <w:rPr>
          <w:rFonts w:ascii="Verdana" w:eastAsia="Times New Roman" w:hAnsi="Verdana" w:cs="Times New Roman"/>
          <w:sz w:val="22"/>
          <w:lang w:eastAsia="ro-RO"/>
        </w:rPr>
        <w:t>funcţie</w:t>
      </w:r>
      <w:proofErr w:type="spellEnd"/>
      <w:r w:rsidRPr="004F5AB2">
        <w:rPr>
          <w:rFonts w:ascii="Verdana" w:eastAsia="Times New Roman" w:hAnsi="Verdana" w:cs="Times New Roman"/>
          <w:sz w:val="22"/>
          <w:lang w:eastAsia="ro-RO"/>
        </w:rPr>
        <w:t xml:space="preserve"> de numărul de zile calendaristice efectuate cu titlu de concediu legal de maternitate, în urma recomandării medicului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 </w:t>
      </w:r>
      <w:proofErr w:type="spellStart"/>
      <w:r w:rsidRPr="004F5AB2">
        <w:rPr>
          <w:rFonts w:ascii="Verdana" w:eastAsia="Times New Roman" w:hAnsi="Verdana" w:cs="Times New Roman"/>
          <w:sz w:val="22"/>
          <w:lang w:eastAsia="ro-RO"/>
        </w:rPr>
        <w:t>opţiunii</w:t>
      </w:r>
      <w:proofErr w:type="spellEnd"/>
      <w:r w:rsidRPr="004F5AB2">
        <w:rPr>
          <w:rFonts w:ascii="Verdana" w:eastAsia="Times New Roman" w:hAnsi="Verdana" w:cs="Times New Roman"/>
          <w:sz w:val="22"/>
          <w:lang w:eastAsia="ro-RO"/>
        </w:rPr>
        <w:t xml:space="preserve"> persoanei beneficiare, din totalul perioadei prevăzute la art. 91 alin. (1).</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87" w:name="do|caV|si2|ar92|al2"/>
      <w:bookmarkEnd w:id="487"/>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În cazul în care copilul se </w:t>
      </w:r>
      <w:proofErr w:type="spellStart"/>
      <w:r w:rsidRPr="004F5AB2">
        <w:rPr>
          <w:rFonts w:ascii="Verdana" w:eastAsia="Times New Roman" w:hAnsi="Verdana" w:cs="Times New Roman"/>
          <w:sz w:val="22"/>
          <w:lang w:eastAsia="ro-RO"/>
        </w:rPr>
        <w:t>naşte</w:t>
      </w:r>
      <w:proofErr w:type="spellEnd"/>
      <w:r w:rsidRPr="004F5AB2">
        <w:rPr>
          <w:rFonts w:ascii="Verdana" w:eastAsia="Times New Roman" w:hAnsi="Verdana" w:cs="Times New Roman"/>
          <w:sz w:val="22"/>
          <w:lang w:eastAsia="ro-RO"/>
        </w:rPr>
        <w:t xml:space="preserve"> mort sau moare în perioada acordării </w:t>
      </w:r>
      <w:proofErr w:type="spellStart"/>
      <w:r w:rsidRPr="004F5AB2">
        <w:rPr>
          <w:rFonts w:ascii="Verdana" w:eastAsia="Times New Roman" w:hAnsi="Verdana" w:cs="Times New Roman"/>
          <w:sz w:val="22"/>
          <w:lang w:eastAsia="ro-RO"/>
        </w:rPr>
        <w:t>indemnizaţiei</w:t>
      </w:r>
      <w:proofErr w:type="spellEnd"/>
      <w:r w:rsidRPr="004F5AB2">
        <w:rPr>
          <w:rFonts w:ascii="Verdana" w:eastAsia="Times New Roman" w:hAnsi="Verdana" w:cs="Times New Roman"/>
          <w:sz w:val="22"/>
          <w:lang w:eastAsia="ro-RO"/>
        </w:rPr>
        <w:t xml:space="preserve"> de maternitate, aceasta se acordă pentru întreaga perioadă prevăzută la art. 91 alin. (1).</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88" w:name="do|caV|si2|ar93"/>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63" name="Picture 63"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93|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88"/>
      <w:r w:rsidRPr="004F5AB2">
        <w:rPr>
          <w:rFonts w:ascii="Verdana" w:eastAsia="Times New Roman" w:hAnsi="Verdana" w:cs="Times New Roman"/>
          <w:b/>
          <w:bCs/>
          <w:color w:val="0000AF"/>
          <w:sz w:val="22"/>
          <w:lang w:eastAsia="ro-RO"/>
        </w:rPr>
        <w:t>Art. 93</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89" w:name="do|caV|si2|ar93|pa1"/>
      <w:bookmarkEnd w:id="489"/>
      <w:proofErr w:type="spellStart"/>
      <w:r w:rsidRPr="004F5AB2">
        <w:rPr>
          <w:rFonts w:ascii="Verdana" w:eastAsia="Times New Roman" w:hAnsi="Verdana" w:cs="Times New Roman"/>
          <w:sz w:val="22"/>
          <w:lang w:eastAsia="ro-RO"/>
        </w:rPr>
        <w:t>Indemnizaţia</w:t>
      </w:r>
      <w:proofErr w:type="spellEnd"/>
      <w:r w:rsidRPr="004F5AB2">
        <w:rPr>
          <w:rFonts w:ascii="Verdana" w:eastAsia="Times New Roman" w:hAnsi="Verdana" w:cs="Times New Roman"/>
          <w:sz w:val="22"/>
          <w:lang w:eastAsia="ro-RO"/>
        </w:rPr>
        <w:t xml:space="preserve"> de maternitate se suportă din fondul pentru alte drepturi de asigurări sociale, în </w:t>
      </w:r>
      <w:proofErr w:type="spellStart"/>
      <w:r w:rsidRPr="004F5AB2">
        <w:rPr>
          <w:rFonts w:ascii="Verdana" w:eastAsia="Times New Roman" w:hAnsi="Verdana" w:cs="Times New Roman"/>
          <w:sz w:val="22"/>
          <w:lang w:eastAsia="ro-RO"/>
        </w:rPr>
        <w:t>funcţie</w:t>
      </w:r>
      <w:proofErr w:type="spellEnd"/>
      <w:r w:rsidRPr="004F5AB2">
        <w:rPr>
          <w:rFonts w:ascii="Verdana" w:eastAsia="Times New Roman" w:hAnsi="Verdana" w:cs="Times New Roman"/>
          <w:sz w:val="22"/>
          <w:lang w:eastAsia="ro-RO"/>
        </w:rPr>
        <w:t xml:space="preserve"> de </w:t>
      </w:r>
      <w:proofErr w:type="spellStart"/>
      <w:r w:rsidRPr="004F5AB2">
        <w:rPr>
          <w:rFonts w:ascii="Verdana" w:eastAsia="Times New Roman" w:hAnsi="Verdana" w:cs="Times New Roman"/>
          <w:sz w:val="22"/>
          <w:lang w:eastAsia="ro-RO"/>
        </w:rPr>
        <w:t>contribuţia</w:t>
      </w:r>
      <w:proofErr w:type="spellEnd"/>
      <w:r w:rsidRPr="004F5AB2">
        <w:rPr>
          <w:rFonts w:ascii="Verdana" w:eastAsia="Times New Roman" w:hAnsi="Verdana" w:cs="Times New Roman"/>
          <w:sz w:val="22"/>
          <w:lang w:eastAsia="ro-RO"/>
        </w:rPr>
        <w:t xml:space="preserve"> asiguratei la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în cuantumul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în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stabilite prin hotărârea Consiliului U.N.B.R.</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90" w:name="do|caV|si3"/>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62" name="Picture 62"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90"/>
      <w:r w:rsidRPr="004F5AB2">
        <w:rPr>
          <w:rFonts w:ascii="Verdana" w:eastAsia="Times New Roman" w:hAnsi="Verdana" w:cs="Times New Roman"/>
          <w:b/>
          <w:bCs/>
          <w:szCs w:val="24"/>
          <w:lang w:eastAsia="ro-RO"/>
        </w:rPr>
        <w:t>SECŢIUNEA 3:</w:t>
      </w:r>
      <w:r w:rsidRPr="004F5AB2">
        <w:rPr>
          <w:rFonts w:ascii="Verdana" w:eastAsia="Times New Roman" w:hAnsi="Verdana" w:cs="Times New Roman"/>
          <w:sz w:val="22"/>
          <w:lang w:eastAsia="ro-RO"/>
        </w:rPr>
        <w:t xml:space="preserve"> </w:t>
      </w:r>
      <w:r w:rsidRPr="004F5AB2">
        <w:rPr>
          <w:rFonts w:ascii="Verdana" w:eastAsia="Times New Roman" w:hAnsi="Verdana" w:cs="Times New Roman"/>
          <w:b/>
          <w:bCs/>
          <w:szCs w:val="24"/>
          <w:lang w:eastAsia="ro-RO"/>
        </w:rPr>
        <w:t xml:space="preserve">Ajutorul pentru </w:t>
      </w:r>
      <w:proofErr w:type="spellStart"/>
      <w:r w:rsidRPr="004F5AB2">
        <w:rPr>
          <w:rFonts w:ascii="Verdana" w:eastAsia="Times New Roman" w:hAnsi="Verdana" w:cs="Times New Roman"/>
          <w:b/>
          <w:bCs/>
          <w:szCs w:val="24"/>
          <w:lang w:eastAsia="ro-RO"/>
        </w:rPr>
        <w:t>creşterea</w:t>
      </w:r>
      <w:proofErr w:type="spellEnd"/>
      <w:r w:rsidRPr="004F5AB2">
        <w:rPr>
          <w:rFonts w:ascii="Verdana" w:eastAsia="Times New Roman" w:hAnsi="Verdana" w:cs="Times New Roman"/>
          <w:b/>
          <w:bCs/>
          <w:szCs w:val="24"/>
          <w:lang w:eastAsia="ro-RO"/>
        </w:rPr>
        <w:t xml:space="preserve"> copilului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91" w:name="do|caV|si3|ar94"/>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61" name="Picture 61"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94|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91"/>
      <w:r w:rsidRPr="004F5AB2">
        <w:rPr>
          <w:rFonts w:ascii="Verdana" w:eastAsia="Times New Roman" w:hAnsi="Verdana" w:cs="Times New Roman"/>
          <w:b/>
          <w:bCs/>
          <w:color w:val="0000AF"/>
          <w:sz w:val="22"/>
          <w:lang w:eastAsia="ro-RO"/>
        </w:rPr>
        <w:t>Art. 94</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92" w:name="do|caV|si3|ar94|al1"/>
      <w:bookmarkEnd w:id="492"/>
      <w:r w:rsidRPr="004F5AB2">
        <w:rPr>
          <w:rFonts w:ascii="Verdana" w:eastAsia="Times New Roman" w:hAnsi="Verdana" w:cs="Times New Roman"/>
          <w:b/>
          <w:bCs/>
          <w:color w:val="008F00"/>
          <w:sz w:val="22"/>
          <w:lang w:eastAsia="ro-RO"/>
        </w:rPr>
        <w:t>(1)</w:t>
      </w:r>
      <w:proofErr w:type="spellStart"/>
      <w:r w:rsidRPr="004F5AB2">
        <w:rPr>
          <w:rFonts w:ascii="Verdana" w:eastAsia="Times New Roman" w:hAnsi="Verdana" w:cs="Times New Roman"/>
          <w:sz w:val="22"/>
          <w:lang w:eastAsia="ro-RO"/>
        </w:rPr>
        <w:t>Avocaţii</w:t>
      </w:r>
      <w:proofErr w:type="spellEnd"/>
      <w:r w:rsidRPr="004F5AB2">
        <w:rPr>
          <w:rFonts w:ascii="Verdana" w:eastAsia="Times New Roman" w:hAnsi="Verdana" w:cs="Times New Roman"/>
          <w:sz w:val="22"/>
          <w:lang w:eastAsia="ro-RO"/>
        </w:rPr>
        <w:t xml:space="preserve"> au dreptul la un ajutor lunar pentru </w:t>
      </w:r>
      <w:proofErr w:type="spellStart"/>
      <w:r w:rsidRPr="004F5AB2">
        <w:rPr>
          <w:rFonts w:ascii="Verdana" w:eastAsia="Times New Roman" w:hAnsi="Verdana" w:cs="Times New Roman"/>
          <w:sz w:val="22"/>
          <w:lang w:eastAsia="ro-RO"/>
        </w:rPr>
        <w:t>creşterea</w:t>
      </w:r>
      <w:proofErr w:type="spellEnd"/>
      <w:r w:rsidRPr="004F5AB2">
        <w:rPr>
          <w:rFonts w:ascii="Verdana" w:eastAsia="Times New Roman" w:hAnsi="Verdana" w:cs="Times New Roman"/>
          <w:sz w:val="22"/>
          <w:lang w:eastAsia="ro-RO"/>
        </w:rPr>
        <w:t xml:space="preserve"> copilului, în cuantum fix, pentru o perioadă similară prevederilor </w:t>
      </w:r>
      <w:proofErr w:type="spellStart"/>
      <w:r w:rsidRPr="004F5AB2">
        <w:rPr>
          <w:rFonts w:ascii="Verdana" w:eastAsia="Times New Roman" w:hAnsi="Verdana" w:cs="Times New Roman"/>
          <w:sz w:val="22"/>
          <w:lang w:eastAsia="ro-RO"/>
        </w:rPr>
        <w:t>Ordonanţei</w:t>
      </w:r>
      <w:proofErr w:type="spellEnd"/>
      <w:r w:rsidRPr="004F5AB2">
        <w:rPr>
          <w:rFonts w:ascii="Verdana" w:eastAsia="Times New Roman" w:hAnsi="Verdana" w:cs="Times New Roman"/>
          <w:sz w:val="22"/>
          <w:lang w:eastAsia="ro-RO"/>
        </w:rPr>
        <w:t xml:space="preserve"> de </w:t>
      </w:r>
      <w:proofErr w:type="spellStart"/>
      <w:r w:rsidRPr="004F5AB2">
        <w:rPr>
          <w:rFonts w:ascii="Verdana" w:eastAsia="Times New Roman" w:hAnsi="Verdana" w:cs="Times New Roman"/>
          <w:sz w:val="22"/>
          <w:lang w:eastAsia="ro-RO"/>
        </w:rPr>
        <w:t>urgenţă</w:t>
      </w:r>
      <w:proofErr w:type="spellEnd"/>
      <w:r w:rsidRPr="004F5AB2">
        <w:rPr>
          <w:rFonts w:ascii="Verdana" w:eastAsia="Times New Roman" w:hAnsi="Verdana" w:cs="Times New Roman"/>
          <w:sz w:val="22"/>
          <w:lang w:eastAsia="ro-RO"/>
        </w:rPr>
        <w:t xml:space="preserve"> a Guvernului nr. </w:t>
      </w:r>
      <w:hyperlink r:id="rId12" w:history="1">
        <w:r w:rsidRPr="004F5AB2">
          <w:rPr>
            <w:rFonts w:ascii="Verdana" w:eastAsia="Times New Roman" w:hAnsi="Verdana" w:cs="Times New Roman"/>
            <w:b/>
            <w:bCs/>
            <w:color w:val="333399"/>
            <w:sz w:val="22"/>
            <w:u w:val="single"/>
            <w:lang w:eastAsia="ro-RO"/>
          </w:rPr>
          <w:t>111/2010</w:t>
        </w:r>
      </w:hyperlink>
      <w:r w:rsidRPr="004F5AB2">
        <w:rPr>
          <w:rFonts w:ascii="Verdana" w:eastAsia="Times New Roman" w:hAnsi="Verdana" w:cs="Times New Roman"/>
          <w:sz w:val="22"/>
          <w:lang w:eastAsia="ro-RO"/>
        </w:rPr>
        <w:t xml:space="preserve"> privind concediul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indemnizaţia</w:t>
      </w:r>
      <w:proofErr w:type="spellEnd"/>
      <w:r w:rsidRPr="004F5AB2">
        <w:rPr>
          <w:rFonts w:ascii="Verdana" w:eastAsia="Times New Roman" w:hAnsi="Verdana" w:cs="Times New Roman"/>
          <w:sz w:val="22"/>
          <w:lang w:eastAsia="ro-RO"/>
        </w:rPr>
        <w:t xml:space="preserve"> lunară pentru </w:t>
      </w:r>
      <w:proofErr w:type="spellStart"/>
      <w:r w:rsidRPr="004F5AB2">
        <w:rPr>
          <w:rFonts w:ascii="Verdana" w:eastAsia="Times New Roman" w:hAnsi="Verdana" w:cs="Times New Roman"/>
          <w:sz w:val="22"/>
          <w:lang w:eastAsia="ro-RO"/>
        </w:rPr>
        <w:t>creşterea</w:t>
      </w:r>
      <w:proofErr w:type="spellEnd"/>
      <w:r w:rsidRPr="004F5AB2">
        <w:rPr>
          <w:rFonts w:ascii="Verdana" w:eastAsia="Times New Roman" w:hAnsi="Verdana" w:cs="Times New Roman"/>
          <w:sz w:val="22"/>
          <w:lang w:eastAsia="ro-RO"/>
        </w:rPr>
        <w:t xml:space="preserve"> copiilor, aprobată cu modificări prin Legea nr. </w:t>
      </w:r>
      <w:hyperlink r:id="rId13" w:history="1">
        <w:r w:rsidRPr="004F5AB2">
          <w:rPr>
            <w:rFonts w:ascii="Verdana" w:eastAsia="Times New Roman" w:hAnsi="Verdana" w:cs="Times New Roman"/>
            <w:b/>
            <w:bCs/>
            <w:color w:val="333399"/>
            <w:sz w:val="22"/>
            <w:u w:val="single"/>
            <w:lang w:eastAsia="ro-RO"/>
          </w:rPr>
          <w:t>132/2011</w:t>
        </w:r>
      </w:hyperlink>
      <w:r w:rsidRPr="004F5AB2">
        <w:rPr>
          <w:rFonts w:ascii="Verdana" w:eastAsia="Times New Roman" w:hAnsi="Verdana" w:cs="Times New Roman"/>
          <w:sz w:val="22"/>
          <w:lang w:eastAsia="ro-RO"/>
        </w:rPr>
        <w:t xml:space="preserve">, cu modificările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completările ulterioare.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93" w:name="do|caV|si3|ar94|al2"/>
      <w:bookmarkEnd w:id="493"/>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Ajutorul prevăzut la alin. (1) se acordă până la împlinirea vârstei de 2 ani a copilului, respectiv 3 ani a copilului cu handicap.</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94" w:name="do|caV|si3|ar94|al3"/>
      <w:bookmarkEnd w:id="494"/>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 xml:space="preserve">Perioada în care asiguratul </w:t>
      </w:r>
      <w:proofErr w:type="spellStart"/>
      <w:r w:rsidRPr="004F5AB2">
        <w:rPr>
          <w:rFonts w:ascii="Verdana" w:eastAsia="Times New Roman" w:hAnsi="Verdana" w:cs="Times New Roman"/>
          <w:sz w:val="22"/>
          <w:lang w:eastAsia="ro-RO"/>
        </w:rPr>
        <w:t>primeşte</w:t>
      </w:r>
      <w:proofErr w:type="spellEnd"/>
      <w:r w:rsidRPr="004F5AB2">
        <w:rPr>
          <w:rFonts w:ascii="Verdana" w:eastAsia="Times New Roman" w:hAnsi="Verdana" w:cs="Times New Roman"/>
          <w:sz w:val="22"/>
          <w:lang w:eastAsia="ro-RO"/>
        </w:rPr>
        <w:t xml:space="preserve"> ajutor pentru </w:t>
      </w:r>
      <w:proofErr w:type="spellStart"/>
      <w:r w:rsidRPr="004F5AB2">
        <w:rPr>
          <w:rFonts w:ascii="Verdana" w:eastAsia="Times New Roman" w:hAnsi="Verdana" w:cs="Times New Roman"/>
          <w:sz w:val="22"/>
          <w:lang w:eastAsia="ro-RO"/>
        </w:rPr>
        <w:t>creşterea</w:t>
      </w:r>
      <w:proofErr w:type="spellEnd"/>
      <w:r w:rsidRPr="004F5AB2">
        <w:rPr>
          <w:rFonts w:ascii="Verdana" w:eastAsia="Times New Roman" w:hAnsi="Verdana" w:cs="Times New Roman"/>
          <w:sz w:val="22"/>
          <w:lang w:eastAsia="ro-RO"/>
        </w:rPr>
        <w:t xml:space="preserve"> copilului constituie stagiu de cotizare în cadrul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95" w:name="do|caV|si3|ar94|al4"/>
      <w:bookmarkEnd w:id="495"/>
      <w:r w:rsidRPr="004F5AB2">
        <w:rPr>
          <w:rFonts w:ascii="Verdana" w:eastAsia="Times New Roman" w:hAnsi="Verdana" w:cs="Times New Roman"/>
          <w:b/>
          <w:bCs/>
          <w:color w:val="008F00"/>
          <w:sz w:val="22"/>
          <w:lang w:eastAsia="ro-RO"/>
        </w:rPr>
        <w:t>(4)</w:t>
      </w:r>
      <w:r w:rsidRPr="004F5AB2">
        <w:rPr>
          <w:rFonts w:ascii="Verdana" w:eastAsia="Times New Roman" w:hAnsi="Verdana" w:cs="Times New Roman"/>
          <w:sz w:val="22"/>
          <w:lang w:eastAsia="ro-RO"/>
        </w:rPr>
        <w:t xml:space="preserve">Cuantumul ajutorului lunar pentru </w:t>
      </w:r>
      <w:proofErr w:type="spellStart"/>
      <w:r w:rsidRPr="004F5AB2">
        <w:rPr>
          <w:rFonts w:ascii="Verdana" w:eastAsia="Times New Roman" w:hAnsi="Verdana" w:cs="Times New Roman"/>
          <w:sz w:val="22"/>
          <w:lang w:eastAsia="ro-RO"/>
        </w:rPr>
        <w:t>creşterea</w:t>
      </w:r>
      <w:proofErr w:type="spellEnd"/>
      <w:r w:rsidRPr="004F5AB2">
        <w:rPr>
          <w:rFonts w:ascii="Verdana" w:eastAsia="Times New Roman" w:hAnsi="Verdana" w:cs="Times New Roman"/>
          <w:sz w:val="22"/>
          <w:lang w:eastAsia="ro-RO"/>
        </w:rPr>
        <w:t xml:space="preserve"> copilului se </w:t>
      </w:r>
      <w:proofErr w:type="spellStart"/>
      <w:r w:rsidRPr="004F5AB2">
        <w:rPr>
          <w:rFonts w:ascii="Verdana" w:eastAsia="Times New Roman" w:hAnsi="Verdana" w:cs="Times New Roman"/>
          <w:sz w:val="22"/>
          <w:lang w:eastAsia="ro-RO"/>
        </w:rPr>
        <w:t>stabileşte</w:t>
      </w:r>
      <w:proofErr w:type="spellEnd"/>
      <w:r w:rsidRPr="004F5AB2">
        <w:rPr>
          <w:rFonts w:ascii="Verdana" w:eastAsia="Times New Roman" w:hAnsi="Verdana" w:cs="Times New Roman"/>
          <w:sz w:val="22"/>
          <w:lang w:eastAsia="ro-RO"/>
        </w:rPr>
        <w:t xml:space="preserve"> prin hotărâre a Consiliului U.N.B.R. luată în trimestrul al IV-lea al fiecărui an, pentru anul următor, în baza propunerii C.A.A.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96" w:name="do|caV|si3|ar94|al5"/>
      <w:bookmarkEnd w:id="496"/>
      <w:r w:rsidRPr="004F5AB2">
        <w:rPr>
          <w:rFonts w:ascii="Verdana" w:eastAsia="Times New Roman" w:hAnsi="Verdana" w:cs="Times New Roman"/>
          <w:b/>
          <w:bCs/>
          <w:color w:val="008F00"/>
          <w:sz w:val="22"/>
          <w:lang w:eastAsia="ro-RO"/>
        </w:rPr>
        <w:t>(5)</w:t>
      </w:r>
      <w:r w:rsidRPr="004F5AB2">
        <w:rPr>
          <w:rFonts w:ascii="Verdana" w:eastAsia="Times New Roman" w:hAnsi="Verdana" w:cs="Times New Roman"/>
          <w:sz w:val="22"/>
          <w:lang w:eastAsia="ro-RO"/>
        </w:rPr>
        <w:t xml:space="preserve">În </w:t>
      </w:r>
      <w:proofErr w:type="spellStart"/>
      <w:r w:rsidRPr="004F5AB2">
        <w:rPr>
          <w:rFonts w:ascii="Verdana" w:eastAsia="Times New Roman" w:hAnsi="Verdana" w:cs="Times New Roman"/>
          <w:sz w:val="22"/>
          <w:lang w:eastAsia="ro-RO"/>
        </w:rPr>
        <w:t>situaţia</w:t>
      </w:r>
      <w:proofErr w:type="spellEnd"/>
      <w:r w:rsidRPr="004F5AB2">
        <w:rPr>
          <w:rFonts w:ascii="Verdana" w:eastAsia="Times New Roman" w:hAnsi="Verdana" w:cs="Times New Roman"/>
          <w:sz w:val="22"/>
          <w:lang w:eastAsia="ro-RO"/>
        </w:rPr>
        <w:t xml:space="preserve"> unei sarcini gemelare, de </w:t>
      </w:r>
      <w:proofErr w:type="spellStart"/>
      <w:r w:rsidRPr="004F5AB2">
        <w:rPr>
          <w:rFonts w:ascii="Verdana" w:eastAsia="Times New Roman" w:hAnsi="Verdana" w:cs="Times New Roman"/>
          <w:sz w:val="22"/>
          <w:lang w:eastAsia="ro-RO"/>
        </w:rPr>
        <w:t>tripleţi</w:t>
      </w:r>
      <w:proofErr w:type="spellEnd"/>
      <w:r w:rsidRPr="004F5AB2">
        <w:rPr>
          <w:rFonts w:ascii="Verdana" w:eastAsia="Times New Roman" w:hAnsi="Verdana" w:cs="Times New Roman"/>
          <w:sz w:val="22"/>
          <w:lang w:eastAsia="ro-RO"/>
        </w:rPr>
        <w:t xml:space="preserve"> sau </w:t>
      </w:r>
      <w:proofErr w:type="spellStart"/>
      <w:r w:rsidRPr="004F5AB2">
        <w:rPr>
          <w:rFonts w:ascii="Verdana" w:eastAsia="Times New Roman" w:hAnsi="Verdana" w:cs="Times New Roman"/>
          <w:sz w:val="22"/>
          <w:lang w:eastAsia="ro-RO"/>
        </w:rPr>
        <w:t>multipleţi</w:t>
      </w:r>
      <w:proofErr w:type="spellEnd"/>
      <w:r w:rsidRPr="004F5AB2">
        <w:rPr>
          <w:rFonts w:ascii="Verdana" w:eastAsia="Times New Roman" w:hAnsi="Verdana" w:cs="Times New Roman"/>
          <w:sz w:val="22"/>
          <w:lang w:eastAsia="ro-RO"/>
        </w:rPr>
        <w:t xml:space="preserve"> se acordă câte un ajutor pentru </w:t>
      </w:r>
      <w:proofErr w:type="spellStart"/>
      <w:r w:rsidRPr="004F5AB2">
        <w:rPr>
          <w:rFonts w:ascii="Verdana" w:eastAsia="Times New Roman" w:hAnsi="Verdana" w:cs="Times New Roman"/>
          <w:sz w:val="22"/>
          <w:lang w:eastAsia="ro-RO"/>
        </w:rPr>
        <w:t>creşterea</w:t>
      </w:r>
      <w:proofErr w:type="spellEnd"/>
      <w:r w:rsidRPr="004F5AB2">
        <w:rPr>
          <w:rFonts w:ascii="Verdana" w:eastAsia="Times New Roman" w:hAnsi="Verdana" w:cs="Times New Roman"/>
          <w:sz w:val="22"/>
          <w:lang w:eastAsia="ro-RO"/>
        </w:rPr>
        <w:t xml:space="preserve"> copilului pentru fiecare copil născut dintr-o astfel de sarcină.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97" w:name="do|caV|si3|ar95"/>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60" name="Picture 60"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3|ar95|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97"/>
      <w:r w:rsidRPr="004F5AB2">
        <w:rPr>
          <w:rFonts w:ascii="Verdana" w:eastAsia="Times New Roman" w:hAnsi="Verdana" w:cs="Times New Roman"/>
          <w:b/>
          <w:bCs/>
          <w:color w:val="0000AF"/>
          <w:sz w:val="22"/>
          <w:lang w:eastAsia="ro-RO"/>
        </w:rPr>
        <w:t>Art. 95</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98" w:name="do|caV|si3|ar95|al1"/>
      <w:bookmarkEnd w:id="498"/>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Acordarea ajutorului pentru </w:t>
      </w:r>
      <w:proofErr w:type="spellStart"/>
      <w:r w:rsidRPr="004F5AB2">
        <w:rPr>
          <w:rFonts w:ascii="Verdana" w:eastAsia="Times New Roman" w:hAnsi="Verdana" w:cs="Times New Roman"/>
          <w:sz w:val="22"/>
          <w:lang w:eastAsia="ro-RO"/>
        </w:rPr>
        <w:t>creşterea</w:t>
      </w:r>
      <w:proofErr w:type="spellEnd"/>
      <w:r w:rsidRPr="004F5AB2">
        <w:rPr>
          <w:rFonts w:ascii="Verdana" w:eastAsia="Times New Roman" w:hAnsi="Verdana" w:cs="Times New Roman"/>
          <w:sz w:val="22"/>
          <w:lang w:eastAsia="ro-RO"/>
        </w:rPr>
        <w:t xml:space="preserve"> copilului se sistează de drept, începând cu prima zi a lunii în care asiguratul </w:t>
      </w:r>
      <w:proofErr w:type="spellStart"/>
      <w:r w:rsidRPr="004F5AB2">
        <w:rPr>
          <w:rFonts w:ascii="Verdana" w:eastAsia="Times New Roman" w:hAnsi="Verdana" w:cs="Times New Roman"/>
          <w:sz w:val="22"/>
          <w:lang w:eastAsia="ro-RO"/>
        </w:rPr>
        <w:t>îndreptăţit</w:t>
      </w:r>
      <w:proofErr w:type="spellEnd"/>
      <w:r w:rsidRPr="004F5AB2">
        <w:rPr>
          <w:rFonts w:ascii="Verdana" w:eastAsia="Times New Roman" w:hAnsi="Verdana" w:cs="Times New Roman"/>
          <w:sz w:val="22"/>
          <w:lang w:eastAsia="ro-RO"/>
        </w:rPr>
        <w:t xml:space="preserve"> la primirea acestuia prestează </w:t>
      </w:r>
      <w:proofErr w:type="spellStart"/>
      <w:r w:rsidRPr="004F5AB2">
        <w:rPr>
          <w:rFonts w:ascii="Verdana" w:eastAsia="Times New Roman" w:hAnsi="Verdana" w:cs="Times New Roman"/>
          <w:sz w:val="22"/>
          <w:lang w:eastAsia="ro-RO"/>
        </w:rPr>
        <w:t>activităţi</w:t>
      </w:r>
      <w:proofErr w:type="spellEnd"/>
      <w:r w:rsidRPr="004F5AB2">
        <w:rPr>
          <w:rFonts w:ascii="Verdana" w:eastAsia="Times New Roman" w:hAnsi="Verdana" w:cs="Times New Roman"/>
          <w:sz w:val="22"/>
          <w:lang w:eastAsia="ro-RO"/>
        </w:rPr>
        <w:t xml:space="preserve"> specifice profesiei de avocat, chiar dacă nu a expirat perioada de suspendare voluntară din </w:t>
      </w:r>
      <w:proofErr w:type="spellStart"/>
      <w:r w:rsidRPr="004F5AB2">
        <w:rPr>
          <w:rFonts w:ascii="Verdana" w:eastAsia="Times New Roman" w:hAnsi="Verdana" w:cs="Times New Roman"/>
          <w:sz w:val="22"/>
          <w:lang w:eastAsia="ro-RO"/>
        </w:rPr>
        <w:t>exerciţiul</w:t>
      </w:r>
      <w:proofErr w:type="spellEnd"/>
      <w:r w:rsidRPr="004F5AB2">
        <w:rPr>
          <w:rFonts w:ascii="Verdana" w:eastAsia="Times New Roman" w:hAnsi="Verdana" w:cs="Times New Roman"/>
          <w:sz w:val="22"/>
          <w:lang w:eastAsia="ro-RO"/>
        </w:rPr>
        <w:t xml:space="preserve"> profesiei, pentru care s-a optat în vederea primirii ajutorului. Prestarea acestor </w:t>
      </w:r>
      <w:proofErr w:type="spellStart"/>
      <w:r w:rsidRPr="004F5AB2">
        <w:rPr>
          <w:rFonts w:ascii="Verdana" w:eastAsia="Times New Roman" w:hAnsi="Verdana" w:cs="Times New Roman"/>
          <w:sz w:val="22"/>
          <w:lang w:eastAsia="ro-RO"/>
        </w:rPr>
        <w:t>activităţi</w:t>
      </w:r>
      <w:proofErr w:type="spellEnd"/>
      <w:r w:rsidRPr="004F5AB2">
        <w:rPr>
          <w:rFonts w:ascii="Verdana" w:eastAsia="Times New Roman" w:hAnsi="Verdana" w:cs="Times New Roman"/>
          <w:sz w:val="22"/>
          <w:lang w:eastAsia="ro-RO"/>
        </w:rPr>
        <w:t xml:space="preserve"> poate fi dovedită prin orice mijloace de probă admise de lege, la sesizarea făcută de orice persoană interesată.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499" w:name="do|caV|si3|ar95|al2"/>
      <w:bookmarkEnd w:id="499"/>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Sistarea ajutorului în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prevăzute la alin. (1) se decide după ascultarea beneficiarului. Imposibilitatea ascultării beneficiarului, din orice motive, nu împiedică luarea deciziei de sistare a ajutorului.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00" w:name="do|caV|si4"/>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59" name="Picture 59"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4|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00"/>
      <w:r w:rsidRPr="004F5AB2">
        <w:rPr>
          <w:rFonts w:ascii="Verdana" w:eastAsia="Times New Roman" w:hAnsi="Verdana" w:cs="Times New Roman"/>
          <w:b/>
          <w:bCs/>
          <w:szCs w:val="24"/>
          <w:lang w:eastAsia="ro-RO"/>
        </w:rPr>
        <w:t>SECŢIUNEA 4:</w:t>
      </w:r>
      <w:r w:rsidRPr="004F5AB2">
        <w:rPr>
          <w:rFonts w:ascii="Verdana" w:eastAsia="Times New Roman" w:hAnsi="Verdana" w:cs="Times New Roman"/>
          <w:sz w:val="22"/>
          <w:lang w:eastAsia="ro-RO"/>
        </w:rPr>
        <w:t xml:space="preserve"> </w:t>
      </w:r>
      <w:r w:rsidRPr="004F5AB2">
        <w:rPr>
          <w:rFonts w:ascii="Verdana" w:eastAsia="Times New Roman" w:hAnsi="Verdana" w:cs="Times New Roman"/>
          <w:b/>
          <w:bCs/>
          <w:szCs w:val="24"/>
          <w:lang w:eastAsia="ro-RO"/>
        </w:rPr>
        <w:t>Ajutorul de deces</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01" w:name="do|caV|si4|ar96"/>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58" name="Picture 58"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4|ar96|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01"/>
      <w:r w:rsidRPr="004F5AB2">
        <w:rPr>
          <w:rFonts w:ascii="Verdana" w:eastAsia="Times New Roman" w:hAnsi="Verdana" w:cs="Times New Roman"/>
          <w:b/>
          <w:bCs/>
          <w:color w:val="0000AF"/>
          <w:sz w:val="22"/>
          <w:lang w:eastAsia="ro-RO"/>
        </w:rPr>
        <w:t>Art. 96</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02" w:name="do|caV|si4|ar96|pa1"/>
      <w:bookmarkEnd w:id="502"/>
      <w:r w:rsidRPr="004F5AB2">
        <w:rPr>
          <w:rFonts w:ascii="Verdana" w:eastAsia="Times New Roman" w:hAnsi="Verdana" w:cs="Times New Roman"/>
          <w:sz w:val="22"/>
          <w:lang w:eastAsia="ro-RO"/>
        </w:rPr>
        <w:t xml:space="preserve">În cazul decesului asiguratului sau al pensionarului, beneficiază de ajutor de deces </w:t>
      </w:r>
      <w:proofErr w:type="spellStart"/>
      <w:r w:rsidRPr="004F5AB2">
        <w:rPr>
          <w:rFonts w:ascii="Verdana" w:eastAsia="Times New Roman" w:hAnsi="Verdana" w:cs="Times New Roman"/>
          <w:sz w:val="22"/>
          <w:lang w:eastAsia="ro-RO"/>
        </w:rPr>
        <w:t>soţul</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supravieţuitor</w:t>
      </w:r>
      <w:proofErr w:type="spellEnd"/>
      <w:r w:rsidRPr="004F5AB2">
        <w:rPr>
          <w:rFonts w:ascii="Verdana" w:eastAsia="Times New Roman" w:hAnsi="Verdana" w:cs="Times New Roman"/>
          <w:sz w:val="22"/>
          <w:lang w:eastAsia="ro-RO"/>
        </w:rPr>
        <w:t xml:space="preserve">, unul din </w:t>
      </w:r>
      <w:proofErr w:type="spellStart"/>
      <w:r w:rsidRPr="004F5AB2">
        <w:rPr>
          <w:rFonts w:ascii="Verdana" w:eastAsia="Times New Roman" w:hAnsi="Verdana" w:cs="Times New Roman"/>
          <w:sz w:val="22"/>
          <w:lang w:eastAsia="ro-RO"/>
        </w:rPr>
        <w:t>descendenţii</w:t>
      </w:r>
      <w:proofErr w:type="spellEnd"/>
      <w:r w:rsidRPr="004F5AB2">
        <w:rPr>
          <w:rFonts w:ascii="Verdana" w:eastAsia="Times New Roman" w:hAnsi="Verdana" w:cs="Times New Roman"/>
          <w:sz w:val="22"/>
          <w:lang w:eastAsia="ro-RO"/>
        </w:rPr>
        <w:t xml:space="preserve"> de grad I ai defunctului sau persoana care suportă cheltuielile ocazionate de deces.</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03" w:name="do|caV|si4|ar97"/>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57" name="Picture 57"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4|ar97|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03"/>
      <w:r w:rsidRPr="004F5AB2">
        <w:rPr>
          <w:rFonts w:ascii="Verdana" w:eastAsia="Times New Roman" w:hAnsi="Verdana" w:cs="Times New Roman"/>
          <w:b/>
          <w:bCs/>
          <w:color w:val="0000AF"/>
          <w:sz w:val="22"/>
          <w:lang w:eastAsia="ro-RO"/>
        </w:rPr>
        <w:t>Art. 97</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04" w:name="do|caV|si4|ar97|al1"/>
      <w:bookmarkEnd w:id="504"/>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Asiguratul sau pensionarul beneficiază de ajutor de deces în cazul decesului unui membru de familie aflat în </w:t>
      </w:r>
      <w:proofErr w:type="spellStart"/>
      <w:r w:rsidRPr="004F5AB2">
        <w:rPr>
          <w:rFonts w:ascii="Verdana" w:eastAsia="Times New Roman" w:hAnsi="Verdana" w:cs="Times New Roman"/>
          <w:sz w:val="22"/>
          <w:lang w:eastAsia="ro-RO"/>
        </w:rPr>
        <w:t>întreţinerea</w:t>
      </w:r>
      <w:proofErr w:type="spellEnd"/>
      <w:r w:rsidRPr="004F5AB2">
        <w:rPr>
          <w:rFonts w:ascii="Verdana" w:eastAsia="Times New Roman" w:hAnsi="Verdana" w:cs="Times New Roman"/>
          <w:sz w:val="22"/>
          <w:lang w:eastAsia="ro-RO"/>
        </w:rPr>
        <w:t xml:space="preserve"> sa, care nu era asigurat sau pensionar la data decesului.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05" w:name="do|caV|si4|ar97|al2"/>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56" name="Picture 56"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4|ar97|al2|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05"/>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Se consideră membru de familie, în sensul prezentei legi: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06" w:name="do|caV|si4|ar97|al2|lia"/>
      <w:bookmarkEnd w:id="506"/>
      <w:r w:rsidRPr="004F5AB2">
        <w:rPr>
          <w:rFonts w:ascii="Verdana" w:eastAsia="Times New Roman" w:hAnsi="Verdana" w:cs="Times New Roman"/>
          <w:b/>
          <w:bCs/>
          <w:color w:val="8F0000"/>
          <w:sz w:val="22"/>
          <w:lang w:eastAsia="ro-RO"/>
        </w:rPr>
        <w:t>a)</w:t>
      </w:r>
      <w:proofErr w:type="spellStart"/>
      <w:r w:rsidRPr="004F5AB2">
        <w:rPr>
          <w:rFonts w:ascii="Verdana" w:eastAsia="Times New Roman" w:hAnsi="Verdana" w:cs="Times New Roman"/>
          <w:sz w:val="22"/>
          <w:lang w:eastAsia="ro-RO"/>
        </w:rPr>
        <w:t>soţul</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07" w:name="do|caV|si4|ar97|al2|lib"/>
      <w:bookmarkEnd w:id="507"/>
      <w:r w:rsidRPr="004F5AB2">
        <w:rPr>
          <w:rFonts w:ascii="Verdana" w:eastAsia="Times New Roman" w:hAnsi="Verdana" w:cs="Times New Roman"/>
          <w:b/>
          <w:bCs/>
          <w:color w:val="8F0000"/>
          <w:sz w:val="22"/>
          <w:lang w:eastAsia="ro-RO"/>
        </w:rPr>
        <w:t>b)</w:t>
      </w:r>
      <w:r w:rsidRPr="004F5AB2">
        <w:rPr>
          <w:rFonts w:ascii="Verdana" w:eastAsia="Times New Roman" w:hAnsi="Verdana" w:cs="Times New Roman"/>
          <w:sz w:val="22"/>
          <w:lang w:eastAsia="ro-RO"/>
        </w:rPr>
        <w:t xml:space="preserve">copiii proprii, copiii </w:t>
      </w:r>
      <w:proofErr w:type="spellStart"/>
      <w:r w:rsidRPr="004F5AB2">
        <w:rPr>
          <w:rFonts w:ascii="Verdana" w:eastAsia="Times New Roman" w:hAnsi="Verdana" w:cs="Times New Roman"/>
          <w:sz w:val="22"/>
          <w:lang w:eastAsia="ro-RO"/>
        </w:rPr>
        <w:t>adoptaţi</w:t>
      </w:r>
      <w:proofErr w:type="spellEnd"/>
      <w:r w:rsidRPr="004F5AB2">
        <w:rPr>
          <w:rFonts w:ascii="Verdana" w:eastAsia="Times New Roman" w:hAnsi="Verdana" w:cs="Times New Roman"/>
          <w:sz w:val="22"/>
          <w:lang w:eastAsia="ro-RO"/>
        </w:rPr>
        <w:t xml:space="preserve">, în vârstă de până la 18 ani sau, dacă </w:t>
      </w:r>
      <w:proofErr w:type="spellStart"/>
      <w:r w:rsidRPr="004F5AB2">
        <w:rPr>
          <w:rFonts w:ascii="Verdana" w:eastAsia="Times New Roman" w:hAnsi="Verdana" w:cs="Times New Roman"/>
          <w:sz w:val="22"/>
          <w:lang w:eastAsia="ro-RO"/>
        </w:rPr>
        <w:t>îşi</w:t>
      </w:r>
      <w:proofErr w:type="spellEnd"/>
      <w:r w:rsidRPr="004F5AB2">
        <w:rPr>
          <w:rFonts w:ascii="Verdana" w:eastAsia="Times New Roman" w:hAnsi="Verdana" w:cs="Times New Roman"/>
          <w:sz w:val="22"/>
          <w:lang w:eastAsia="ro-RO"/>
        </w:rPr>
        <w:t xml:space="preserve"> continuă studiile, până la terminarea acestora, fără a </w:t>
      </w:r>
      <w:proofErr w:type="spellStart"/>
      <w:r w:rsidRPr="004F5AB2">
        <w:rPr>
          <w:rFonts w:ascii="Verdana" w:eastAsia="Times New Roman" w:hAnsi="Verdana" w:cs="Times New Roman"/>
          <w:sz w:val="22"/>
          <w:lang w:eastAsia="ro-RO"/>
        </w:rPr>
        <w:t>depăşi</w:t>
      </w:r>
      <w:proofErr w:type="spellEnd"/>
      <w:r w:rsidRPr="004F5AB2">
        <w:rPr>
          <w:rFonts w:ascii="Verdana" w:eastAsia="Times New Roman" w:hAnsi="Verdana" w:cs="Times New Roman"/>
          <w:sz w:val="22"/>
          <w:lang w:eastAsia="ro-RO"/>
        </w:rPr>
        <w:t xml:space="preserve"> vârsta de 26 de ani;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08" w:name="do|caV|si4|ar97|al2|lic"/>
      <w:bookmarkEnd w:id="508"/>
      <w:r w:rsidRPr="004F5AB2">
        <w:rPr>
          <w:rFonts w:ascii="Verdana" w:eastAsia="Times New Roman" w:hAnsi="Verdana" w:cs="Times New Roman"/>
          <w:b/>
          <w:bCs/>
          <w:color w:val="8F0000"/>
          <w:sz w:val="22"/>
          <w:lang w:eastAsia="ro-RO"/>
        </w:rPr>
        <w:t>c)</w:t>
      </w:r>
      <w:proofErr w:type="spellStart"/>
      <w:r w:rsidRPr="004F5AB2">
        <w:rPr>
          <w:rFonts w:ascii="Verdana" w:eastAsia="Times New Roman" w:hAnsi="Verdana" w:cs="Times New Roman"/>
          <w:sz w:val="22"/>
          <w:lang w:eastAsia="ro-RO"/>
        </w:rPr>
        <w:t>părinţii</w:t>
      </w:r>
      <w:proofErr w:type="spellEnd"/>
      <w:r w:rsidRPr="004F5AB2">
        <w:rPr>
          <w:rFonts w:ascii="Verdana" w:eastAsia="Times New Roman" w:hAnsi="Verdana" w:cs="Times New Roman"/>
          <w:sz w:val="22"/>
          <w:lang w:eastAsia="ro-RO"/>
        </w:rPr>
        <w:t xml:space="preserve"> oricăruia dintre </w:t>
      </w:r>
      <w:proofErr w:type="spellStart"/>
      <w:r w:rsidRPr="004F5AB2">
        <w:rPr>
          <w:rFonts w:ascii="Verdana" w:eastAsia="Times New Roman" w:hAnsi="Verdana" w:cs="Times New Roman"/>
          <w:sz w:val="22"/>
          <w:lang w:eastAsia="ro-RO"/>
        </w:rPr>
        <w:t>soţi</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09" w:name="do|caV|si4|ar97|al3"/>
      <w:bookmarkEnd w:id="509"/>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 xml:space="preserve">În cazul în care ajutorul de deces, încasat conform altor </w:t>
      </w:r>
      <w:proofErr w:type="spellStart"/>
      <w:r w:rsidRPr="004F5AB2">
        <w:rPr>
          <w:rFonts w:ascii="Verdana" w:eastAsia="Times New Roman" w:hAnsi="Verdana" w:cs="Times New Roman"/>
          <w:sz w:val="22"/>
          <w:lang w:eastAsia="ro-RO"/>
        </w:rPr>
        <w:t>dispoziţii</w:t>
      </w:r>
      <w:proofErr w:type="spellEnd"/>
      <w:r w:rsidRPr="004F5AB2">
        <w:rPr>
          <w:rFonts w:ascii="Verdana" w:eastAsia="Times New Roman" w:hAnsi="Verdana" w:cs="Times New Roman"/>
          <w:sz w:val="22"/>
          <w:lang w:eastAsia="ro-RO"/>
        </w:rPr>
        <w:t xml:space="preserve"> legale, este mai mic decât cel care se acordă în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se acordă </w:t>
      </w:r>
      <w:proofErr w:type="spellStart"/>
      <w:r w:rsidRPr="004F5AB2">
        <w:rPr>
          <w:rFonts w:ascii="Verdana" w:eastAsia="Times New Roman" w:hAnsi="Verdana" w:cs="Times New Roman"/>
          <w:sz w:val="22"/>
          <w:lang w:eastAsia="ro-RO"/>
        </w:rPr>
        <w:t>diferenţa</w:t>
      </w:r>
      <w:proofErr w:type="spellEnd"/>
      <w:r w:rsidRPr="004F5AB2">
        <w:rPr>
          <w:rFonts w:ascii="Verdana" w:eastAsia="Times New Roman" w:hAnsi="Verdana" w:cs="Times New Roman"/>
          <w:sz w:val="22"/>
          <w:lang w:eastAsia="ro-RO"/>
        </w:rPr>
        <w:t xml:space="preserve"> dintre cele două cuantumuri.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10" w:name="do|caV|si4|ar98"/>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55" name="Picture 55"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4|ar98|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10"/>
      <w:r w:rsidRPr="004F5AB2">
        <w:rPr>
          <w:rFonts w:ascii="Verdana" w:eastAsia="Times New Roman" w:hAnsi="Verdana" w:cs="Times New Roman"/>
          <w:b/>
          <w:bCs/>
          <w:color w:val="0000AF"/>
          <w:sz w:val="22"/>
          <w:lang w:eastAsia="ro-RO"/>
        </w:rPr>
        <w:t>Art. 98</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11" w:name="do|caV|si4|ar98|al1"/>
      <w:bookmarkEnd w:id="511"/>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Ajutorul de deces se suportă din fondul pentru alte drepturi de asigurări sociale al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se acordă, la cerere, pe baza certificatului de deces.</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12" w:name="do|caV|si4|ar98|al2"/>
      <w:bookmarkEnd w:id="512"/>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Acordarea ajutorului de deces nu este </w:t>
      </w:r>
      <w:proofErr w:type="spellStart"/>
      <w:r w:rsidRPr="004F5AB2">
        <w:rPr>
          <w:rFonts w:ascii="Verdana" w:eastAsia="Times New Roman" w:hAnsi="Verdana" w:cs="Times New Roman"/>
          <w:sz w:val="22"/>
          <w:lang w:eastAsia="ro-RO"/>
        </w:rPr>
        <w:t>condiţionată</w:t>
      </w:r>
      <w:proofErr w:type="spellEnd"/>
      <w:r w:rsidRPr="004F5AB2">
        <w:rPr>
          <w:rFonts w:ascii="Verdana" w:eastAsia="Times New Roman" w:hAnsi="Verdana" w:cs="Times New Roman"/>
          <w:sz w:val="22"/>
          <w:lang w:eastAsia="ro-RO"/>
        </w:rPr>
        <w:t xml:space="preserve"> de realizarea unui anumit stagiu de cotizare.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13" w:name="do|caV|si4|ar98|al3"/>
      <w:bookmarkEnd w:id="513"/>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 xml:space="preserve">Cuantumul ajutorului de deces se </w:t>
      </w:r>
      <w:proofErr w:type="spellStart"/>
      <w:r w:rsidRPr="004F5AB2">
        <w:rPr>
          <w:rFonts w:ascii="Verdana" w:eastAsia="Times New Roman" w:hAnsi="Verdana" w:cs="Times New Roman"/>
          <w:sz w:val="22"/>
          <w:lang w:eastAsia="ro-RO"/>
        </w:rPr>
        <w:t>stabileşte</w:t>
      </w:r>
      <w:proofErr w:type="spellEnd"/>
      <w:r w:rsidRPr="004F5AB2">
        <w:rPr>
          <w:rFonts w:ascii="Verdana" w:eastAsia="Times New Roman" w:hAnsi="Verdana" w:cs="Times New Roman"/>
          <w:sz w:val="22"/>
          <w:lang w:eastAsia="ro-RO"/>
        </w:rPr>
        <w:t xml:space="preserve"> prin hotărâre a Consiliului U.N.B.R., la propunerea C.A.A., prin raportare la </w:t>
      </w:r>
      <w:proofErr w:type="spellStart"/>
      <w:r w:rsidRPr="004F5AB2">
        <w:rPr>
          <w:rFonts w:ascii="Verdana" w:eastAsia="Times New Roman" w:hAnsi="Verdana" w:cs="Times New Roman"/>
          <w:sz w:val="22"/>
          <w:lang w:eastAsia="ro-RO"/>
        </w:rPr>
        <w:t>dispoziţiile</w:t>
      </w:r>
      <w:proofErr w:type="spellEnd"/>
      <w:r w:rsidRPr="004F5AB2">
        <w:rPr>
          <w:rFonts w:ascii="Verdana" w:eastAsia="Times New Roman" w:hAnsi="Verdana" w:cs="Times New Roman"/>
          <w:sz w:val="22"/>
          <w:lang w:eastAsia="ro-RO"/>
        </w:rPr>
        <w:t xml:space="preserve"> normative din sistemul public ce reglementează </w:t>
      </w:r>
      <w:proofErr w:type="spellStart"/>
      <w:r w:rsidRPr="004F5AB2">
        <w:rPr>
          <w:rFonts w:ascii="Verdana" w:eastAsia="Times New Roman" w:hAnsi="Verdana" w:cs="Times New Roman"/>
          <w:sz w:val="22"/>
          <w:lang w:eastAsia="ro-RO"/>
        </w:rPr>
        <w:t>aceeaşi</w:t>
      </w:r>
      <w:proofErr w:type="spellEnd"/>
      <w:r w:rsidRPr="004F5AB2">
        <w:rPr>
          <w:rFonts w:ascii="Verdana" w:eastAsia="Times New Roman" w:hAnsi="Verdana" w:cs="Times New Roman"/>
          <w:sz w:val="22"/>
          <w:lang w:eastAsia="ro-RO"/>
        </w:rPr>
        <w:t xml:space="preserve"> materie.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14" w:name="do|caV|si4|ar99"/>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54" name="Picture 54"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4|ar99|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14"/>
      <w:r w:rsidRPr="004F5AB2">
        <w:rPr>
          <w:rFonts w:ascii="Verdana" w:eastAsia="Times New Roman" w:hAnsi="Verdana" w:cs="Times New Roman"/>
          <w:b/>
          <w:bCs/>
          <w:color w:val="0000AF"/>
          <w:sz w:val="22"/>
          <w:lang w:eastAsia="ro-RO"/>
        </w:rPr>
        <w:t>Art. 99</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15" w:name="do|caV|si4|ar99|pa1"/>
      <w:bookmarkEnd w:id="515"/>
      <w:proofErr w:type="spellStart"/>
      <w:r w:rsidRPr="004F5AB2">
        <w:rPr>
          <w:rFonts w:ascii="Verdana" w:eastAsia="Times New Roman" w:hAnsi="Verdana" w:cs="Times New Roman"/>
          <w:sz w:val="22"/>
          <w:lang w:eastAsia="ro-RO"/>
        </w:rPr>
        <w:t>Indemnizaţiile</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ajutoarele de asigurări sociale prevăzute la art. 85 alin. (1) se achită beneficiarului, reprezentantului legal sau mandatarului desemnat prin procură specială de către acesta.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16" w:name="do|caV|si4|ar100"/>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53" name="Picture 53"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4|ar100|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16"/>
      <w:r w:rsidRPr="004F5AB2">
        <w:rPr>
          <w:rFonts w:ascii="Verdana" w:eastAsia="Times New Roman" w:hAnsi="Verdana" w:cs="Times New Roman"/>
          <w:b/>
          <w:bCs/>
          <w:color w:val="0000AF"/>
          <w:sz w:val="22"/>
          <w:lang w:eastAsia="ro-RO"/>
        </w:rPr>
        <w:t>Art. 100</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17" w:name="do|caV|si4|ar100|pa1"/>
      <w:bookmarkEnd w:id="517"/>
      <w:proofErr w:type="spellStart"/>
      <w:r w:rsidRPr="004F5AB2">
        <w:rPr>
          <w:rFonts w:ascii="Verdana" w:eastAsia="Times New Roman" w:hAnsi="Verdana" w:cs="Times New Roman"/>
          <w:sz w:val="22"/>
          <w:lang w:eastAsia="ro-RO"/>
        </w:rPr>
        <w:t>Indemnizaţiile</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ajutoarele de asigurări sociale prevăzute la art. 85 alin. (1) pot fi solicitate, pe bază de acte justificative, în termen de 6 luni, calculat de la data la care beneficiarul era în drept să le solicite.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18" w:name="do|caV|si4|ar101"/>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52" name="Picture 52"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4|ar101|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18"/>
      <w:r w:rsidRPr="004F5AB2">
        <w:rPr>
          <w:rFonts w:ascii="Verdana" w:eastAsia="Times New Roman" w:hAnsi="Verdana" w:cs="Times New Roman"/>
          <w:b/>
          <w:bCs/>
          <w:color w:val="0000AF"/>
          <w:sz w:val="22"/>
          <w:lang w:eastAsia="ro-RO"/>
        </w:rPr>
        <w:t>Art. 101</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19" w:name="do|caV|si4|ar101|al1"/>
      <w:r w:rsidRPr="004F5AB2">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51" name="Picture 51"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4|ar101|al1|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19"/>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Plata </w:t>
      </w:r>
      <w:proofErr w:type="spellStart"/>
      <w:r w:rsidRPr="004F5AB2">
        <w:rPr>
          <w:rFonts w:ascii="Verdana" w:eastAsia="Times New Roman" w:hAnsi="Verdana" w:cs="Times New Roman"/>
          <w:sz w:val="22"/>
          <w:lang w:eastAsia="ro-RO"/>
        </w:rPr>
        <w:t>prestaţiilor</w:t>
      </w:r>
      <w:proofErr w:type="spellEnd"/>
      <w:r w:rsidRPr="004F5AB2">
        <w:rPr>
          <w:rFonts w:ascii="Verdana" w:eastAsia="Times New Roman" w:hAnsi="Verdana" w:cs="Times New Roman"/>
          <w:sz w:val="22"/>
          <w:lang w:eastAsia="ro-RO"/>
        </w:rPr>
        <w:t xml:space="preserve"> de asigurări sociale încetează începând cu ziua următoare celei în care: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20" w:name="do|caV|si4|ar101|al1|lia"/>
      <w:bookmarkEnd w:id="520"/>
      <w:r w:rsidRPr="004F5AB2">
        <w:rPr>
          <w:rFonts w:ascii="Verdana" w:eastAsia="Times New Roman" w:hAnsi="Verdana" w:cs="Times New Roman"/>
          <w:b/>
          <w:bCs/>
          <w:color w:val="8F0000"/>
          <w:sz w:val="22"/>
          <w:lang w:eastAsia="ro-RO"/>
        </w:rPr>
        <w:t>a)</w:t>
      </w:r>
      <w:r w:rsidRPr="004F5AB2">
        <w:rPr>
          <w:rFonts w:ascii="Verdana" w:eastAsia="Times New Roman" w:hAnsi="Verdana" w:cs="Times New Roman"/>
          <w:sz w:val="22"/>
          <w:lang w:eastAsia="ro-RO"/>
        </w:rPr>
        <w:t>beneficiarul a decedat;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21" w:name="do|caV|si4|ar101|al1|lib"/>
      <w:bookmarkEnd w:id="521"/>
      <w:r w:rsidRPr="004F5AB2">
        <w:rPr>
          <w:rFonts w:ascii="Verdana" w:eastAsia="Times New Roman" w:hAnsi="Verdana" w:cs="Times New Roman"/>
          <w:b/>
          <w:bCs/>
          <w:color w:val="8F0000"/>
          <w:sz w:val="22"/>
          <w:lang w:eastAsia="ro-RO"/>
        </w:rPr>
        <w:t>b)</w:t>
      </w:r>
      <w:r w:rsidRPr="004F5AB2">
        <w:rPr>
          <w:rFonts w:ascii="Verdana" w:eastAsia="Times New Roman" w:hAnsi="Verdana" w:cs="Times New Roman"/>
          <w:sz w:val="22"/>
          <w:lang w:eastAsia="ro-RO"/>
        </w:rPr>
        <w:t xml:space="preserve">beneficiarul nu mai </w:t>
      </w:r>
      <w:proofErr w:type="spellStart"/>
      <w:r w:rsidRPr="004F5AB2">
        <w:rPr>
          <w:rFonts w:ascii="Verdana" w:eastAsia="Times New Roman" w:hAnsi="Verdana" w:cs="Times New Roman"/>
          <w:sz w:val="22"/>
          <w:lang w:eastAsia="ro-RO"/>
        </w:rPr>
        <w:t>îndeplineşte</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legale pentru acordarea drepturilor respective.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22" w:name="do|caV|si4|ar101|al2"/>
      <w:bookmarkEnd w:id="522"/>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Reluarea în plată a </w:t>
      </w:r>
      <w:proofErr w:type="spellStart"/>
      <w:r w:rsidRPr="004F5AB2">
        <w:rPr>
          <w:rFonts w:ascii="Verdana" w:eastAsia="Times New Roman" w:hAnsi="Verdana" w:cs="Times New Roman"/>
          <w:sz w:val="22"/>
          <w:lang w:eastAsia="ro-RO"/>
        </w:rPr>
        <w:t>prestaţiilor</w:t>
      </w:r>
      <w:proofErr w:type="spellEnd"/>
      <w:r w:rsidRPr="004F5AB2">
        <w:rPr>
          <w:rFonts w:ascii="Verdana" w:eastAsia="Times New Roman" w:hAnsi="Verdana" w:cs="Times New Roman"/>
          <w:sz w:val="22"/>
          <w:lang w:eastAsia="ro-RO"/>
        </w:rPr>
        <w:t xml:space="preserve"> de asigurări sociale suspendate se face, la cerere, începând cu ziua în care a încetat cauza suspendării.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23" w:name="do|caV|si4|ar102"/>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50" name="Picture 50"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4|ar102|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23"/>
      <w:r w:rsidRPr="004F5AB2">
        <w:rPr>
          <w:rFonts w:ascii="Verdana" w:eastAsia="Times New Roman" w:hAnsi="Verdana" w:cs="Times New Roman"/>
          <w:b/>
          <w:bCs/>
          <w:color w:val="0000AF"/>
          <w:sz w:val="22"/>
          <w:lang w:eastAsia="ro-RO"/>
        </w:rPr>
        <w:t>Art. 102</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24" w:name="do|caV|si4|ar102|al1"/>
      <w:bookmarkEnd w:id="524"/>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Pentru a i se acorda </w:t>
      </w:r>
      <w:proofErr w:type="spellStart"/>
      <w:r w:rsidRPr="004F5AB2">
        <w:rPr>
          <w:rFonts w:ascii="Verdana" w:eastAsia="Times New Roman" w:hAnsi="Verdana" w:cs="Times New Roman"/>
          <w:sz w:val="22"/>
          <w:lang w:eastAsia="ro-RO"/>
        </w:rPr>
        <w:t>indemnizaţia</w:t>
      </w:r>
      <w:proofErr w:type="spellEnd"/>
      <w:r w:rsidRPr="004F5AB2">
        <w:rPr>
          <w:rFonts w:ascii="Verdana" w:eastAsia="Times New Roman" w:hAnsi="Verdana" w:cs="Times New Roman"/>
          <w:sz w:val="22"/>
          <w:lang w:eastAsia="ro-RO"/>
        </w:rPr>
        <w:t xml:space="preserve"> cuvenită, avocatul aflat în incapacitate temporară de muncă trebuie să </w:t>
      </w:r>
      <w:proofErr w:type="spellStart"/>
      <w:r w:rsidRPr="004F5AB2">
        <w:rPr>
          <w:rFonts w:ascii="Verdana" w:eastAsia="Times New Roman" w:hAnsi="Verdana" w:cs="Times New Roman"/>
          <w:sz w:val="22"/>
          <w:lang w:eastAsia="ro-RO"/>
        </w:rPr>
        <w:t>anunţe</w:t>
      </w:r>
      <w:proofErr w:type="spellEnd"/>
      <w:r w:rsidRPr="004F5AB2">
        <w:rPr>
          <w:rFonts w:ascii="Verdana" w:eastAsia="Times New Roman" w:hAnsi="Verdana" w:cs="Times New Roman"/>
          <w:sz w:val="22"/>
          <w:lang w:eastAsia="ro-RO"/>
        </w:rPr>
        <w:t xml:space="preserve"> filiala sau baroul, după caz, în termen de 48 de ore de la ivirea stării de incapacitate, iar certificatul medical, vizat de medicul de familie, să fie depus în cel mult 5 zile de la data încetării stării de incapacitate, prevăzută în certificat.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25" w:name="do|caV|si4|ar102|al2"/>
      <w:bookmarkEnd w:id="525"/>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Nerespectarea acestor termene, fără justificare, atrage nevalabilitatea lor la plată.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26" w:name="do|caV|si4|ar103"/>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49" name="Picture 49"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4|ar103|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26"/>
      <w:r w:rsidRPr="004F5AB2">
        <w:rPr>
          <w:rFonts w:ascii="Verdana" w:eastAsia="Times New Roman" w:hAnsi="Verdana" w:cs="Times New Roman"/>
          <w:b/>
          <w:bCs/>
          <w:color w:val="0000AF"/>
          <w:sz w:val="22"/>
          <w:lang w:eastAsia="ro-RO"/>
        </w:rPr>
        <w:t>Art. 103</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27" w:name="do|caV|si4|ar103|al1"/>
      <w:bookmarkEnd w:id="527"/>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În cazurile în care se justifică o verificare suplimentară, filialele sau sucursalele pot solicita opinia unui medic agreat, a unui expert sau a comisiei de expertiză a </w:t>
      </w:r>
      <w:proofErr w:type="spellStart"/>
      <w:r w:rsidRPr="004F5AB2">
        <w:rPr>
          <w:rFonts w:ascii="Verdana" w:eastAsia="Times New Roman" w:hAnsi="Verdana" w:cs="Times New Roman"/>
          <w:sz w:val="22"/>
          <w:lang w:eastAsia="ro-RO"/>
        </w:rPr>
        <w:t>capacităţii</w:t>
      </w:r>
      <w:proofErr w:type="spellEnd"/>
      <w:r w:rsidRPr="004F5AB2">
        <w:rPr>
          <w:rFonts w:ascii="Verdana" w:eastAsia="Times New Roman" w:hAnsi="Verdana" w:cs="Times New Roman"/>
          <w:sz w:val="22"/>
          <w:lang w:eastAsia="ro-RO"/>
        </w:rPr>
        <w:t xml:space="preserve"> de muncă, prevăzută în </w:t>
      </w:r>
      <w:proofErr w:type="spellStart"/>
      <w:r w:rsidRPr="004F5AB2">
        <w:rPr>
          <w:rFonts w:ascii="Verdana" w:eastAsia="Times New Roman" w:hAnsi="Verdana" w:cs="Times New Roman"/>
          <w:sz w:val="22"/>
          <w:lang w:eastAsia="ro-RO"/>
        </w:rPr>
        <w:t>legislaţia</w:t>
      </w:r>
      <w:proofErr w:type="spellEnd"/>
      <w:r w:rsidRPr="004F5AB2">
        <w:rPr>
          <w:rFonts w:ascii="Verdana" w:eastAsia="Times New Roman" w:hAnsi="Verdana" w:cs="Times New Roman"/>
          <w:sz w:val="22"/>
          <w:lang w:eastAsia="ro-RO"/>
        </w:rPr>
        <w:t xml:space="preserve"> din sistemul public, cu privire la diagnostic, modalitatea de eliberare a certificatului medical, identificarea medicului sau a </w:t>
      </w:r>
      <w:proofErr w:type="spellStart"/>
      <w:r w:rsidRPr="004F5AB2">
        <w:rPr>
          <w:rFonts w:ascii="Verdana" w:eastAsia="Times New Roman" w:hAnsi="Verdana" w:cs="Times New Roman"/>
          <w:sz w:val="22"/>
          <w:lang w:eastAsia="ro-RO"/>
        </w:rPr>
        <w:t>unităţii</w:t>
      </w:r>
      <w:proofErr w:type="spellEnd"/>
      <w:r w:rsidRPr="004F5AB2">
        <w:rPr>
          <w:rFonts w:ascii="Verdana" w:eastAsia="Times New Roman" w:hAnsi="Verdana" w:cs="Times New Roman"/>
          <w:sz w:val="22"/>
          <w:lang w:eastAsia="ro-RO"/>
        </w:rPr>
        <w:t xml:space="preserve"> sanitare emitente.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28" w:name="do|caV|si4|ar103|al2"/>
      <w:bookmarkEnd w:id="528"/>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Documentul medical pentru atestarea </w:t>
      </w:r>
      <w:proofErr w:type="spellStart"/>
      <w:r w:rsidRPr="004F5AB2">
        <w:rPr>
          <w:rFonts w:ascii="Verdana" w:eastAsia="Times New Roman" w:hAnsi="Verdana" w:cs="Times New Roman"/>
          <w:sz w:val="22"/>
          <w:lang w:eastAsia="ro-RO"/>
        </w:rPr>
        <w:t>incapacităţii</w:t>
      </w:r>
      <w:proofErr w:type="spellEnd"/>
      <w:r w:rsidRPr="004F5AB2">
        <w:rPr>
          <w:rFonts w:ascii="Verdana" w:eastAsia="Times New Roman" w:hAnsi="Verdana" w:cs="Times New Roman"/>
          <w:sz w:val="22"/>
          <w:lang w:eastAsia="ro-RO"/>
        </w:rPr>
        <w:t xml:space="preserve"> temporare de muncă pentru o perioadă mai mare de 180 de zile este valabil la plată numai dacă este eliberat de comisia de expertiză medicală a </w:t>
      </w:r>
      <w:proofErr w:type="spellStart"/>
      <w:r w:rsidRPr="004F5AB2">
        <w:rPr>
          <w:rFonts w:ascii="Verdana" w:eastAsia="Times New Roman" w:hAnsi="Verdana" w:cs="Times New Roman"/>
          <w:sz w:val="22"/>
          <w:lang w:eastAsia="ro-RO"/>
        </w:rPr>
        <w:t>capacităţii</w:t>
      </w:r>
      <w:proofErr w:type="spellEnd"/>
      <w:r w:rsidRPr="004F5AB2">
        <w:rPr>
          <w:rFonts w:ascii="Verdana" w:eastAsia="Times New Roman" w:hAnsi="Verdana" w:cs="Times New Roman"/>
          <w:sz w:val="22"/>
          <w:lang w:eastAsia="ro-RO"/>
        </w:rPr>
        <w:t xml:space="preserve"> de muncă din sistemul public de pensii cu care filialele sau sucursalele C.A.A. au încheiat </w:t>
      </w:r>
      <w:proofErr w:type="spellStart"/>
      <w:r w:rsidRPr="004F5AB2">
        <w:rPr>
          <w:rFonts w:ascii="Verdana" w:eastAsia="Times New Roman" w:hAnsi="Verdana" w:cs="Times New Roman"/>
          <w:sz w:val="22"/>
          <w:lang w:eastAsia="ro-RO"/>
        </w:rPr>
        <w:t>convenţii</w:t>
      </w:r>
      <w:proofErr w:type="spellEnd"/>
      <w:r w:rsidRPr="004F5AB2">
        <w:rPr>
          <w:rFonts w:ascii="Verdana" w:eastAsia="Times New Roman" w:hAnsi="Verdana" w:cs="Times New Roman"/>
          <w:sz w:val="22"/>
          <w:lang w:eastAsia="ro-RO"/>
        </w:rPr>
        <w:t xml:space="preserve"> de colaborare.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29" w:name="do|caV|si4|ar103|al3"/>
      <w:bookmarkEnd w:id="529"/>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 xml:space="preserve">Prevederile-cadru ale </w:t>
      </w:r>
      <w:proofErr w:type="spellStart"/>
      <w:r w:rsidRPr="004F5AB2">
        <w:rPr>
          <w:rFonts w:ascii="Verdana" w:eastAsia="Times New Roman" w:hAnsi="Verdana" w:cs="Times New Roman"/>
          <w:sz w:val="22"/>
          <w:lang w:eastAsia="ro-RO"/>
        </w:rPr>
        <w:t>convenţiilor</w:t>
      </w:r>
      <w:proofErr w:type="spellEnd"/>
      <w:r w:rsidRPr="004F5AB2">
        <w:rPr>
          <w:rFonts w:ascii="Verdana" w:eastAsia="Times New Roman" w:hAnsi="Verdana" w:cs="Times New Roman"/>
          <w:sz w:val="22"/>
          <w:lang w:eastAsia="ro-RO"/>
        </w:rPr>
        <w:t xml:space="preserve"> de colaborare prevăzute la alin. (1) sunt stabilite prin protocolul prevăzut la art. 43.</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30" w:name="do|caV|si4|ar104"/>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48" name="Picture 48"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4|ar104|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30"/>
      <w:r w:rsidRPr="004F5AB2">
        <w:rPr>
          <w:rFonts w:ascii="Verdana" w:eastAsia="Times New Roman" w:hAnsi="Verdana" w:cs="Times New Roman"/>
          <w:b/>
          <w:bCs/>
          <w:color w:val="0000AF"/>
          <w:sz w:val="22"/>
          <w:lang w:eastAsia="ro-RO"/>
        </w:rPr>
        <w:t>Art. 104</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31" w:name="do|caV|si4|ar104|al1"/>
      <w:bookmarkEnd w:id="531"/>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În perioada în care avocatul beneficiază de celelalte drepturi de asigurări sociale, altele decât pensia, va plăti o cotă procentuală din aceste </w:t>
      </w:r>
      <w:proofErr w:type="spellStart"/>
      <w:r w:rsidRPr="004F5AB2">
        <w:rPr>
          <w:rFonts w:ascii="Verdana" w:eastAsia="Times New Roman" w:hAnsi="Verdana" w:cs="Times New Roman"/>
          <w:sz w:val="22"/>
          <w:lang w:eastAsia="ro-RO"/>
        </w:rPr>
        <w:t>indemnizaţii</w:t>
      </w:r>
      <w:proofErr w:type="spellEnd"/>
      <w:r w:rsidRPr="004F5AB2">
        <w:rPr>
          <w:rFonts w:ascii="Verdana" w:eastAsia="Times New Roman" w:hAnsi="Verdana" w:cs="Times New Roman"/>
          <w:sz w:val="22"/>
          <w:lang w:eastAsia="ro-RO"/>
        </w:rPr>
        <w:t xml:space="preserve"> sau ajutoare cu titlu de </w:t>
      </w:r>
      <w:proofErr w:type="spellStart"/>
      <w:r w:rsidRPr="004F5AB2">
        <w:rPr>
          <w:rFonts w:ascii="Verdana" w:eastAsia="Times New Roman" w:hAnsi="Verdana" w:cs="Times New Roman"/>
          <w:sz w:val="22"/>
          <w:lang w:eastAsia="ro-RO"/>
        </w:rPr>
        <w:t>contribuţie</w:t>
      </w:r>
      <w:proofErr w:type="spellEnd"/>
      <w:r w:rsidRPr="004F5AB2">
        <w:rPr>
          <w:rFonts w:ascii="Verdana" w:eastAsia="Times New Roman" w:hAnsi="Verdana" w:cs="Times New Roman"/>
          <w:sz w:val="22"/>
          <w:lang w:eastAsia="ro-RO"/>
        </w:rPr>
        <w:t xml:space="preserve"> la fondul de asigurări sociale al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32" w:name="do|caV|si4|ar104|al2"/>
      <w:bookmarkEnd w:id="532"/>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Cota prevăzută la alin. (1) se </w:t>
      </w:r>
      <w:proofErr w:type="spellStart"/>
      <w:r w:rsidRPr="004F5AB2">
        <w:rPr>
          <w:rFonts w:ascii="Verdana" w:eastAsia="Times New Roman" w:hAnsi="Verdana" w:cs="Times New Roman"/>
          <w:sz w:val="22"/>
          <w:lang w:eastAsia="ro-RO"/>
        </w:rPr>
        <w:t>stabileşte</w:t>
      </w:r>
      <w:proofErr w:type="spellEnd"/>
      <w:r w:rsidRPr="004F5AB2">
        <w:rPr>
          <w:rFonts w:ascii="Verdana" w:eastAsia="Times New Roman" w:hAnsi="Verdana" w:cs="Times New Roman"/>
          <w:sz w:val="22"/>
          <w:lang w:eastAsia="ro-RO"/>
        </w:rPr>
        <w:t xml:space="preserve"> prin decizie a Consiliului de </w:t>
      </w:r>
      <w:proofErr w:type="spellStart"/>
      <w:r w:rsidRPr="004F5AB2">
        <w:rPr>
          <w:rFonts w:ascii="Verdana" w:eastAsia="Times New Roman" w:hAnsi="Verdana" w:cs="Times New Roman"/>
          <w:sz w:val="22"/>
          <w:lang w:eastAsia="ro-RO"/>
        </w:rPr>
        <w:t>administraţie</w:t>
      </w:r>
      <w:proofErr w:type="spellEnd"/>
      <w:r w:rsidRPr="004F5AB2">
        <w:rPr>
          <w:rFonts w:ascii="Verdana" w:eastAsia="Times New Roman" w:hAnsi="Verdana" w:cs="Times New Roman"/>
          <w:sz w:val="22"/>
          <w:lang w:eastAsia="ro-RO"/>
        </w:rPr>
        <w:t xml:space="preserve"> al C.A.A.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33" w:name="do|caV|si4|ar104|al3"/>
      <w:bookmarkEnd w:id="533"/>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 xml:space="preserve">Suma reprezentând cota prevăzută la alin. (1) se </w:t>
      </w:r>
      <w:proofErr w:type="spellStart"/>
      <w:r w:rsidRPr="004F5AB2">
        <w:rPr>
          <w:rFonts w:ascii="Verdana" w:eastAsia="Times New Roman" w:hAnsi="Verdana" w:cs="Times New Roman"/>
          <w:sz w:val="22"/>
          <w:lang w:eastAsia="ro-RO"/>
        </w:rPr>
        <w:t>reţine</w:t>
      </w:r>
      <w:proofErr w:type="spellEnd"/>
      <w:r w:rsidRPr="004F5AB2">
        <w:rPr>
          <w:rFonts w:ascii="Verdana" w:eastAsia="Times New Roman" w:hAnsi="Verdana" w:cs="Times New Roman"/>
          <w:sz w:val="22"/>
          <w:lang w:eastAsia="ro-RO"/>
        </w:rPr>
        <w:t xml:space="preserve"> odată cu plata </w:t>
      </w:r>
      <w:proofErr w:type="spellStart"/>
      <w:r w:rsidRPr="004F5AB2">
        <w:rPr>
          <w:rFonts w:ascii="Verdana" w:eastAsia="Times New Roman" w:hAnsi="Verdana" w:cs="Times New Roman"/>
          <w:sz w:val="22"/>
          <w:lang w:eastAsia="ro-RO"/>
        </w:rPr>
        <w:t>prestaţiei</w:t>
      </w:r>
      <w:proofErr w:type="spellEnd"/>
      <w:r w:rsidRPr="004F5AB2">
        <w:rPr>
          <w:rFonts w:ascii="Verdana" w:eastAsia="Times New Roman" w:hAnsi="Verdana" w:cs="Times New Roman"/>
          <w:sz w:val="22"/>
          <w:lang w:eastAsia="ro-RO"/>
        </w:rPr>
        <w:t xml:space="preserve"> de asigurări sociale.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34" w:name="do|caV|si4|ar105"/>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47" name="Picture 47"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4|ar105|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34"/>
      <w:r w:rsidRPr="004F5AB2">
        <w:rPr>
          <w:rFonts w:ascii="Verdana" w:eastAsia="Times New Roman" w:hAnsi="Verdana" w:cs="Times New Roman"/>
          <w:b/>
          <w:bCs/>
          <w:color w:val="0000AF"/>
          <w:sz w:val="22"/>
          <w:lang w:eastAsia="ro-RO"/>
        </w:rPr>
        <w:t>Art. 105</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35" w:name="do|caV|si4|ar105|al1"/>
      <w:bookmarkEnd w:id="535"/>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Baza de calcul al </w:t>
      </w:r>
      <w:proofErr w:type="spellStart"/>
      <w:r w:rsidRPr="004F5AB2">
        <w:rPr>
          <w:rFonts w:ascii="Verdana" w:eastAsia="Times New Roman" w:hAnsi="Verdana" w:cs="Times New Roman"/>
          <w:sz w:val="22"/>
          <w:lang w:eastAsia="ro-RO"/>
        </w:rPr>
        <w:t>indemnizaţiilor</w:t>
      </w:r>
      <w:proofErr w:type="spellEnd"/>
      <w:r w:rsidRPr="004F5AB2">
        <w:rPr>
          <w:rFonts w:ascii="Verdana" w:eastAsia="Times New Roman" w:hAnsi="Verdana" w:cs="Times New Roman"/>
          <w:sz w:val="22"/>
          <w:lang w:eastAsia="ro-RO"/>
        </w:rPr>
        <w:t xml:space="preserve"> prevăzute la art. 85 alin. (1) lit. 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b) este egală cu media aritmetică a veniturilor brute aferente </w:t>
      </w:r>
      <w:proofErr w:type="spellStart"/>
      <w:r w:rsidRPr="004F5AB2">
        <w:rPr>
          <w:rFonts w:ascii="Verdana" w:eastAsia="Times New Roman" w:hAnsi="Verdana" w:cs="Times New Roman"/>
          <w:sz w:val="22"/>
          <w:lang w:eastAsia="ro-RO"/>
        </w:rPr>
        <w:t>contribuţiilor</w:t>
      </w:r>
      <w:proofErr w:type="spellEnd"/>
      <w:r w:rsidRPr="004F5AB2">
        <w:rPr>
          <w:rFonts w:ascii="Verdana" w:eastAsia="Times New Roman" w:hAnsi="Verdana" w:cs="Times New Roman"/>
          <w:sz w:val="22"/>
          <w:lang w:eastAsia="ro-RO"/>
        </w:rPr>
        <w:t xml:space="preserve"> lunare efectiv plătite la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în ultimele 12 luni anterioare producerii riscului asigurat, respectiv suma veniturilor brute aferente </w:t>
      </w:r>
      <w:proofErr w:type="spellStart"/>
      <w:r w:rsidRPr="004F5AB2">
        <w:rPr>
          <w:rFonts w:ascii="Verdana" w:eastAsia="Times New Roman" w:hAnsi="Verdana" w:cs="Times New Roman"/>
          <w:sz w:val="22"/>
          <w:lang w:eastAsia="ro-RO"/>
        </w:rPr>
        <w:t>contribuţiilor</w:t>
      </w:r>
      <w:proofErr w:type="spellEnd"/>
      <w:r w:rsidRPr="004F5AB2">
        <w:rPr>
          <w:rFonts w:ascii="Verdana" w:eastAsia="Times New Roman" w:hAnsi="Verdana" w:cs="Times New Roman"/>
          <w:sz w:val="22"/>
          <w:lang w:eastAsia="ro-RO"/>
        </w:rPr>
        <w:t xml:space="preserve"> lunare efectiv plătite în ultimele 12 luni, </w:t>
      </w:r>
      <w:proofErr w:type="spellStart"/>
      <w:r w:rsidRPr="004F5AB2">
        <w:rPr>
          <w:rFonts w:ascii="Verdana" w:eastAsia="Times New Roman" w:hAnsi="Verdana" w:cs="Times New Roman"/>
          <w:sz w:val="22"/>
          <w:lang w:eastAsia="ro-RO"/>
        </w:rPr>
        <w:t>împărţită</w:t>
      </w:r>
      <w:proofErr w:type="spellEnd"/>
      <w:r w:rsidRPr="004F5AB2">
        <w:rPr>
          <w:rFonts w:ascii="Verdana" w:eastAsia="Times New Roman" w:hAnsi="Verdana" w:cs="Times New Roman"/>
          <w:sz w:val="22"/>
          <w:lang w:eastAsia="ro-RO"/>
        </w:rPr>
        <w:t xml:space="preserve"> la 12.</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36" w:name="do|caV|si4|ar105|al2"/>
      <w:bookmarkEnd w:id="536"/>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Venitul brut aferent </w:t>
      </w:r>
      <w:proofErr w:type="spellStart"/>
      <w:r w:rsidRPr="004F5AB2">
        <w:rPr>
          <w:rFonts w:ascii="Verdana" w:eastAsia="Times New Roman" w:hAnsi="Verdana" w:cs="Times New Roman"/>
          <w:sz w:val="22"/>
          <w:lang w:eastAsia="ro-RO"/>
        </w:rPr>
        <w:t>contribuţiei</w:t>
      </w:r>
      <w:proofErr w:type="spellEnd"/>
      <w:r w:rsidRPr="004F5AB2">
        <w:rPr>
          <w:rFonts w:ascii="Verdana" w:eastAsia="Times New Roman" w:hAnsi="Verdana" w:cs="Times New Roman"/>
          <w:sz w:val="22"/>
          <w:lang w:eastAsia="ro-RO"/>
        </w:rPr>
        <w:t xml:space="preserve"> plătite este cel definit la art. 64 alin. (8).</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37" w:name="do|caVI"/>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46" name="Picture 46"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37"/>
      <w:r w:rsidRPr="004F5AB2">
        <w:rPr>
          <w:rFonts w:ascii="Verdana" w:eastAsia="Times New Roman" w:hAnsi="Verdana" w:cs="Times New Roman"/>
          <w:b/>
          <w:bCs/>
          <w:color w:val="005F00"/>
          <w:szCs w:val="24"/>
          <w:lang w:eastAsia="ro-RO"/>
        </w:rPr>
        <w:t>CAPITOLUL VI:</w:t>
      </w:r>
      <w:r w:rsidRPr="004F5AB2">
        <w:rPr>
          <w:rFonts w:ascii="Verdana" w:eastAsia="Times New Roman" w:hAnsi="Verdana" w:cs="Times New Roman"/>
          <w:sz w:val="22"/>
          <w:lang w:eastAsia="ro-RO"/>
        </w:rPr>
        <w:t xml:space="preserve"> </w:t>
      </w:r>
      <w:r w:rsidRPr="004F5AB2">
        <w:rPr>
          <w:rFonts w:ascii="Verdana" w:eastAsia="Times New Roman" w:hAnsi="Verdana" w:cs="Times New Roman"/>
          <w:b/>
          <w:bCs/>
          <w:szCs w:val="24"/>
          <w:lang w:eastAsia="ro-RO"/>
        </w:rPr>
        <w:t xml:space="preserve">Casa de Asigurări a </w:t>
      </w:r>
      <w:proofErr w:type="spellStart"/>
      <w:r w:rsidRPr="004F5AB2">
        <w:rPr>
          <w:rFonts w:ascii="Verdana" w:eastAsia="Times New Roman" w:hAnsi="Verdana" w:cs="Times New Roman"/>
          <w:b/>
          <w:bCs/>
          <w:szCs w:val="24"/>
          <w:lang w:eastAsia="ro-RO"/>
        </w:rPr>
        <w:t>Avocaţilor</w:t>
      </w:r>
      <w:proofErr w:type="spellEnd"/>
      <w:r w:rsidRPr="004F5AB2">
        <w:rPr>
          <w:rFonts w:ascii="Verdana" w:eastAsia="Times New Roman" w:hAnsi="Verdana" w:cs="Times New Roman"/>
          <w:b/>
          <w:bCs/>
          <w:szCs w:val="24"/>
          <w:lang w:eastAsia="ro-RO"/>
        </w:rPr>
        <w:t xml:space="preserve"> din România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38" w:name="do|caVI|si1"/>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45" name="Picture 45"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38"/>
      <w:r w:rsidRPr="004F5AB2">
        <w:rPr>
          <w:rFonts w:ascii="Verdana" w:eastAsia="Times New Roman" w:hAnsi="Verdana" w:cs="Times New Roman"/>
          <w:b/>
          <w:bCs/>
          <w:szCs w:val="24"/>
          <w:lang w:eastAsia="ro-RO"/>
        </w:rPr>
        <w:t>SECŢIUNEA 1:</w:t>
      </w:r>
      <w:r w:rsidRPr="004F5AB2">
        <w:rPr>
          <w:rFonts w:ascii="Verdana" w:eastAsia="Times New Roman" w:hAnsi="Verdana" w:cs="Times New Roman"/>
          <w:sz w:val="22"/>
          <w:lang w:eastAsia="ro-RO"/>
        </w:rPr>
        <w:t xml:space="preserve"> </w:t>
      </w:r>
      <w:r w:rsidRPr="004F5AB2">
        <w:rPr>
          <w:rFonts w:ascii="Verdana" w:eastAsia="Times New Roman" w:hAnsi="Verdana" w:cs="Times New Roman"/>
          <w:b/>
          <w:bCs/>
          <w:szCs w:val="24"/>
          <w:lang w:eastAsia="ro-RO"/>
        </w:rPr>
        <w:t xml:space="preserve">Organizarea Casei de Asigurări a </w:t>
      </w:r>
      <w:proofErr w:type="spellStart"/>
      <w:r w:rsidRPr="004F5AB2">
        <w:rPr>
          <w:rFonts w:ascii="Verdana" w:eastAsia="Times New Roman" w:hAnsi="Verdana" w:cs="Times New Roman"/>
          <w:b/>
          <w:bCs/>
          <w:szCs w:val="24"/>
          <w:lang w:eastAsia="ro-RO"/>
        </w:rPr>
        <w:t>Avocaţilor</w:t>
      </w:r>
      <w:proofErr w:type="spellEnd"/>
      <w:r w:rsidRPr="004F5AB2">
        <w:rPr>
          <w:rFonts w:ascii="Verdana" w:eastAsia="Times New Roman" w:hAnsi="Verdana" w:cs="Times New Roman"/>
          <w:b/>
          <w:bCs/>
          <w:szCs w:val="24"/>
          <w:lang w:eastAsia="ro-RO"/>
        </w:rPr>
        <w:t xml:space="preserve"> din România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39" w:name="do|caVI|si1|ar106"/>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44" name="Picture 44"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106|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39"/>
      <w:r w:rsidRPr="004F5AB2">
        <w:rPr>
          <w:rFonts w:ascii="Verdana" w:eastAsia="Times New Roman" w:hAnsi="Verdana" w:cs="Times New Roman"/>
          <w:b/>
          <w:bCs/>
          <w:color w:val="0000AF"/>
          <w:sz w:val="22"/>
          <w:lang w:eastAsia="ro-RO"/>
        </w:rPr>
        <w:t>Art. 106</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40" w:name="do|caVI|si1|ar106|al1"/>
      <w:bookmarkEnd w:id="540"/>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C.A.A. din România este o persoană juridică de interes public, autonomă, învestită cu personalitate juridică, având patrimoniu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buget proprii. C.A.A. </w:t>
      </w:r>
      <w:proofErr w:type="spellStart"/>
      <w:r w:rsidRPr="004F5AB2">
        <w:rPr>
          <w:rFonts w:ascii="Verdana" w:eastAsia="Times New Roman" w:hAnsi="Verdana" w:cs="Times New Roman"/>
          <w:sz w:val="22"/>
          <w:lang w:eastAsia="ro-RO"/>
        </w:rPr>
        <w:t>funcţionează</w:t>
      </w:r>
      <w:proofErr w:type="spellEnd"/>
      <w:r w:rsidRPr="004F5AB2">
        <w:rPr>
          <w:rFonts w:ascii="Verdana" w:eastAsia="Times New Roman" w:hAnsi="Verdana" w:cs="Times New Roman"/>
          <w:sz w:val="22"/>
          <w:lang w:eastAsia="ro-RO"/>
        </w:rPr>
        <w:t xml:space="preserve"> în cadrul U.N.B.R.</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41" w:name="do|caVI|si1|ar106|al2"/>
      <w:bookmarkEnd w:id="541"/>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Organizarea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funcţionarea</w:t>
      </w:r>
      <w:proofErr w:type="spellEnd"/>
      <w:r w:rsidRPr="004F5AB2">
        <w:rPr>
          <w:rFonts w:ascii="Verdana" w:eastAsia="Times New Roman" w:hAnsi="Verdana" w:cs="Times New Roman"/>
          <w:sz w:val="22"/>
          <w:lang w:eastAsia="ro-RO"/>
        </w:rPr>
        <w:t xml:space="preserve"> C.A.A. se stabilesc în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prevăzute de prezenta lege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de propriul statut.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42" w:name="do|caVI|si1|ar107"/>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43" name="Picture 43"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107|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42"/>
      <w:r w:rsidRPr="004F5AB2">
        <w:rPr>
          <w:rFonts w:ascii="Verdana" w:eastAsia="Times New Roman" w:hAnsi="Verdana" w:cs="Times New Roman"/>
          <w:b/>
          <w:bCs/>
          <w:color w:val="0000AF"/>
          <w:sz w:val="22"/>
          <w:lang w:eastAsia="ro-RO"/>
        </w:rPr>
        <w:t>Art. 107</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43" w:name="do|caVI|si1|ar107|al1"/>
      <w:bookmarkEnd w:id="543"/>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În scopul descentralizării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 eficientizării </w:t>
      </w:r>
      <w:proofErr w:type="spellStart"/>
      <w:r w:rsidRPr="004F5AB2">
        <w:rPr>
          <w:rFonts w:ascii="Verdana" w:eastAsia="Times New Roman" w:hAnsi="Verdana" w:cs="Times New Roman"/>
          <w:sz w:val="22"/>
          <w:lang w:eastAsia="ro-RO"/>
        </w:rPr>
        <w:t>activităţii</w:t>
      </w:r>
      <w:proofErr w:type="spellEnd"/>
      <w:r w:rsidRPr="004F5AB2">
        <w:rPr>
          <w:rFonts w:ascii="Verdana" w:eastAsia="Times New Roman" w:hAnsi="Verdana" w:cs="Times New Roman"/>
          <w:sz w:val="22"/>
          <w:lang w:eastAsia="ro-RO"/>
        </w:rPr>
        <w:t xml:space="preserve">, C.A.A. poate </w:t>
      </w:r>
      <w:proofErr w:type="spellStart"/>
      <w:r w:rsidRPr="004F5AB2">
        <w:rPr>
          <w:rFonts w:ascii="Verdana" w:eastAsia="Times New Roman" w:hAnsi="Verdana" w:cs="Times New Roman"/>
          <w:sz w:val="22"/>
          <w:lang w:eastAsia="ro-RO"/>
        </w:rPr>
        <w:t>înfiinţa</w:t>
      </w:r>
      <w:proofErr w:type="spellEnd"/>
      <w:r w:rsidRPr="004F5AB2">
        <w:rPr>
          <w:rFonts w:ascii="Verdana" w:eastAsia="Times New Roman" w:hAnsi="Verdana" w:cs="Times New Roman"/>
          <w:sz w:val="22"/>
          <w:lang w:eastAsia="ro-RO"/>
        </w:rPr>
        <w:t xml:space="preserve"> filiale sau sucursale pe lângă barouri.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44" w:name="do|caVI|si1|ar107|al2"/>
      <w:bookmarkEnd w:id="544"/>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Filialele C.A.A. sunt </w:t>
      </w:r>
      <w:proofErr w:type="spellStart"/>
      <w:r w:rsidRPr="004F5AB2">
        <w:rPr>
          <w:rFonts w:ascii="Verdana" w:eastAsia="Times New Roman" w:hAnsi="Verdana" w:cs="Times New Roman"/>
          <w:sz w:val="22"/>
          <w:lang w:eastAsia="ro-RO"/>
        </w:rPr>
        <w:t>entităţi</w:t>
      </w:r>
      <w:proofErr w:type="spellEnd"/>
      <w:r w:rsidRPr="004F5AB2">
        <w:rPr>
          <w:rFonts w:ascii="Verdana" w:eastAsia="Times New Roman" w:hAnsi="Verdana" w:cs="Times New Roman"/>
          <w:sz w:val="22"/>
          <w:lang w:eastAsia="ro-RO"/>
        </w:rPr>
        <w:t xml:space="preserve"> de interes public, cu personalitate juridică, buget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patrimoniu proprii.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45" w:name="do|caVI|si1|ar107|al3"/>
      <w:bookmarkEnd w:id="545"/>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 xml:space="preserve">Sucursalele sunt dezmembrăminte ale C.A.A., fără personalitate juridică,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care se organizează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funcţionează</w:t>
      </w:r>
      <w:proofErr w:type="spellEnd"/>
      <w:r w:rsidRPr="004F5AB2">
        <w:rPr>
          <w:rFonts w:ascii="Verdana" w:eastAsia="Times New Roman" w:hAnsi="Verdana" w:cs="Times New Roman"/>
          <w:sz w:val="22"/>
          <w:lang w:eastAsia="ro-RO"/>
        </w:rPr>
        <w:t xml:space="preserve"> în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prezentei legi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ale Statutului C.A.A.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46" w:name="do|caVI|si1|ar107|al4"/>
      <w:bookmarkEnd w:id="546"/>
      <w:r w:rsidRPr="004F5AB2">
        <w:rPr>
          <w:rFonts w:ascii="Verdana" w:eastAsia="Times New Roman" w:hAnsi="Verdana" w:cs="Times New Roman"/>
          <w:b/>
          <w:bCs/>
          <w:color w:val="008F00"/>
          <w:sz w:val="22"/>
          <w:lang w:eastAsia="ro-RO"/>
        </w:rPr>
        <w:lastRenderedPageBreak/>
        <w:t>(4)</w:t>
      </w:r>
      <w:r w:rsidRPr="004F5AB2">
        <w:rPr>
          <w:rFonts w:ascii="Verdana" w:eastAsia="Times New Roman" w:hAnsi="Verdana" w:cs="Times New Roman"/>
          <w:sz w:val="22"/>
          <w:lang w:eastAsia="ro-RO"/>
        </w:rPr>
        <w:t xml:space="preserve">Organizarea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funcţionarea</w:t>
      </w:r>
      <w:proofErr w:type="spellEnd"/>
      <w:r w:rsidRPr="004F5AB2">
        <w:rPr>
          <w:rFonts w:ascii="Verdana" w:eastAsia="Times New Roman" w:hAnsi="Verdana" w:cs="Times New Roman"/>
          <w:sz w:val="22"/>
          <w:lang w:eastAsia="ro-RO"/>
        </w:rPr>
        <w:t xml:space="preserve"> filialelor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sucursalelor C.A.A. se stabilesc în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prevăzute de prezenta lege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de Statutul C.A.A.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47" w:name="do|caVI|si1|ar108"/>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42" name="Picture 42"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108|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47"/>
      <w:r w:rsidRPr="004F5AB2">
        <w:rPr>
          <w:rFonts w:ascii="Verdana" w:eastAsia="Times New Roman" w:hAnsi="Verdana" w:cs="Times New Roman"/>
          <w:b/>
          <w:bCs/>
          <w:color w:val="0000AF"/>
          <w:sz w:val="22"/>
          <w:lang w:eastAsia="ro-RO"/>
        </w:rPr>
        <w:t>Art. 108</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48" w:name="do|caVI|si1|ar108|al1"/>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41" name="Picture 41"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108|al1|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48"/>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Organele executive de conducere ale C.A.A. sunt: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49" w:name="do|caVI|si1|ar108|al1|lia"/>
      <w:bookmarkEnd w:id="549"/>
      <w:r w:rsidRPr="004F5AB2">
        <w:rPr>
          <w:rFonts w:ascii="Verdana" w:eastAsia="Times New Roman" w:hAnsi="Verdana" w:cs="Times New Roman"/>
          <w:b/>
          <w:bCs/>
          <w:color w:val="8F0000"/>
          <w:sz w:val="22"/>
          <w:lang w:eastAsia="ro-RO"/>
        </w:rPr>
        <w:t>a)</w:t>
      </w:r>
      <w:r w:rsidRPr="004F5AB2">
        <w:rPr>
          <w:rFonts w:ascii="Verdana" w:eastAsia="Times New Roman" w:hAnsi="Verdana" w:cs="Times New Roman"/>
          <w:sz w:val="22"/>
          <w:lang w:eastAsia="ro-RO"/>
        </w:rPr>
        <w:t xml:space="preserve">Consiliul de </w:t>
      </w:r>
      <w:proofErr w:type="spellStart"/>
      <w:r w:rsidRPr="004F5AB2">
        <w:rPr>
          <w:rFonts w:ascii="Verdana" w:eastAsia="Times New Roman" w:hAnsi="Verdana" w:cs="Times New Roman"/>
          <w:sz w:val="22"/>
          <w:lang w:eastAsia="ro-RO"/>
        </w:rPr>
        <w:t>administraţie</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50" w:name="do|caVI|si1|ar108|al1|lib"/>
      <w:bookmarkEnd w:id="550"/>
      <w:r w:rsidRPr="004F5AB2">
        <w:rPr>
          <w:rFonts w:ascii="Verdana" w:eastAsia="Times New Roman" w:hAnsi="Verdana" w:cs="Times New Roman"/>
          <w:b/>
          <w:bCs/>
          <w:color w:val="8F0000"/>
          <w:sz w:val="22"/>
          <w:lang w:eastAsia="ro-RO"/>
        </w:rPr>
        <w:t>b)</w:t>
      </w:r>
      <w:proofErr w:type="spellStart"/>
      <w:r w:rsidRPr="004F5AB2">
        <w:rPr>
          <w:rFonts w:ascii="Verdana" w:eastAsia="Times New Roman" w:hAnsi="Verdana" w:cs="Times New Roman"/>
          <w:sz w:val="22"/>
          <w:lang w:eastAsia="ro-RO"/>
        </w:rPr>
        <w:t>preşedintele</w:t>
      </w:r>
      <w:proofErr w:type="spellEnd"/>
      <w:r w:rsidRPr="004F5AB2">
        <w:rPr>
          <w:rFonts w:ascii="Verdana" w:eastAsia="Times New Roman" w:hAnsi="Verdana" w:cs="Times New Roman"/>
          <w:sz w:val="22"/>
          <w:lang w:eastAsia="ro-RO"/>
        </w:rPr>
        <w:t xml:space="preserve"> Consiliului de </w:t>
      </w:r>
      <w:proofErr w:type="spellStart"/>
      <w:r w:rsidRPr="004F5AB2">
        <w:rPr>
          <w:rFonts w:ascii="Verdana" w:eastAsia="Times New Roman" w:hAnsi="Verdana" w:cs="Times New Roman"/>
          <w:sz w:val="22"/>
          <w:lang w:eastAsia="ro-RO"/>
        </w:rPr>
        <w:t>administraţie</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51" w:name="do|caVI|si1|ar108|al2"/>
      <w:bookmarkEnd w:id="551"/>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Consiliul de </w:t>
      </w:r>
      <w:proofErr w:type="spellStart"/>
      <w:r w:rsidRPr="004F5AB2">
        <w:rPr>
          <w:rFonts w:ascii="Verdana" w:eastAsia="Times New Roman" w:hAnsi="Verdana" w:cs="Times New Roman"/>
          <w:sz w:val="22"/>
          <w:lang w:eastAsia="ro-RO"/>
        </w:rPr>
        <w:t>administraţie</w:t>
      </w:r>
      <w:proofErr w:type="spellEnd"/>
      <w:r w:rsidRPr="004F5AB2">
        <w:rPr>
          <w:rFonts w:ascii="Verdana" w:eastAsia="Times New Roman" w:hAnsi="Verdana" w:cs="Times New Roman"/>
          <w:sz w:val="22"/>
          <w:lang w:eastAsia="ro-RO"/>
        </w:rPr>
        <w:t xml:space="preserve"> al C.A.A. este format din 7 membri, dintre care 5 </w:t>
      </w:r>
      <w:proofErr w:type="spellStart"/>
      <w:r w:rsidRPr="004F5AB2">
        <w:rPr>
          <w:rFonts w:ascii="Verdana" w:eastAsia="Times New Roman" w:hAnsi="Verdana" w:cs="Times New Roman"/>
          <w:sz w:val="22"/>
          <w:lang w:eastAsia="ro-RO"/>
        </w:rPr>
        <w:t>avocaţi</w:t>
      </w:r>
      <w:proofErr w:type="spellEnd"/>
      <w:r w:rsidRPr="004F5AB2">
        <w:rPr>
          <w:rFonts w:ascii="Verdana" w:eastAsia="Times New Roman" w:hAnsi="Verdana" w:cs="Times New Roman"/>
          <w:sz w:val="22"/>
          <w:lang w:eastAsia="ro-RO"/>
        </w:rPr>
        <w:t xml:space="preserve"> în activitate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2 </w:t>
      </w:r>
      <w:proofErr w:type="spellStart"/>
      <w:r w:rsidRPr="004F5AB2">
        <w:rPr>
          <w:rFonts w:ascii="Verdana" w:eastAsia="Times New Roman" w:hAnsi="Verdana" w:cs="Times New Roman"/>
          <w:sz w:val="22"/>
          <w:lang w:eastAsia="ro-RO"/>
        </w:rPr>
        <w:t>avocaţi</w:t>
      </w:r>
      <w:proofErr w:type="spellEnd"/>
      <w:r w:rsidRPr="004F5AB2">
        <w:rPr>
          <w:rFonts w:ascii="Verdana" w:eastAsia="Times New Roman" w:hAnsi="Verdana" w:cs="Times New Roman"/>
          <w:sz w:val="22"/>
          <w:lang w:eastAsia="ro-RO"/>
        </w:rPr>
        <w:t xml:space="preserve"> pensionari, cu o vechime de cel </w:t>
      </w:r>
      <w:proofErr w:type="spellStart"/>
      <w:r w:rsidRPr="004F5AB2">
        <w:rPr>
          <w:rFonts w:ascii="Verdana" w:eastAsia="Times New Roman" w:hAnsi="Verdana" w:cs="Times New Roman"/>
          <w:sz w:val="22"/>
          <w:lang w:eastAsia="ro-RO"/>
        </w:rPr>
        <w:t>puţin</w:t>
      </w:r>
      <w:proofErr w:type="spellEnd"/>
      <w:r w:rsidRPr="004F5AB2">
        <w:rPr>
          <w:rFonts w:ascii="Verdana" w:eastAsia="Times New Roman" w:hAnsi="Verdana" w:cs="Times New Roman"/>
          <w:sz w:val="22"/>
          <w:lang w:eastAsia="ro-RO"/>
        </w:rPr>
        <w:t xml:space="preserve"> 15 ani în profesie, </w:t>
      </w:r>
      <w:proofErr w:type="spellStart"/>
      <w:r w:rsidRPr="004F5AB2">
        <w:rPr>
          <w:rFonts w:ascii="Verdana" w:eastAsia="Times New Roman" w:hAnsi="Verdana" w:cs="Times New Roman"/>
          <w:sz w:val="22"/>
          <w:lang w:eastAsia="ro-RO"/>
        </w:rPr>
        <w:t>aleşi</w:t>
      </w:r>
      <w:proofErr w:type="spellEnd"/>
      <w:r w:rsidRPr="004F5AB2">
        <w:rPr>
          <w:rFonts w:ascii="Verdana" w:eastAsia="Times New Roman" w:hAnsi="Verdana" w:cs="Times New Roman"/>
          <w:sz w:val="22"/>
          <w:lang w:eastAsia="ro-RO"/>
        </w:rPr>
        <w:t xml:space="preserve"> de Consiliul U.N.B.R. din filiale diferite, pentru un mandat de 4 ani, care poate fi reînnoit o singură dată.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52" w:name="do|caVI|si1|ar109"/>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40" name="Picture 40"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109|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52"/>
      <w:r w:rsidRPr="004F5AB2">
        <w:rPr>
          <w:rFonts w:ascii="Verdana" w:eastAsia="Times New Roman" w:hAnsi="Verdana" w:cs="Times New Roman"/>
          <w:b/>
          <w:bCs/>
          <w:color w:val="0000AF"/>
          <w:sz w:val="22"/>
          <w:lang w:eastAsia="ro-RO"/>
        </w:rPr>
        <w:t>Art. 109</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53" w:name="do|caVI|si1|ar109|al1"/>
      <w:bookmarkEnd w:id="553"/>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Consiliul de </w:t>
      </w:r>
      <w:proofErr w:type="spellStart"/>
      <w:r w:rsidRPr="004F5AB2">
        <w:rPr>
          <w:rFonts w:ascii="Verdana" w:eastAsia="Times New Roman" w:hAnsi="Verdana" w:cs="Times New Roman"/>
          <w:sz w:val="22"/>
          <w:lang w:eastAsia="ro-RO"/>
        </w:rPr>
        <w:t>administraţie</w:t>
      </w:r>
      <w:proofErr w:type="spellEnd"/>
      <w:r w:rsidRPr="004F5AB2">
        <w:rPr>
          <w:rFonts w:ascii="Verdana" w:eastAsia="Times New Roman" w:hAnsi="Verdana" w:cs="Times New Roman"/>
          <w:sz w:val="22"/>
          <w:lang w:eastAsia="ro-RO"/>
        </w:rPr>
        <w:t xml:space="preserve"> al C.A.A. se </w:t>
      </w:r>
      <w:proofErr w:type="spellStart"/>
      <w:r w:rsidRPr="004F5AB2">
        <w:rPr>
          <w:rFonts w:ascii="Verdana" w:eastAsia="Times New Roman" w:hAnsi="Verdana" w:cs="Times New Roman"/>
          <w:sz w:val="22"/>
          <w:lang w:eastAsia="ro-RO"/>
        </w:rPr>
        <w:t>întruneşte</w:t>
      </w:r>
      <w:proofErr w:type="spellEnd"/>
      <w:r w:rsidRPr="004F5AB2">
        <w:rPr>
          <w:rFonts w:ascii="Verdana" w:eastAsia="Times New Roman" w:hAnsi="Verdana" w:cs="Times New Roman"/>
          <w:sz w:val="22"/>
          <w:lang w:eastAsia="ro-RO"/>
        </w:rPr>
        <w:t xml:space="preserve"> o dată pe lună sau ori de câte ori este necesar.</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54" w:name="do|caVI|si1|ar109|al2"/>
      <w:bookmarkEnd w:id="554"/>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Consiliul de </w:t>
      </w:r>
      <w:proofErr w:type="spellStart"/>
      <w:r w:rsidRPr="004F5AB2">
        <w:rPr>
          <w:rFonts w:ascii="Verdana" w:eastAsia="Times New Roman" w:hAnsi="Verdana" w:cs="Times New Roman"/>
          <w:sz w:val="22"/>
          <w:lang w:eastAsia="ro-RO"/>
        </w:rPr>
        <w:t>administraţie</w:t>
      </w:r>
      <w:proofErr w:type="spellEnd"/>
      <w:r w:rsidRPr="004F5AB2">
        <w:rPr>
          <w:rFonts w:ascii="Verdana" w:eastAsia="Times New Roman" w:hAnsi="Verdana" w:cs="Times New Roman"/>
          <w:sz w:val="22"/>
          <w:lang w:eastAsia="ro-RO"/>
        </w:rPr>
        <w:t xml:space="preserve"> al C.A.A. este legal întrunit în </w:t>
      </w:r>
      <w:proofErr w:type="spellStart"/>
      <w:r w:rsidRPr="004F5AB2">
        <w:rPr>
          <w:rFonts w:ascii="Verdana" w:eastAsia="Times New Roman" w:hAnsi="Verdana" w:cs="Times New Roman"/>
          <w:sz w:val="22"/>
          <w:lang w:eastAsia="ro-RO"/>
        </w:rPr>
        <w:t>prezenţa</w:t>
      </w:r>
      <w:proofErr w:type="spellEnd"/>
      <w:r w:rsidRPr="004F5AB2">
        <w:rPr>
          <w:rFonts w:ascii="Verdana" w:eastAsia="Times New Roman" w:hAnsi="Verdana" w:cs="Times New Roman"/>
          <w:sz w:val="22"/>
          <w:lang w:eastAsia="ro-RO"/>
        </w:rPr>
        <w:t xml:space="preserve"> a cel </w:t>
      </w:r>
      <w:proofErr w:type="spellStart"/>
      <w:r w:rsidRPr="004F5AB2">
        <w:rPr>
          <w:rFonts w:ascii="Verdana" w:eastAsia="Times New Roman" w:hAnsi="Verdana" w:cs="Times New Roman"/>
          <w:sz w:val="22"/>
          <w:lang w:eastAsia="ro-RO"/>
        </w:rPr>
        <w:t>puţin</w:t>
      </w:r>
      <w:proofErr w:type="spellEnd"/>
      <w:r w:rsidRPr="004F5AB2">
        <w:rPr>
          <w:rFonts w:ascii="Verdana" w:eastAsia="Times New Roman" w:hAnsi="Verdana" w:cs="Times New Roman"/>
          <w:sz w:val="22"/>
          <w:lang w:eastAsia="ro-RO"/>
        </w:rPr>
        <w:t xml:space="preserve"> 5 membri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ia decizii cu majoritatea voturilor celor </w:t>
      </w:r>
      <w:proofErr w:type="spellStart"/>
      <w:r w:rsidRPr="004F5AB2">
        <w:rPr>
          <w:rFonts w:ascii="Verdana" w:eastAsia="Times New Roman" w:hAnsi="Verdana" w:cs="Times New Roman"/>
          <w:sz w:val="22"/>
          <w:lang w:eastAsia="ro-RO"/>
        </w:rPr>
        <w:t>prezenţi</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55" w:name="do|caVI|si1|ar109|al3"/>
      <w:bookmarkEnd w:id="555"/>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 xml:space="preserve">La </w:t>
      </w:r>
      <w:proofErr w:type="spellStart"/>
      <w:r w:rsidRPr="004F5AB2">
        <w:rPr>
          <w:rFonts w:ascii="Verdana" w:eastAsia="Times New Roman" w:hAnsi="Verdana" w:cs="Times New Roman"/>
          <w:sz w:val="22"/>
          <w:lang w:eastAsia="ro-RO"/>
        </w:rPr>
        <w:t>şedinţele</w:t>
      </w:r>
      <w:proofErr w:type="spellEnd"/>
      <w:r w:rsidRPr="004F5AB2">
        <w:rPr>
          <w:rFonts w:ascii="Verdana" w:eastAsia="Times New Roman" w:hAnsi="Verdana" w:cs="Times New Roman"/>
          <w:sz w:val="22"/>
          <w:lang w:eastAsia="ro-RO"/>
        </w:rPr>
        <w:t xml:space="preserve"> Consiliului de </w:t>
      </w:r>
      <w:proofErr w:type="spellStart"/>
      <w:r w:rsidRPr="004F5AB2">
        <w:rPr>
          <w:rFonts w:ascii="Verdana" w:eastAsia="Times New Roman" w:hAnsi="Verdana" w:cs="Times New Roman"/>
          <w:sz w:val="22"/>
          <w:lang w:eastAsia="ro-RO"/>
        </w:rPr>
        <w:t>administraţie</w:t>
      </w:r>
      <w:proofErr w:type="spellEnd"/>
      <w:r w:rsidRPr="004F5AB2">
        <w:rPr>
          <w:rFonts w:ascii="Verdana" w:eastAsia="Times New Roman" w:hAnsi="Verdana" w:cs="Times New Roman"/>
          <w:sz w:val="22"/>
          <w:lang w:eastAsia="ro-RO"/>
        </w:rPr>
        <w:t xml:space="preserve"> al C.A.A. pot participa </w:t>
      </w:r>
      <w:proofErr w:type="spellStart"/>
      <w:r w:rsidRPr="004F5AB2">
        <w:rPr>
          <w:rFonts w:ascii="Verdana" w:eastAsia="Times New Roman" w:hAnsi="Verdana" w:cs="Times New Roman"/>
          <w:sz w:val="22"/>
          <w:lang w:eastAsia="ro-RO"/>
        </w:rPr>
        <w:t>specialişti</w:t>
      </w:r>
      <w:proofErr w:type="spellEnd"/>
      <w:r w:rsidRPr="004F5AB2">
        <w:rPr>
          <w:rFonts w:ascii="Verdana" w:eastAsia="Times New Roman" w:hAnsi="Verdana" w:cs="Times New Roman"/>
          <w:sz w:val="22"/>
          <w:lang w:eastAsia="ro-RO"/>
        </w:rPr>
        <w:t xml:space="preserve">, în calitate de </w:t>
      </w:r>
      <w:proofErr w:type="spellStart"/>
      <w:r w:rsidRPr="004F5AB2">
        <w:rPr>
          <w:rFonts w:ascii="Verdana" w:eastAsia="Times New Roman" w:hAnsi="Verdana" w:cs="Times New Roman"/>
          <w:sz w:val="22"/>
          <w:lang w:eastAsia="ro-RO"/>
        </w:rPr>
        <w:t>invitaţi</w:t>
      </w:r>
      <w:proofErr w:type="spellEnd"/>
      <w:r w:rsidRPr="004F5AB2">
        <w:rPr>
          <w:rFonts w:ascii="Verdana" w:eastAsia="Times New Roman" w:hAnsi="Verdana" w:cs="Times New Roman"/>
          <w:sz w:val="22"/>
          <w:lang w:eastAsia="ro-RO"/>
        </w:rPr>
        <w:t>, cu rol consultativ.</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56" w:name="do|caVI|si1|ar109|al4"/>
      <w:bookmarkEnd w:id="556"/>
      <w:r w:rsidRPr="004F5AB2">
        <w:rPr>
          <w:rFonts w:ascii="Verdana" w:eastAsia="Times New Roman" w:hAnsi="Verdana" w:cs="Times New Roman"/>
          <w:b/>
          <w:bCs/>
          <w:color w:val="008F00"/>
          <w:sz w:val="22"/>
          <w:lang w:eastAsia="ro-RO"/>
        </w:rPr>
        <w:t>(4)</w:t>
      </w:r>
      <w:r w:rsidRPr="004F5AB2">
        <w:rPr>
          <w:rFonts w:ascii="Verdana" w:eastAsia="Times New Roman" w:hAnsi="Verdana" w:cs="Times New Roman"/>
          <w:sz w:val="22"/>
          <w:lang w:eastAsia="ro-RO"/>
        </w:rPr>
        <w:t xml:space="preserve">În activitatea sa, Consiliul de </w:t>
      </w:r>
      <w:proofErr w:type="spellStart"/>
      <w:r w:rsidRPr="004F5AB2">
        <w:rPr>
          <w:rFonts w:ascii="Verdana" w:eastAsia="Times New Roman" w:hAnsi="Verdana" w:cs="Times New Roman"/>
          <w:sz w:val="22"/>
          <w:lang w:eastAsia="ro-RO"/>
        </w:rPr>
        <w:t>administraţie</w:t>
      </w:r>
      <w:proofErr w:type="spellEnd"/>
      <w:r w:rsidRPr="004F5AB2">
        <w:rPr>
          <w:rFonts w:ascii="Verdana" w:eastAsia="Times New Roman" w:hAnsi="Verdana" w:cs="Times New Roman"/>
          <w:sz w:val="22"/>
          <w:lang w:eastAsia="ro-RO"/>
        </w:rPr>
        <w:t xml:space="preserve"> al C.A.A. emite hotărâri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decizii.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57" w:name="do|caVI|si1|ar109|al5"/>
      <w:bookmarkEnd w:id="557"/>
      <w:r w:rsidRPr="004F5AB2">
        <w:rPr>
          <w:rFonts w:ascii="Verdana" w:eastAsia="Times New Roman" w:hAnsi="Verdana" w:cs="Times New Roman"/>
          <w:b/>
          <w:bCs/>
          <w:color w:val="008F00"/>
          <w:sz w:val="22"/>
          <w:lang w:eastAsia="ro-RO"/>
        </w:rPr>
        <w:t>(5)</w:t>
      </w:r>
      <w:r w:rsidRPr="004F5AB2">
        <w:rPr>
          <w:rFonts w:ascii="Verdana" w:eastAsia="Times New Roman" w:hAnsi="Verdana" w:cs="Times New Roman"/>
          <w:sz w:val="22"/>
          <w:lang w:eastAsia="ro-RO"/>
        </w:rPr>
        <w:t xml:space="preserve">Hotărârile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deciziile Consiliului de </w:t>
      </w:r>
      <w:proofErr w:type="spellStart"/>
      <w:r w:rsidRPr="004F5AB2">
        <w:rPr>
          <w:rFonts w:ascii="Verdana" w:eastAsia="Times New Roman" w:hAnsi="Verdana" w:cs="Times New Roman"/>
          <w:sz w:val="22"/>
          <w:lang w:eastAsia="ro-RO"/>
        </w:rPr>
        <w:t>administraţie</w:t>
      </w:r>
      <w:proofErr w:type="spellEnd"/>
      <w:r w:rsidRPr="004F5AB2">
        <w:rPr>
          <w:rFonts w:ascii="Verdana" w:eastAsia="Times New Roman" w:hAnsi="Verdana" w:cs="Times New Roman"/>
          <w:sz w:val="22"/>
          <w:lang w:eastAsia="ro-RO"/>
        </w:rPr>
        <w:t xml:space="preserve"> al C.A.A., de interes general pentru sistem, se comunică filialelor/sucursalelor C.A.A.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barourilor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se publică pe pagina de internet a C.A.A. în termen de 10 zile de la adoptare. Acestea intră în vigoare în termen de 5 zile de la publicare sau la o dată ulterioară prevăzută în cuprinsul lor.</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58" w:name="do|caVI|si1|ar109|al6"/>
      <w:bookmarkEnd w:id="558"/>
      <w:r w:rsidRPr="004F5AB2">
        <w:rPr>
          <w:rFonts w:ascii="Verdana" w:eastAsia="Times New Roman" w:hAnsi="Verdana" w:cs="Times New Roman"/>
          <w:b/>
          <w:bCs/>
          <w:color w:val="008F00"/>
          <w:sz w:val="22"/>
          <w:lang w:eastAsia="ro-RO"/>
        </w:rPr>
        <w:t>(6)</w:t>
      </w:r>
      <w:r w:rsidRPr="004F5AB2">
        <w:rPr>
          <w:rFonts w:ascii="Verdana" w:eastAsia="Times New Roman" w:hAnsi="Verdana" w:cs="Times New Roman"/>
          <w:sz w:val="22"/>
          <w:lang w:eastAsia="ro-RO"/>
        </w:rPr>
        <w:t xml:space="preserve">Barourile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filialele/sucursalele C.A.A. vor asigura publicitatea hotărârilor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deciziilor Consiliului de </w:t>
      </w:r>
      <w:proofErr w:type="spellStart"/>
      <w:r w:rsidRPr="004F5AB2">
        <w:rPr>
          <w:rFonts w:ascii="Verdana" w:eastAsia="Times New Roman" w:hAnsi="Verdana" w:cs="Times New Roman"/>
          <w:sz w:val="22"/>
          <w:lang w:eastAsia="ro-RO"/>
        </w:rPr>
        <w:t>administraţie</w:t>
      </w:r>
      <w:proofErr w:type="spellEnd"/>
      <w:r w:rsidRPr="004F5AB2">
        <w:rPr>
          <w:rFonts w:ascii="Verdana" w:eastAsia="Times New Roman" w:hAnsi="Verdana" w:cs="Times New Roman"/>
          <w:sz w:val="22"/>
          <w:lang w:eastAsia="ro-RO"/>
        </w:rPr>
        <w:t xml:space="preserve"> al C.A.A. inclusiv pe propriile pagini de internet.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59" w:name="do|caVI|si1|ar110"/>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39" name="Picture 39"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110|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59"/>
      <w:r w:rsidRPr="004F5AB2">
        <w:rPr>
          <w:rFonts w:ascii="Verdana" w:eastAsia="Times New Roman" w:hAnsi="Verdana" w:cs="Times New Roman"/>
          <w:b/>
          <w:bCs/>
          <w:color w:val="0000AF"/>
          <w:sz w:val="22"/>
          <w:lang w:eastAsia="ro-RO"/>
        </w:rPr>
        <w:t>Art. 110</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60" w:name="do|caVI|si1|ar110|al1"/>
      <w:bookmarkEnd w:id="560"/>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Sediul C.A.A. este în municipiul </w:t>
      </w:r>
      <w:proofErr w:type="spellStart"/>
      <w:r w:rsidRPr="004F5AB2">
        <w:rPr>
          <w:rFonts w:ascii="Verdana" w:eastAsia="Times New Roman" w:hAnsi="Verdana" w:cs="Times New Roman"/>
          <w:sz w:val="22"/>
          <w:lang w:eastAsia="ro-RO"/>
        </w:rPr>
        <w:t>Bucureşti</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61" w:name="do|caVI|si1|ar110|al2"/>
      <w:bookmarkEnd w:id="561"/>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C.A.A. </w:t>
      </w:r>
      <w:proofErr w:type="spellStart"/>
      <w:r w:rsidRPr="004F5AB2">
        <w:rPr>
          <w:rFonts w:ascii="Verdana" w:eastAsia="Times New Roman" w:hAnsi="Verdana" w:cs="Times New Roman"/>
          <w:sz w:val="22"/>
          <w:lang w:eastAsia="ro-RO"/>
        </w:rPr>
        <w:t>îşi</w:t>
      </w:r>
      <w:proofErr w:type="spellEnd"/>
      <w:r w:rsidRPr="004F5AB2">
        <w:rPr>
          <w:rFonts w:ascii="Verdana" w:eastAsia="Times New Roman" w:hAnsi="Verdana" w:cs="Times New Roman"/>
          <w:sz w:val="22"/>
          <w:lang w:eastAsia="ro-RO"/>
        </w:rPr>
        <w:t xml:space="preserve"> elaborează statutul propriu, care se aprobă prin hotărâre a Congresului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din România.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62" w:name="do|caVI|si1|ar110|al3"/>
      <w:bookmarkEnd w:id="562"/>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 xml:space="preserve">Statutul C.A.A. cuprinde, printre altele, </w:t>
      </w:r>
      <w:proofErr w:type="spellStart"/>
      <w:r w:rsidRPr="004F5AB2">
        <w:rPr>
          <w:rFonts w:ascii="Verdana" w:eastAsia="Times New Roman" w:hAnsi="Verdana" w:cs="Times New Roman"/>
          <w:sz w:val="22"/>
          <w:lang w:eastAsia="ro-RO"/>
        </w:rPr>
        <w:t>atribuţiile</w:t>
      </w:r>
      <w:proofErr w:type="spellEnd"/>
      <w:r w:rsidRPr="004F5AB2">
        <w:rPr>
          <w:rFonts w:ascii="Verdana" w:eastAsia="Times New Roman" w:hAnsi="Verdana" w:cs="Times New Roman"/>
          <w:sz w:val="22"/>
          <w:lang w:eastAsia="ro-RO"/>
        </w:rPr>
        <w:t xml:space="preserve"> Consiliului de </w:t>
      </w:r>
      <w:proofErr w:type="spellStart"/>
      <w:r w:rsidRPr="004F5AB2">
        <w:rPr>
          <w:rFonts w:ascii="Verdana" w:eastAsia="Times New Roman" w:hAnsi="Verdana" w:cs="Times New Roman"/>
          <w:sz w:val="22"/>
          <w:lang w:eastAsia="ro-RO"/>
        </w:rPr>
        <w:t>administraţie</w:t>
      </w:r>
      <w:proofErr w:type="spellEnd"/>
      <w:r w:rsidRPr="004F5AB2">
        <w:rPr>
          <w:rFonts w:ascii="Verdana" w:eastAsia="Times New Roman" w:hAnsi="Verdana" w:cs="Times New Roman"/>
          <w:sz w:val="22"/>
          <w:lang w:eastAsia="ro-RO"/>
        </w:rPr>
        <w:t xml:space="preserve"> al C.A.A., ale </w:t>
      </w:r>
      <w:proofErr w:type="spellStart"/>
      <w:r w:rsidRPr="004F5AB2">
        <w:rPr>
          <w:rFonts w:ascii="Verdana" w:eastAsia="Times New Roman" w:hAnsi="Verdana" w:cs="Times New Roman"/>
          <w:sz w:val="22"/>
          <w:lang w:eastAsia="ro-RO"/>
        </w:rPr>
        <w:t>preşedintelui</w:t>
      </w:r>
      <w:proofErr w:type="spellEnd"/>
      <w:r w:rsidRPr="004F5AB2">
        <w:rPr>
          <w:rFonts w:ascii="Verdana" w:eastAsia="Times New Roman" w:hAnsi="Verdana" w:cs="Times New Roman"/>
          <w:sz w:val="22"/>
          <w:lang w:eastAsia="ro-RO"/>
        </w:rPr>
        <w:t xml:space="preserve"> C.A.A., organizarea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funcţionarea</w:t>
      </w:r>
      <w:proofErr w:type="spellEnd"/>
      <w:r w:rsidRPr="004F5AB2">
        <w:rPr>
          <w:rFonts w:ascii="Verdana" w:eastAsia="Times New Roman" w:hAnsi="Verdana" w:cs="Times New Roman"/>
          <w:sz w:val="22"/>
          <w:lang w:eastAsia="ro-RO"/>
        </w:rPr>
        <w:t xml:space="preserve"> C.A.A., a filialelor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sucursalelor C.A.A., precum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 Comisiei de cenzori a C.A.A.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63" w:name="do|caVI|si2"/>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38" name="Picture 38"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63"/>
      <w:r w:rsidRPr="004F5AB2">
        <w:rPr>
          <w:rFonts w:ascii="Verdana" w:eastAsia="Times New Roman" w:hAnsi="Verdana" w:cs="Times New Roman"/>
          <w:b/>
          <w:bCs/>
          <w:szCs w:val="24"/>
          <w:lang w:eastAsia="ro-RO"/>
        </w:rPr>
        <w:t>SECŢIUNEA 2:</w:t>
      </w:r>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b/>
          <w:bCs/>
          <w:szCs w:val="24"/>
          <w:lang w:eastAsia="ro-RO"/>
        </w:rPr>
        <w:t>Atribuţii</w:t>
      </w:r>
      <w:proofErr w:type="spellEnd"/>
      <w:r w:rsidRPr="004F5AB2">
        <w:rPr>
          <w:rFonts w:ascii="Verdana" w:eastAsia="Times New Roman" w:hAnsi="Verdana" w:cs="Times New Roman"/>
          <w:b/>
          <w:bCs/>
          <w:szCs w:val="24"/>
          <w:lang w:eastAsia="ro-RO"/>
        </w:rPr>
        <w:t xml:space="preserve"> ale Casei de Asigurări a </w:t>
      </w:r>
      <w:proofErr w:type="spellStart"/>
      <w:r w:rsidRPr="004F5AB2">
        <w:rPr>
          <w:rFonts w:ascii="Verdana" w:eastAsia="Times New Roman" w:hAnsi="Verdana" w:cs="Times New Roman"/>
          <w:b/>
          <w:bCs/>
          <w:szCs w:val="24"/>
          <w:lang w:eastAsia="ro-RO"/>
        </w:rPr>
        <w:t>Avocaţilor</w:t>
      </w:r>
      <w:proofErr w:type="spellEnd"/>
      <w:r w:rsidRPr="004F5AB2">
        <w:rPr>
          <w:rFonts w:ascii="Verdana" w:eastAsia="Times New Roman" w:hAnsi="Verdana" w:cs="Times New Roman"/>
          <w:b/>
          <w:bCs/>
          <w:szCs w:val="24"/>
          <w:lang w:eastAsia="ro-RO"/>
        </w:rPr>
        <w:t xml:space="preserve"> din România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64" w:name="do|caVI|si2|ar111"/>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37" name="Picture 37"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111|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64"/>
      <w:r w:rsidRPr="004F5AB2">
        <w:rPr>
          <w:rFonts w:ascii="Verdana" w:eastAsia="Times New Roman" w:hAnsi="Verdana" w:cs="Times New Roman"/>
          <w:b/>
          <w:bCs/>
          <w:color w:val="0000AF"/>
          <w:sz w:val="22"/>
          <w:lang w:eastAsia="ro-RO"/>
        </w:rPr>
        <w:t>Art. 111</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65" w:name="do|caVI|si2|ar111|al1"/>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36" name="Picture 36"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111|al1|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65"/>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În aplicarea prevederilor prezentei legi, Consiliul de </w:t>
      </w:r>
      <w:proofErr w:type="spellStart"/>
      <w:r w:rsidRPr="004F5AB2">
        <w:rPr>
          <w:rFonts w:ascii="Verdana" w:eastAsia="Times New Roman" w:hAnsi="Verdana" w:cs="Times New Roman"/>
          <w:sz w:val="22"/>
          <w:lang w:eastAsia="ro-RO"/>
        </w:rPr>
        <w:t>administraţie</w:t>
      </w:r>
      <w:proofErr w:type="spellEnd"/>
      <w:r w:rsidRPr="004F5AB2">
        <w:rPr>
          <w:rFonts w:ascii="Verdana" w:eastAsia="Times New Roman" w:hAnsi="Verdana" w:cs="Times New Roman"/>
          <w:sz w:val="22"/>
          <w:lang w:eastAsia="ro-RO"/>
        </w:rPr>
        <w:t xml:space="preserve"> al C.A.A. </w:t>
      </w:r>
      <w:proofErr w:type="spellStart"/>
      <w:r w:rsidRPr="004F5AB2">
        <w:rPr>
          <w:rFonts w:ascii="Verdana" w:eastAsia="Times New Roman" w:hAnsi="Verdana" w:cs="Times New Roman"/>
          <w:sz w:val="22"/>
          <w:lang w:eastAsia="ro-RO"/>
        </w:rPr>
        <w:t>îndeplineşte</w:t>
      </w:r>
      <w:proofErr w:type="spellEnd"/>
      <w:r w:rsidRPr="004F5AB2">
        <w:rPr>
          <w:rFonts w:ascii="Verdana" w:eastAsia="Times New Roman" w:hAnsi="Verdana" w:cs="Times New Roman"/>
          <w:sz w:val="22"/>
          <w:lang w:eastAsia="ro-RO"/>
        </w:rPr>
        <w:t xml:space="preserve">, în principal, următoarele </w:t>
      </w:r>
      <w:proofErr w:type="spellStart"/>
      <w:r w:rsidRPr="004F5AB2">
        <w:rPr>
          <w:rFonts w:ascii="Verdana" w:eastAsia="Times New Roman" w:hAnsi="Verdana" w:cs="Times New Roman"/>
          <w:sz w:val="22"/>
          <w:lang w:eastAsia="ro-RO"/>
        </w:rPr>
        <w:t>atribuţii</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66" w:name="do|caVI|si2|ar111|al1|lia"/>
      <w:bookmarkEnd w:id="566"/>
      <w:r w:rsidRPr="004F5AB2">
        <w:rPr>
          <w:rFonts w:ascii="Verdana" w:eastAsia="Times New Roman" w:hAnsi="Verdana" w:cs="Times New Roman"/>
          <w:b/>
          <w:bCs/>
          <w:color w:val="8F0000"/>
          <w:sz w:val="22"/>
          <w:lang w:eastAsia="ro-RO"/>
        </w:rPr>
        <w:t>a)</w:t>
      </w:r>
      <w:r w:rsidRPr="004F5AB2">
        <w:rPr>
          <w:rFonts w:ascii="Verdana" w:eastAsia="Times New Roman" w:hAnsi="Verdana" w:cs="Times New Roman"/>
          <w:sz w:val="22"/>
          <w:lang w:eastAsia="ro-RO"/>
        </w:rPr>
        <w:t xml:space="preserve">asigură în cadrul sistemului unic, propriu,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aplicarea prevederilor prezentei legi, ale Statutului C.A.A., ale hotărârilor Congresului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Consiliului U.N.B.R., atât la nivel central, cât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la nivelul filialelor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sucursalelor;</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67" w:name="do|caVI|si2|ar111|al1|lib"/>
      <w:bookmarkEnd w:id="567"/>
      <w:r w:rsidRPr="004F5AB2">
        <w:rPr>
          <w:rFonts w:ascii="Verdana" w:eastAsia="Times New Roman" w:hAnsi="Verdana" w:cs="Times New Roman"/>
          <w:b/>
          <w:bCs/>
          <w:color w:val="8F0000"/>
          <w:sz w:val="22"/>
          <w:lang w:eastAsia="ro-RO"/>
        </w:rPr>
        <w:t>b)</w:t>
      </w:r>
      <w:proofErr w:type="spellStart"/>
      <w:r w:rsidRPr="004F5AB2">
        <w:rPr>
          <w:rFonts w:ascii="Verdana" w:eastAsia="Times New Roman" w:hAnsi="Verdana" w:cs="Times New Roman"/>
          <w:sz w:val="22"/>
          <w:lang w:eastAsia="ro-RO"/>
        </w:rPr>
        <w:t>înfiinţează</w:t>
      </w:r>
      <w:proofErr w:type="spellEnd"/>
      <w:r w:rsidRPr="004F5AB2">
        <w:rPr>
          <w:rFonts w:ascii="Verdana" w:eastAsia="Times New Roman" w:hAnsi="Verdana" w:cs="Times New Roman"/>
          <w:sz w:val="22"/>
          <w:lang w:eastAsia="ro-RO"/>
        </w:rPr>
        <w:t xml:space="preserve"> filiale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sucursale cu avizul prealabil al Consiliului U.N.B.R.</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68" w:name="do|caVI|si2|ar111|al2"/>
      <w:bookmarkEnd w:id="568"/>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Celelalte </w:t>
      </w:r>
      <w:proofErr w:type="spellStart"/>
      <w:r w:rsidRPr="004F5AB2">
        <w:rPr>
          <w:rFonts w:ascii="Verdana" w:eastAsia="Times New Roman" w:hAnsi="Verdana" w:cs="Times New Roman"/>
          <w:sz w:val="22"/>
          <w:lang w:eastAsia="ro-RO"/>
        </w:rPr>
        <w:t>atribuţii</w:t>
      </w:r>
      <w:proofErr w:type="spellEnd"/>
      <w:r w:rsidRPr="004F5AB2">
        <w:rPr>
          <w:rFonts w:ascii="Verdana" w:eastAsia="Times New Roman" w:hAnsi="Verdana" w:cs="Times New Roman"/>
          <w:sz w:val="22"/>
          <w:lang w:eastAsia="ro-RO"/>
        </w:rPr>
        <w:t xml:space="preserve"> ale Consiliului de </w:t>
      </w:r>
      <w:proofErr w:type="spellStart"/>
      <w:r w:rsidRPr="004F5AB2">
        <w:rPr>
          <w:rFonts w:ascii="Verdana" w:eastAsia="Times New Roman" w:hAnsi="Verdana" w:cs="Times New Roman"/>
          <w:sz w:val="22"/>
          <w:lang w:eastAsia="ro-RO"/>
        </w:rPr>
        <w:t>administraţie</w:t>
      </w:r>
      <w:proofErr w:type="spellEnd"/>
      <w:r w:rsidRPr="004F5AB2">
        <w:rPr>
          <w:rFonts w:ascii="Verdana" w:eastAsia="Times New Roman" w:hAnsi="Verdana" w:cs="Times New Roman"/>
          <w:sz w:val="22"/>
          <w:lang w:eastAsia="ro-RO"/>
        </w:rPr>
        <w:t xml:space="preserve"> al C.A.A. se stabilesc prin Statutul C.A.A.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69" w:name="do|caVI|si2|ar112"/>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35" name="Picture 35"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112|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69"/>
      <w:r w:rsidRPr="004F5AB2">
        <w:rPr>
          <w:rFonts w:ascii="Verdana" w:eastAsia="Times New Roman" w:hAnsi="Verdana" w:cs="Times New Roman"/>
          <w:b/>
          <w:bCs/>
          <w:color w:val="0000AF"/>
          <w:sz w:val="22"/>
          <w:lang w:eastAsia="ro-RO"/>
        </w:rPr>
        <w:t>Art. 112</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70" w:name="do|caVI|si2|ar112|al1"/>
      <w:bookmarkEnd w:id="570"/>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Consiliul de </w:t>
      </w:r>
      <w:proofErr w:type="spellStart"/>
      <w:r w:rsidRPr="004F5AB2">
        <w:rPr>
          <w:rFonts w:ascii="Verdana" w:eastAsia="Times New Roman" w:hAnsi="Verdana" w:cs="Times New Roman"/>
          <w:sz w:val="22"/>
          <w:lang w:eastAsia="ro-RO"/>
        </w:rPr>
        <w:t>administraţie</w:t>
      </w:r>
      <w:proofErr w:type="spellEnd"/>
      <w:r w:rsidRPr="004F5AB2">
        <w:rPr>
          <w:rFonts w:ascii="Verdana" w:eastAsia="Times New Roman" w:hAnsi="Verdana" w:cs="Times New Roman"/>
          <w:sz w:val="22"/>
          <w:lang w:eastAsia="ro-RO"/>
        </w:rPr>
        <w:t xml:space="preserve"> al C.A.A. poartă răspunderea directă privind modul de administrare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gestionare a fondului de rezervă prelevat lunar de la filiale, a fondului pentru </w:t>
      </w:r>
      <w:proofErr w:type="spellStart"/>
      <w:r w:rsidRPr="004F5AB2">
        <w:rPr>
          <w:rFonts w:ascii="Verdana" w:eastAsia="Times New Roman" w:hAnsi="Verdana" w:cs="Times New Roman"/>
          <w:sz w:val="22"/>
          <w:lang w:eastAsia="ro-RO"/>
        </w:rPr>
        <w:t>funcţionarea</w:t>
      </w:r>
      <w:proofErr w:type="spellEnd"/>
      <w:r w:rsidRPr="004F5AB2">
        <w:rPr>
          <w:rFonts w:ascii="Verdana" w:eastAsia="Times New Roman" w:hAnsi="Verdana" w:cs="Times New Roman"/>
          <w:sz w:val="22"/>
          <w:lang w:eastAsia="ro-RO"/>
        </w:rPr>
        <w:t xml:space="preserve"> la nivel central a C.A.A., precum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 patrimoniului C.A.A.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71" w:name="do|caVI|si2|ar112|al2"/>
      <w:bookmarkEnd w:id="571"/>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Patrimoniul C.A.A. poate fi folosit în </w:t>
      </w:r>
      <w:proofErr w:type="spellStart"/>
      <w:r w:rsidRPr="004F5AB2">
        <w:rPr>
          <w:rFonts w:ascii="Verdana" w:eastAsia="Times New Roman" w:hAnsi="Verdana" w:cs="Times New Roman"/>
          <w:sz w:val="22"/>
          <w:lang w:eastAsia="ro-RO"/>
        </w:rPr>
        <w:t>activităţi</w:t>
      </w:r>
      <w:proofErr w:type="spellEnd"/>
      <w:r w:rsidRPr="004F5AB2">
        <w:rPr>
          <w:rFonts w:ascii="Verdana" w:eastAsia="Times New Roman" w:hAnsi="Verdana" w:cs="Times New Roman"/>
          <w:sz w:val="22"/>
          <w:lang w:eastAsia="ro-RO"/>
        </w:rPr>
        <w:t xml:space="preserve"> economice, producătoare de venituri, în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legii, cu autorizarea Consiliului U.N.B.R.</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72" w:name="do|caVI|si3"/>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34" name="Picture 34"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3|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72"/>
      <w:r w:rsidRPr="004F5AB2">
        <w:rPr>
          <w:rFonts w:ascii="Verdana" w:eastAsia="Times New Roman" w:hAnsi="Verdana" w:cs="Times New Roman"/>
          <w:b/>
          <w:bCs/>
          <w:szCs w:val="24"/>
          <w:lang w:eastAsia="ro-RO"/>
        </w:rPr>
        <w:t>SECŢIUNEA 3:</w:t>
      </w:r>
      <w:r w:rsidRPr="004F5AB2">
        <w:rPr>
          <w:rFonts w:ascii="Verdana" w:eastAsia="Times New Roman" w:hAnsi="Verdana" w:cs="Times New Roman"/>
          <w:sz w:val="22"/>
          <w:lang w:eastAsia="ro-RO"/>
        </w:rPr>
        <w:t xml:space="preserve"> </w:t>
      </w:r>
      <w:r w:rsidRPr="004F5AB2">
        <w:rPr>
          <w:rFonts w:ascii="Verdana" w:eastAsia="Times New Roman" w:hAnsi="Verdana" w:cs="Times New Roman"/>
          <w:b/>
          <w:bCs/>
          <w:szCs w:val="24"/>
          <w:lang w:eastAsia="ro-RO"/>
        </w:rPr>
        <w:t xml:space="preserve">Comisia de cenzori a Casei de Asigurări a </w:t>
      </w:r>
      <w:proofErr w:type="spellStart"/>
      <w:r w:rsidRPr="004F5AB2">
        <w:rPr>
          <w:rFonts w:ascii="Verdana" w:eastAsia="Times New Roman" w:hAnsi="Verdana" w:cs="Times New Roman"/>
          <w:b/>
          <w:bCs/>
          <w:szCs w:val="24"/>
          <w:lang w:eastAsia="ro-RO"/>
        </w:rPr>
        <w:t>Avocaţilor</w:t>
      </w:r>
      <w:proofErr w:type="spellEnd"/>
      <w:r w:rsidRPr="004F5AB2">
        <w:rPr>
          <w:rFonts w:ascii="Verdana" w:eastAsia="Times New Roman" w:hAnsi="Verdana" w:cs="Times New Roman"/>
          <w:b/>
          <w:bCs/>
          <w:szCs w:val="24"/>
          <w:lang w:eastAsia="ro-RO"/>
        </w:rPr>
        <w:t xml:space="preserve"> din România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73" w:name="do|caVI|si3|ar113"/>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33" name="Picture 33"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3|ar113|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73"/>
      <w:r w:rsidRPr="004F5AB2">
        <w:rPr>
          <w:rFonts w:ascii="Verdana" w:eastAsia="Times New Roman" w:hAnsi="Verdana" w:cs="Times New Roman"/>
          <w:b/>
          <w:bCs/>
          <w:color w:val="0000AF"/>
          <w:sz w:val="22"/>
          <w:lang w:eastAsia="ro-RO"/>
        </w:rPr>
        <w:t>Art. 113</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74" w:name="do|caVI|si3|ar113|al1"/>
      <w:bookmarkEnd w:id="574"/>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În cadrul C.A.A. se constituie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funcţionează</w:t>
      </w:r>
      <w:proofErr w:type="spellEnd"/>
      <w:r w:rsidRPr="004F5AB2">
        <w:rPr>
          <w:rFonts w:ascii="Verdana" w:eastAsia="Times New Roman" w:hAnsi="Verdana" w:cs="Times New Roman"/>
          <w:sz w:val="22"/>
          <w:lang w:eastAsia="ro-RO"/>
        </w:rPr>
        <w:t xml:space="preserve"> Comisia de cenzori.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75" w:name="do|caVI|si3|ar113|al2"/>
      <w:bookmarkEnd w:id="575"/>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Comisia de cenzori este formată din 3 membri, dintre care 2 </w:t>
      </w:r>
      <w:proofErr w:type="spellStart"/>
      <w:r w:rsidRPr="004F5AB2">
        <w:rPr>
          <w:rFonts w:ascii="Verdana" w:eastAsia="Times New Roman" w:hAnsi="Verdana" w:cs="Times New Roman"/>
          <w:sz w:val="22"/>
          <w:lang w:eastAsia="ro-RO"/>
        </w:rPr>
        <w:t>avocaţi</w:t>
      </w:r>
      <w:proofErr w:type="spellEnd"/>
      <w:r w:rsidRPr="004F5AB2">
        <w:rPr>
          <w:rFonts w:ascii="Verdana" w:eastAsia="Times New Roman" w:hAnsi="Verdana" w:cs="Times New Roman"/>
          <w:sz w:val="22"/>
          <w:lang w:eastAsia="ro-RO"/>
        </w:rPr>
        <w:t xml:space="preserve"> în activitate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un avocat pensionar, </w:t>
      </w:r>
      <w:proofErr w:type="spellStart"/>
      <w:r w:rsidRPr="004F5AB2">
        <w:rPr>
          <w:rFonts w:ascii="Verdana" w:eastAsia="Times New Roman" w:hAnsi="Verdana" w:cs="Times New Roman"/>
          <w:sz w:val="22"/>
          <w:lang w:eastAsia="ro-RO"/>
        </w:rPr>
        <w:t>aleşi</w:t>
      </w:r>
      <w:proofErr w:type="spellEnd"/>
      <w:r w:rsidRPr="004F5AB2">
        <w:rPr>
          <w:rFonts w:ascii="Verdana" w:eastAsia="Times New Roman" w:hAnsi="Verdana" w:cs="Times New Roman"/>
          <w:sz w:val="22"/>
          <w:lang w:eastAsia="ro-RO"/>
        </w:rPr>
        <w:t xml:space="preserve"> de Congresul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pentru o perioadă de 4 ani dintre </w:t>
      </w:r>
      <w:proofErr w:type="spellStart"/>
      <w:r w:rsidRPr="004F5AB2">
        <w:rPr>
          <w:rFonts w:ascii="Verdana" w:eastAsia="Times New Roman" w:hAnsi="Verdana" w:cs="Times New Roman"/>
          <w:sz w:val="22"/>
          <w:lang w:eastAsia="ro-RO"/>
        </w:rPr>
        <w:t>avocaţii</w:t>
      </w:r>
      <w:proofErr w:type="spellEnd"/>
      <w:r w:rsidRPr="004F5AB2">
        <w:rPr>
          <w:rFonts w:ascii="Verdana" w:eastAsia="Times New Roman" w:hAnsi="Verdana" w:cs="Times New Roman"/>
          <w:sz w:val="22"/>
          <w:lang w:eastAsia="ro-RO"/>
        </w:rPr>
        <w:t xml:space="preserve"> cu o vechime neîntreruptă în profesie de cel </w:t>
      </w:r>
      <w:proofErr w:type="spellStart"/>
      <w:r w:rsidRPr="004F5AB2">
        <w:rPr>
          <w:rFonts w:ascii="Verdana" w:eastAsia="Times New Roman" w:hAnsi="Verdana" w:cs="Times New Roman"/>
          <w:sz w:val="22"/>
          <w:lang w:eastAsia="ro-RO"/>
        </w:rPr>
        <w:t>puţin</w:t>
      </w:r>
      <w:proofErr w:type="spellEnd"/>
      <w:r w:rsidRPr="004F5AB2">
        <w:rPr>
          <w:rFonts w:ascii="Verdana" w:eastAsia="Times New Roman" w:hAnsi="Verdana" w:cs="Times New Roman"/>
          <w:sz w:val="22"/>
          <w:lang w:eastAsia="ro-RO"/>
        </w:rPr>
        <w:t xml:space="preserve"> 10 ani. Mandatul lor poate fi reînnoit o singură dată.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76" w:name="do|caVI|si3|ar113|al3"/>
      <w:bookmarkEnd w:id="576"/>
      <w:r w:rsidRPr="004F5AB2">
        <w:rPr>
          <w:rFonts w:ascii="Verdana" w:eastAsia="Times New Roman" w:hAnsi="Verdana" w:cs="Times New Roman"/>
          <w:b/>
          <w:bCs/>
          <w:color w:val="008F00"/>
          <w:sz w:val="22"/>
          <w:lang w:eastAsia="ro-RO"/>
        </w:rPr>
        <w:lastRenderedPageBreak/>
        <w:t>(3)</w:t>
      </w:r>
      <w:r w:rsidRPr="004F5AB2">
        <w:rPr>
          <w:rFonts w:ascii="Verdana" w:eastAsia="Times New Roman" w:hAnsi="Verdana" w:cs="Times New Roman"/>
          <w:sz w:val="22"/>
          <w:lang w:eastAsia="ro-RO"/>
        </w:rPr>
        <w:t xml:space="preserve">Comisia de cenzori alege din rândul membrilor săi </w:t>
      </w:r>
      <w:proofErr w:type="spellStart"/>
      <w:r w:rsidRPr="004F5AB2">
        <w:rPr>
          <w:rFonts w:ascii="Verdana" w:eastAsia="Times New Roman" w:hAnsi="Verdana" w:cs="Times New Roman"/>
          <w:sz w:val="22"/>
          <w:lang w:eastAsia="ro-RO"/>
        </w:rPr>
        <w:t>preşedintele</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vicepreşedintele</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77" w:name="do|caVI|si3|ar113|al4"/>
      <w:bookmarkEnd w:id="577"/>
      <w:r w:rsidRPr="004F5AB2">
        <w:rPr>
          <w:rFonts w:ascii="Verdana" w:eastAsia="Times New Roman" w:hAnsi="Verdana" w:cs="Times New Roman"/>
          <w:b/>
          <w:bCs/>
          <w:color w:val="008F00"/>
          <w:sz w:val="22"/>
          <w:lang w:eastAsia="ro-RO"/>
        </w:rPr>
        <w:t>(4)</w:t>
      </w:r>
      <w:r w:rsidRPr="004F5AB2">
        <w:rPr>
          <w:rFonts w:ascii="Verdana" w:eastAsia="Times New Roman" w:hAnsi="Verdana" w:cs="Times New Roman"/>
          <w:sz w:val="22"/>
          <w:lang w:eastAsia="ro-RO"/>
        </w:rPr>
        <w:t xml:space="preserve">Comisia de cenzori adoptă hotărâri cu votul </w:t>
      </w:r>
      <w:proofErr w:type="spellStart"/>
      <w:r w:rsidRPr="004F5AB2">
        <w:rPr>
          <w:rFonts w:ascii="Verdana" w:eastAsia="Times New Roman" w:hAnsi="Verdana" w:cs="Times New Roman"/>
          <w:sz w:val="22"/>
          <w:lang w:eastAsia="ro-RO"/>
        </w:rPr>
        <w:t>majorităţii</w:t>
      </w:r>
      <w:proofErr w:type="spellEnd"/>
      <w:r w:rsidRPr="004F5AB2">
        <w:rPr>
          <w:rFonts w:ascii="Verdana" w:eastAsia="Times New Roman" w:hAnsi="Verdana" w:cs="Times New Roman"/>
          <w:sz w:val="22"/>
          <w:lang w:eastAsia="ro-RO"/>
        </w:rPr>
        <w:t xml:space="preserve"> membrilor săi.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78" w:name="do|caVI|si3|ar113|al5"/>
      <w:bookmarkEnd w:id="578"/>
      <w:r w:rsidRPr="004F5AB2">
        <w:rPr>
          <w:rFonts w:ascii="Verdana" w:eastAsia="Times New Roman" w:hAnsi="Verdana" w:cs="Times New Roman"/>
          <w:b/>
          <w:bCs/>
          <w:color w:val="008F00"/>
          <w:sz w:val="22"/>
          <w:lang w:eastAsia="ro-RO"/>
        </w:rPr>
        <w:t>(5)</w:t>
      </w:r>
      <w:proofErr w:type="spellStart"/>
      <w:r w:rsidRPr="004F5AB2">
        <w:rPr>
          <w:rFonts w:ascii="Verdana" w:eastAsia="Times New Roman" w:hAnsi="Verdana" w:cs="Times New Roman"/>
          <w:sz w:val="22"/>
          <w:lang w:eastAsia="ro-RO"/>
        </w:rPr>
        <w:t>Atribuţiile</w:t>
      </w:r>
      <w:proofErr w:type="spellEnd"/>
      <w:r w:rsidRPr="004F5AB2">
        <w:rPr>
          <w:rFonts w:ascii="Verdana" w:eastAsia="Times New Roman" w:hAnsi="Verdana" w:cs="Times New Roman"/>
          <w:sz w:val="22"/>
          <w:lang w:eastAsia="ro-RO"/>
        </w:rPr>
        <w:t xml:space="preserve"> Comisiei de cenzori se stabilesc prin Statutul C.A.A.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79" w:name="do|caVI|si4"/>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32" name="Picture 32"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4|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79"/>
      <w:r w:rsidRPr="004F5AB2">
        <w:rPr>
          <w:rFonts w:ascii="Verdana" w:eastAsia="Times New Roman" w:hAnsi="Verdana" w:cs="Times New Roman"/>
          <w:b/>
          <w:bCs/>
          <w:szCs w:val="24"/>
          <w:lang w:eastAsia="ro-RO"/>
        </w:rPr>
        <w:t>SECŢIUNEA 4:</w:t>
      </w:r>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b/>
          <w:bCs/>
          <w:szCs w:val="24"/>
          <w:lang w:eastAsia="ro-RO"/>
        </w:rPr>
        <w:t>Atribuţiile</w:t>
      </w:r>
      <w:proofErr w:type="spellEnd"/>
      <w:r w:rsidRPr="004F5AB2">
        <w:rPr>
          <w:rFonts w:ascii="Verdana" w:eastAsia="Times New Roman" w:hAnsi="Verdana" w:cs="Times New Roman"/>
          <w:b/>
          <w:bCs/>
          <w:szCs w:val="24"/>
          <w:lang w:eastAsia="ro-RO"/>
        </w:rPr>
        <w:t xml:space="preserve"> filialelor </w:t>
      </w:r>
      <w:proofErr w:type="spellStart"/>
      <w:r w:rsidRPr="004F5AB2">
        <w:rPr>
          <w:rFonts w:ascii="Verdana" w:eastAsia="Times New Roman" w:hAnsi="Verdana" w:cs="Times New Roman"/>
          <w:b/>
          <w:bCs/>
          <w:szCs w:val="24"/>
          <w:lang w:eastAsia="ro-RO"/>
        </w:rPr>
        <w:t>şi</w:t>
      </w:r>
      <w:proofErr w:type="spellEnd"/>
      <w:r w:rsidRPr="004F5AB2">
        <w:rPr>
          <w:rFonts w:ascii="Verdana" w:eastAsia="Times New Roman" w:hAnsi="Verdana" w:cs="Times New Roman"/>
          <w:b/>
          <w:bCs/>
          <w:szCs w:val="24"/>
          <w:lang w:eastAsia="ro-RO"/>
        </w:rPr>
        <w:t xml:space="preserve"> sucursalelor Casei de Asigurări a </w:t>
      </w:r>
      <w:proofErr w:type="spellStart"/>
      <w:r w:rsidRPr="004F5AB2">
        <w:rPr>
          <w:rFonts w:ascii="Verdana" w:eastAsia="Times New Roman" w:hAnsi="Verdana" w:cs="Times New Roman"/>
          <w:b/>
          <w:bCs/>
          <w:szCs w:val="24"/>
          <w:lang w:eastAsia="ro-RO"/>
        </w:rPr>
        <w:t>Avocaţilor</w:t>
      </w:r>
      <w:proofErr w:type="spellEnd"/>
      <w:r w:rsidRPr="004F5AB2">
        <w:rPr>
          <w:rFonts w:ascii="Verdana" w:eastAsia="Times New Roman" w:hAnsi="Verdana" w:cs="Times New Roman"/>
          <w:b/>
          <w:bCs/>
          <w:szCs w:val="24"/>
          <w:lang w:eastAsia="ro-RO"/>
        </w:rPr>
        <w:t xml:space="preserve"> din România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80" w:name="do|caVI|si4|ar114"/>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31" name="Picture 31"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4|ar114|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80"/>
      <w:r w:rsidRPr="004F5AB2">
        <w:rPr>
          <w:rFonts w:ascii="Verdana" w:eastAsia="Times New Roman" w:hAnsi="Verdana" w:cs="Times New Roman"/>
          <w:b/>
          <w:bCs/>
          <w:color w:val="0000AF"/>
          <w:sz w:val="22"/>
          <w:lang w:eastAsia="ro-RO"/>
        </w:rPr>
        <w:t>Art. 114</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81" w:name="do|caVI|si4|ar114|pa1"/>
      <w:bookmarkEnd w:id="581"/>
      <w:r w:rsidRPr="004F5AB2">
        <w:rPr>
          <w:rFonts w:ascii="Verdana" w:eastAsia="Times New Roman" w:hAnsi="Verdana" w:cs="Times New Roman"/>
          <w:sz w:val="22"/>
          <w:lang w:eastAsia="ro-RO"/>
        </w:rPr>
        <w:t xml:space="preserve">În aplicarea prevederilor prezentei legi, filialele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sucursalele C.A.A. îndeplinesc, în principal, următoarele </w:t>
      </w:r>
      <w:proofErr w:type="spellStart"/>
      <w:r w:rsidRPr="004F5AB2">
        <w:rPr>
          <w:rFonts w:ascii="Verdana" w:eastAsia="Times New Roman" w:hAnsi="Verdana" w:cs="Times New Roman"/>
          <w:sz w:val="22"/>
          <w:lang w:eastAsia="ro-RO"/>
        </w:rPr>
        <w:t>atribuţii</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82" w:name="do|caVI|si4|ar114|lia"/>
      <w:bookmarkEnd w:id="582"/>
      <w:r w:rsidRPr="004F5AB2">
        <w:rPr>
          <w:rFonts w:ascii="Verdana" w:eastAsia="Times New Roman" w:hAnsi="Verdana" w:cs="Times New Roman"/>
          <w:b/>
          <w:bCs/>
          <w:color w:val="8F0000"/>
          <w:sz w:val="22"/>
          <w:lang w:eastAsia="ro-RO"/>
        </w:rPr>
        <w:t>a)</w:t>
      </w:r>
      <w:r w:rsidRPr="004F5AB2">
        <w:rPr>
          <w:rFonts w:ascii="Verdana" w:eastAsia="Times New Roman" w:hAnsi="Verdana" w:cs="Times New Roman"/>
          <w:sz w:val="22"/>
          <w:lang w:eastAsia="ro-RO"/>
        </w:rPr>
        <w:t xml:space="preserve">colectează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virează </w:t>
      </w:r>
      <w:proofErr w:type="spellStart"/>
      <w:r w:rsidRPr="004F5AB2">
        <w:rPr>
          <w:rFonts w:ascii="Verdana" w:eastAsia="Times New Roman" w:hAnsi="Verdana" w:cs="Times New Roman"/>
          <w:sz w:val="22"/>
          <w:lang w:eastAsia="ro-RO"/>
        </w:rPr>
        <w:t>contribuţiile</w:t>
      </w:r>
      <w:proofErr w:type="spellEnd"/>
      <w:r w:rsidRPr="004F5AB2">
        <w:rPr>
          <w:rFonts w:ascii="Verdana" w:eastAsia="Times New Roman" w:hAnsi="Verdana" w:cs="Times New Roman"/>
          <w:sz w:val="22"/>
          <w:lang w:eastAsia="ro-RO"/>
        </w:rPr>
        <w:t xml:space="preserve"> la fondurile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83" w:name="do|caVI|si4|ar114|lib"/>
      <w:bookmarkEnd w:id="583"/>
      <w:r w:rsidRPr="004F5AB2">
        <w:rPr>
          <w:rFonts w:ascii="Verdana" w:eastAsia="Times New Roman" w:hAnsi="Verdana" w:cs="Times New Roman"/>
          <w:b/>
          <w:bCs/>
          <w:color w:val="8F0000"/>
          <w:sz w:val="22"/>
          <w:lang w:eastAsia="ro-RO"/>
        </w:rPr>
        <w:t>b)</w:t>
      </w:r>
      <w:r w:rsidRPr="004F5AB2">
        <w:rPr>
          <w:rFonts w:ascii="Verdana" w:eastAsia="Times New Roman" w:hAnsi="Verdana" w:cs="Times New Roman"/>
          <w:sz w:val="22"/>
          <w:lang w:eastAsia="ro-RO"/>
        </w:rPr>
        <w:t>urmăresc încasarea veniturilor bugetului;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84" w:name="do|caVI|si4|ar114|lic"/>
      <w:bookmarkEnd w:id="584"/>
      <w:r w:rsidRPr="004F5AB2">
        <w:rPr>
          <w:rFonts w:ascii="Verdana" w:eastAsia="Times New Roman" w:hAnsi="Verdana" w:cs="Times New Roman"/>
          <w:b/>
          <w:bCs/>
          <w:color w:val="8F0000"/>
          <w:sz w:val="22"/>
          <w:lang w:eastAsia="ro-RO"/>
        </w:rPr>
        <w:t>c)</w:t>
      </w:r>
      <w:r w:rsidRPr="004F5AB2">
        <w:rPr>
          <w:rFonts w:ascii="Verdana" w:eastAsia="Times New Roman" w:hAnsi="Verdana" w:cs="Times New Roman"/>
          <w:sz w:val="22"/>
          <w:lang w:eastAsia="ro-RO"/>
        </w:rPr>
        <w:t xml:space="preserve">organizează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controlează activitatea privind executarea </w:t>
      </w:r>
      <w:proofErr w:type="spellStart"/>
      <w:r w:rsidRPr="004F5AB2">
        <w:rPr>
          <w:rFonts w:ascii="Verdana" w:eastAsia="Times New Roman" w:hAnsi="Verdana" w:cs="Times New Roman"/>
          <w:sz w:val="22"/>
          <w:lang w:eastAsia="ro-RO"/>
        </w:rPr>
        <w:t>creanţelor</w:t>
      </w:r>
      <w:proofErr w:type="spellEnd"/>
      <w:r w:rsidRPr="004F5AB2">
        <w:rPr>
          <w:rFonts w:ascii="Verdana" w:eastAsia="Times New Roman" w:hAnsi="Verdana" w:cs="Times New Roman"/>
          <w:sz w:val="22"/>
          <w:lang w:eastAsia="ro-RO"/>
        </w:rPr>
        <w:t xml:space="preserve"> bugetare, potrivit </w:t>
      </w:r>
      <w:proofErr w:type="spellStart"/>
      <w:r w:rsidRPr="004F5AB2">
        <w:rPr>
          <w:rFonts w:ascii="Verdana" w:eastAsia="Times New Roman" w:hAnsi="Verdana" w:cs="Times New Roman"/>
          <w:sz w:val="22"/>
          <w:lang w:eastAsia="ro-RO"/>
        </w:rPr>
        <w:t>dispoziţiilor</w:t>
      </w:r>
      <w:proofErr w:type="spellEnd"/>
      <w:r w:rsidRPr="004F5AB2">
        <w:rPr>
          <w:rFonts w:ascii="Verdana" w:eastAsia="Times New Roman" w:hAnsi="Verdana" w:cs="Times New Roman"/>
          <w:sz w:val="22"/>
          <w:lang w:eastAsia="ro-RO"/>
        </w:rPr>
        <w:t xml:space="preserve"> legale;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85" w:name="do|caVI|si4|ar114|lid"/>
      <w:bookmarkEnd w:id="585"/>
      <w:r w:rsidRPr="004F5AB2">
        <w:rPr>
          <w:rFonts w:ascii="Verdana" w:eastAsia="Times New Roman" w:hAnsi="Verdana" w:cs="Times New Roman"/>
          <w:b/>
          <w:bCs/>
          <w:color w:val="8F0000"/>
          <w:sz w:val="22"/>
          <w:lang w:eastAsia="ro-RO"/>
        </w:rPr>
        <w:t>d)</w:t>
      </w:r>
      <w:r w:rsidRPr="004F5AB2">
        <w:rPr>
          <w:rFonts w:ascii="Verdana" w:eastAsia="Times New Roman" w:hAnsi="Verdana" w:cs="Times New Roman"/>
          <w:sz w:val="22"/>
          <w:lang w:eastAsia="ro-RO"/>
        </w:rPr>
        <w:t xml:space="preserve">iau măsuri, în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legii, pentru dezvoltarea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administrarea patrimoniului, precum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pentru asigurarea </w:t>
      </w:r>
      <w:proofErr w:type="spellStart"/>
      <w:r w:rsidRPr="004F5AB2">
        <w:rPr>
          <w:rFonts w:ascii="Verdana" w:eastAsia="Times New Roman" w:hAnsi="Verdana" w:cs="Times New Roman"/>
          <w:sz w:val="22"/>
          <w:lang w:eastAsia="ro-RO"/>
        </w:rPr>
        <w:t>integrităţii</w:t>
      </w:r>
      <w:proofErr w:type="spellEnd"/>
      <w:r w:rsidRPr="004F5AB2">
        <w:rPr>
          <w:rFonts w:ascii="Verdana" w:eastAsia="Times New Roman" w:hAnsi="Verdana" w:cs="Times New Roman"/>
          <w:sz w:val="22"/>
          <w:lang w:eastAsia="ro-RO"/>
        </w:rPr>
        <w:t xml:space="preserve"> acestuia;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86" w:name="do|caVI|si4|ar114|lie"/>
      <w:bookmarkEnd w:id="586"/>
      <w:r w:rsidRPr="004F5AB2">
        <w:rPr>
          <w:rFonts w:ascii="Verdana" w:eastAsia="Times New Roman" w:hAnsi="Verdana" w:cs="Times New Roman"/>
          <w:b/>
          <w:bCs/>
          <w:color w:val="8F0000"/>
          <w:sz w:val="22"/>
          <w:lang w:eastAsia="ro-RO"/>
        </w:rPr>
        <w:t>e)</w:t>
      </w:r>
      <w:r w:rsidRPr="004F5AB2">
        <w:rPr>
          <w:rFonts w:ascii="Verdana" w:eastAsia="Times New Roman" w:hAnsi="Verdana" w:cs="Times New Roman"/>
          <w:sz w:val="22"/>
          <w:lang w:eastAsia="ro-RO"/>
        </w:rPr>
        <w:t xml:space="preserve">iau măsuri, în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legii, pentru </w:t>
      </w:r>
      <w:proofErr w:type="spellStart"/>
      <w:r w:rsidRPr="004F5AB2">
        <w:rPr>
          <w:rFonts w:ascii="Verdana" w:eastAsia="Times New Roman" w:hAnsi="Verdana" w:cs="Times New Roman"/>
          <w:sz w:val="22"/>
          <w:lang w:eastAsia="ro-RO"/>
        </w:rPr>
        <w:t>protecţia</w:t>
      </w:r>
      <w:proofErr w:type="spellEnd"/>
      <w:r w:rsidRPr="004F5AB2">
        <w:rPr>
          <w:rFonts w:ascii="Verdana" w:eastAsia="Times New Roman" w:hAnsi="Verdana" w:cs="Times New Roman"/>
          <w:sz w:val="22"/>
          <w:lang w:eastAsia="ro-RO"/>
        </w:rPr>
        <w:t xml:space="preserve"> fondurilor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87" w:name="do|caVI|si4|ar114|lif"/>
      <w:bookmarkEnd w:id="587"/>
      <w:r w:rsidRPr="004F5AB2">
        <w:rPr>
          <w:rFonts w:ascii="Verdana" w:eastAsia="Times New Roman" w:hAnsi="Verdana" w:cs="Times New Roman"/>
          <w:b/>
          <w:bCs/>
          <w:color w:val="8F0000"/>
          <w:sz w:val="22"/>
          <w:lang w:eastAsia="ro-RO"/>
        </w:rPr>
        <w:t>f)</w:t>
      </w:r>
      <w:r w:rsidRPr="004F5AB2">
        <w:rPr>
          <w:rFonts w:ascii="Verdana" w:eastAsia="Times New Roman" w:hAnsi="Verdana" w:cs="Times New Roman"/>
          <w:sz w:val="22"/>
          <w:lang w:eastAsia="ro-RO"/>
        </w:rPr>
        <w:t xml:space="preserve">asigură </w:t>
      </w:r>
      <w:proofErr w:type="spellStart"/>
      <w:r w:rsidRPr="004F5AB2">
        <w:rPr>
          <w:rFonts w:ascii="Verdana" w:eastAsia="Times New Roman" w:hAnsi="Verdana" w:cs="Times New Roman"/>
          <w:sz w:val="22"/>
          <w:lang w:eastAsia="ro-RO"/>
        </w:rPr>
        <w:t>evidenţa</w:t>
      </w:r>
      <w:proofErr w:type="spellEnd"/>
      <w:r w:rsidRPr="004F5AB2">
        <w:rPr>
          <w:rFonts w:ascii="Verdana" w:eastAsia="Times New Roman" w:hAnsi="Verdana" w:cs="Times New Roman"/>
          <w:sz w:val="22"/>
          <w:lang w:eastAsia="ro-RO"/>
        </w:rPr>
        <w:t xml:space="preserve"> tuturor contribuabililor filialei/sucursalei la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88" w:name="do|caVI|si4|ar114|lig"/>
      <w:bookmarkEnd w:id="588"/>
      <w:r w:rsidRPr="004F5AB2">
        <w:rPr>
          <w:rFonts w:ascii="Verdana" w:eastAsia="Times New Roman" w:hAnsi="Verdana" w:cs="Times New Roman"/>
          <w:b/>
          <w:bCs/>
          <w:color w:val="8F0000"/>
          <w:sz w:val="22"/>
          <w:lang w:eastAsia="ro-RO"/>
        </w:rPr>
        <w:t>g)</w:t>
      </w:r>
      <w:r w:rsidRPr="004F5AB2">
        <w:rPr>
          <w:rFonts w:ascii="Verdana" w:eastAsia="Times New Roman" w:hAnsi="Verdana" w:cs="Times New Roman"/>
          <w:sz w:val="22"/>
          <w:lang w:eastAsia="ro-RO"/>
        </w:rPr>
        <w:t xml:space="preserve">asigură </w:t>
      </w:r>
      <w:proofErr w:type="spellStart"/>
      <w:r w:rsidRPr="004F5AB2">
        <w:rPr>
          <w:rFonts w:ascii="Verdana" w:eastAsia="Times New Roman" w:hAnsi="Verdana" w:cs="Times New Roman"/>
          <w:sz w:val="22"/>
          <w:lang w:eastAsia="ro-RO"/>
        </w:rPr>
        <w:t>evidenţa</w:t>
      </w:r>
      <w:proofErr w:type="spellEnd"/>
      <w:r w:rsidRPr="004F5AB2">
        <w:rPr>
          <w:rFonts w:ascii="Verdana" w:eastAsia="Times New Roman" w:hAnsi="Verdana" w:cs="Times New Roman"/>
          <w:sz w:val="22"/>
          <w:lang w:eastAsia="ro-RO"/>
        </w:rPr>
        <w:t xml:space="preserve"> drepturilor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obligaţiilor</w:t>
      </w:r>
      <w:proofErr w:type="spellEnd"/>
      <w:r w:rsidRPr="004F5AB2">
        <w:rPr>
          <w:rFonts w:ascii="Verdana" w:eastAsia="Times New Roman" w:hAnsi="Verdana" w:cs="Times New Roman"/>
          <w:sz w:val="22"/>
          <w:lang w:eastAsia="ro-RO"/>
        </w:rPr>
        <w:t xml:space="preserve"> de asigurări sociale pe baza codului numeric personal;</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89" w:name="do|caVI|si4|ar114|lih"/>
      <w:bookmarkEnd w:id="589"/>
      <w:r w:rsidRPr="004F5AB2">
        <w:rPr>
          <w:rFonts w:ascii="Verdana" w:eastAsia="Times New Roman" w:hAnsi="Verdana" w:cs="Times New Roman"/>
          <w:b/>
          <w:bCs/>
          <w:color w:val="8F0000"/>
          <w:sz w:val="22"/>
          <w:lang w:eastAsia="ro-RO"/>
        </w:rPr>
        <w:t>h)</w:t>
      </w:r>
      <w:r w:rsidRPr="004F5AB2">
        <w:rPr>
          <w:rFonts w:ascii="Verdana" w:eastAsia="Times New Roman" w:hAnsi="Verdana" w:cs="Times New Roman"/>
          <w:sz w:val="22"/>
          <w:lang w:eastAsia="ro-RO"/>
        </w:rPr>
        <w:t xml:space="preserve">certifică stagiul de cotizare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punctajul pentru fiecare asigurat al filialei/sucursalei;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90" w:name="do|caVI|si4|ar114|lii"/>
      <w:bookmarkEnd w:id="590"/>
      <w:r w:rsidRPr="004F5AB2">
        <w:rPr>
          <w:rFonts w:ascii="Verdana" w:eastAsia="Times New Roman" w:hAnsi="Verdana" w:cs="Times New Roman"/>
          <w:b/>
          <w:bCs/>
          <w:color w:val="8F0000"/>
          <w:sz w:val="22"/>
          <w:lang w:eastAsia="ro-RO"/>
        </w:rPr>
        <w:t>i)</w:t>
      </w:r>
      <w:r w:rsidRPr="004F5AB2">
        <w:rPr>
          <w:rFonts w:ascii="Verdana" w:eastAsia="Times New Roman" w:hAnsi="Verdana" w:cs="Times New Roman"/>
          <w:sz w:val="22"/>
          <w:lang w:eastAsia="ro-RO"/>
        </w:rPr>
        <w:t xml:space="preserve">organizează </w:t>
      </w:r>
      <w:proofErr w:type="spellStart"/>
      <w:r w:rsidRPr="004F5AB2">
        <w:rPr>
          <w:rFonts w:ascii="Verdana" w:eastAsia="Times New Roman" w:hAnsi="Verdana" w:cs="Times New Roman"/>
          <w:sz w:val="22"/>
          <w:lang w:eastAsia="ro-RO"/>
        </w:rPr>
        <w:t>selecţia</w:t>
      </w:r>
      <w:proofErr w:type="spellEnd"/>
      <w:r w:rsidRPr="004F5AB2">
        <w:rPr>
          <w:rFonts w:ascii="Verdana" w:eastAsia="Times New Roman" w:hAnsi="Verdana" w:cs="Times New Roman"/>
          <w:sz w:val="22"/>
          <w:lang w:eastAsia="ro-RO"/>
        </w:rPr>
        <w:t xml:space="preserve">, pregătirea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perfecţionarea</w:t>
      </w:r>
      <w:proofErr w:type="spellEnd"/>
      <w:r w:rsidRPr="004F5AB2">
        <w:rPr>
          <w:rFonts w:ascii="Verdana" w:eastAsia="Times New Roman" w:hAnsi="Verdana" w:cs="Times New Roman"/>
          <w:sz w:val="22"/>
          <w:lang w:eastAsia="ro-RO"/>
        </w:rPr>
        <w:t xml:space="preserve"> profesională a personalului propriu;</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91" w:name="do|caVI|si4|ar114|lij"/>
      <w:bookmarkEnd w:id="591"/>
      <w:r w:rsidRPr="004F5AB2">
        <w:rPr>
          <w:rFonts w:ascii="Verdana" w:eastAsia="Times New Roman" w:hAnsi="Verdana" w:cs="Times New Roman"/>
          <w:b/>
          <w:bCs/>
          <w:color w:val="8F0000"/>
          <w:sz w:val="22"/>
          <w:lang w:eastAsia="ro-RO"/>
        </w:rPr>
        <w:t>j)</w:t>
      </w:r>
      <w:r w:rsidRPr="004F5AB2">
        <w:rPr>
          <w:rFonts w:ascii="Verdana" w:eastAsia="Times New Roman" w:hAnsi="Verdana" w:cs="Times New Roman"/>
          <w:sz w:val="22"/>
          <w:lang w:eastAsia="ro-RO"/>
        </w:rPr>
        <w:t xml:space="preserve">asigură reprezentarea în </w:t>
      </w:r>
      <w:proofErr w:type="spellStart"/>
      <w:r w:rsidRPr="004F5AB2">
        <w:rPr>
          <w:rFonts w:ascii="Verdana" w:eastAsia="Times New Roman" w:hAnsi="Verdana" w:cs="Times New Roman"/>
          <w:sz w:val="22"/>
          <w:lang w:eastAsia="ro-RO"/>
        </w:rPr>
        <w:t>faţa</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instanţelor</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judecătoreşti</w:t>
      </w:r>
      <w:proofErr w:type="spellEnd"/>
      <w:r w:rsidRPr="004F5AB2">
        <w:rPr>
          <w:rFonts w:ascii="Verdana" w:eastAsia="Times New Roman" w:hAnsi="Verdana" w:cs="Times New Roman"/>
          <w:sz w:val="22"/>
          <w:lang w:eastAsia="ro-RO"/>
        </w:rPr>
        <w:t xml:space="preserve"> în litigiile în care sunt parte, ca urmare a aplicării </w:t>
      </w:r>
      <w:proofErr w:type="spellStart"/>
      <w:r w:rsidRPr="004F5AB2">
        <w:rPr>
          <w:rFonts w:ascii="Verdana" w:eastAsia="Times New Roman" w:hAnsi="Verdana" w:cs="Times New Roman"/>
          <w:sz w:val="22"/>
          <w:lang w:eastAsia="ro-RO"/>
        </w:rPr>
        <w:t>dispoziţiilor</w:t>
      </w:r>
      <w:proofErr w:type="spellEnd"/>
      <w:r w:rsidRPr="004F5AB2">
        <w:rPr>
          <w:rFonts w:ascii="Verdana" w:eastAsia="Times New Roman" w:hAnsi="Verdana" w:cs="Times New Roman"/>
          <w:sz w:val="22"/>
          <w:lang w:eastAsia="ro-RO"/>
        </w:rPr>
        <w:t xml:space="preserve"> prezentei legi;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92" w:name="do|caVI|si4|ar114|lik"/>
      <w:bookmarkEnd w:id="592"/>
      <w:r w:rsidRPr="004F5AB2">
        <w:rPr>
          <w:rFonts w:ascii="Verdana" w:eastAsia="Times New Roman" w:hAnsi="Verdana" w:cs="Times New Roman"/>
          <w:b/>
          <w:bCs/>
          <w:color w:val="8F0000"/>
          <w:sz w:val="22"/>
          <w:lang w:eastAsia="ro-RO"/>
        </w:rPr>
        <w:t>k)</w:t>
      </w:r>
      <w:r w:rsidRPr="004F5AB2">
        <w:rPr>
          <w:rFonts w:ascii="Verdana" w:eastAsia="Times New Roman" w:hAnsi="Verdana" w:cs="Times New Roman"/>
          <w:sz w:val="22"/>
          <w:lang w:eastAsia="ro-RO"/>
        </w:rPr>
        <w:t xml:space="preserve">îndeplinesc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w:t>
      </w:r>
      <w:proofErr w:type="spellStart"/>
      <w:r w:rsidRPr="004F5AB2">
        <w:rPr>
          <w:rFonts w:ascii="Verdana" w:eastAsia="Times New Roman" w:hAnsi="Verdana" w:cs="Times New Roman"/>
          <w:sz w:val="22"/>
          <w:lang w:eastAsia="ro-RO"/>
        </w:rPr>
        <w:t>atribuţii</w:t>
      </w:r>
      <w:proofErr w:type="spellEnd"/>
      <w:r w:rsidRPr="004F5AB2">
        <w:rPr>
          <w:rFonts w:ascii="Verdana" w:eastAsia="Times New Roman" w:hAnsi="Verdana" w:cs="Times New Roman"/>
          <w:sz w:val="22"/>
          <w:lang w:eastAsia="ro-RO"/>
        </w:rPr>
        <w:t xml:space="preserve"> stabilite în prezenta lege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în Statutul C.A.A.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93" w:name="do|caVII"/>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30" name="Picture 30"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93"/>
      <w:r w:rsidRPr="004F5AB2">
        <w:rPr>
          <w:rFonts w:ascii="Verdana" w:eastAsia="Times New Roman" w:hAnsi="Verdana" w:cs="Times New Roman"/>
          <w:b/>
          <w:bCs/>
          <w:color w:val="005F00"/>
          <w:szCs w:val="24"/>
          <w:lang w:eastAsia="ro-RO"/>
        </w:rPr>
        <w:t>CAPITOLUL VII:</w:t>
      </w:r>
      <w:r w:rsidRPr="004F5AB2">
        <w:rPr>
          <w:rFonts w:ascii="Verdana" w:eastAsia="Times New Roman" w:hAnsi="Verdana" w:cs="Times New Roman"/>
          <w:sz w:val="22"/>
          <w:lang w:eastAsia="ro-RO"/>
        </w:rPr>
        <w:t xml:space="preserve"> </w:t>
      </w:r>
      <w:r w:rsidRPr="004F5AB2">
        <w:rPr>
          <w:rFonts w:ascii="Verdana" w:eastAsia="Times New Roman" w:hAnsi="Verdana" w:cs="Times New Roman"/>
          <w:b/>
          <w:bCs/>
          <w:szCs w:val="24"/>
          <w:lang w:eastAsia="ro-RO"/>
        </w:rPr>
        <w:t>Răspunderea juridică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94" w:name="do|caVII|ar115"/>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29" name="Picture 29"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115|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94"/>
      <w:r w:rsidRPr="004F5AB2">
        <w:rPr>
          <w:rFonts w:ascii="Verdana" w:eastAsia="Times New Roman" w:hAnsi="Verdana" w:cs="Times New Roman"/>
          <w:b/>
          <w:bCs/>
          <w:color w:val="0000AF"/>
          <w:sz w:val="22"/>
          <w:lang w:eastAsia="ro-RO"/>
        </w:rPr>
        <w:t>Art. 115</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95" w:name="do|caVII|ar115|pa1"/>
      <w:bookmarkEnd w:id="595"/>
      <w:r w:rsidRPr="004F5AB2">
        <w:rPr>
          <w:rFonts w:ascii="Verdana" w:eastAsia="Times New Roman" w:hAnsi="Verdana" w:cs="Times New Roman"/>
          <w:sz w:val="22"/>
          <w:lang w:eastAsia="ro-RO"/>
        </w:rPr>
        <w:t>Încălcarea prevederilor prezentei legi atrage răspunderea disciplinară, civilă sau penală, după caz.</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96" w:name="do|caVII|ar116"/>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28" name="Picture 28"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116|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96"/>
      <w:r w:rsidRPr="004F5AB2">
        <w:rPr>
          <w:rFonts w:ascii="Verdana" w:eastAsia="Times New Roman" w:hAnsi="Verdana" w:cs="Times New Roman"/>
          <w:b/>
          <w:bCs/>
          <w:color w:val="0000AF"/>
          <w:sz w:val="22"/>
          <w:lang w:eastAsia="ro-RO"/>
        </w:rPr>
        <w:t>Art. 116</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97" w:name="do|caVII|ar116|pa1"/>
      <w:bookmarkEnd w:id="597"/>
      <w:r w:rsidRPr="004F5AB2">
        <w:rPr>
          <w:rFonts w:ascii="Verdana" w:eastAsia="Times New Roman" w:hAnsi="Verdana" w:cs="Times New Roman"/>
          <w:sz w:val="22"/>
          <w:lang w:eastAsia="ro-RO"/>
        </w:rPr>
        <w:t xml:space="preserve">Completarea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eliberarea cu </w:t>
      </w:r>
      <w:proofErr w:type="spellStart"/>
      <w:r w:rsidRPr="004F5AB2">
        <w:rPr>
          <w:rFonts w:ascii="Verdana" w:eastAsia="Times New Roman" w:hAnsi="Verdana" w:cs="Times New Roman"/>
          <w:sz w:val="22"/>
          <w:lang w:eastAsia="ro-RO"/>
        </w:rPr>
        <w:t>ştiinţă</w:t>
      </w:r>
      <w:proofErr w:type="spellEnd"/>
      <w:r w:rsidRPr="004F5AB2">
        <w:rPr>
          <w:rFonts w:ascii="Verdana" w:eastAsia="Times New Roman" w:hAnsi="Verdana" w:cs="Times New Roman"/>
          <w:sz w:val="22"/>
          <w:lang w:eastAsia="ro-RO"/>
        </w:rPr>
        <w:t xml:space="preserve"> de documente ce </w:t>
      </w:r>
      <w:proofErr w:type="spellStart"/>
      <w:r w:rsidRPr="004F5AB2">
        <w:rPr>
          <w:rFonts w:ascii="Verdana" w:eastAsia="Times New Roman" w:hAnsi="Verdana" w:cs="Times New Roman"/>
          <w:sz w:val="22"/>
          <w:lang w:eastAsia="ro-RO"/>
        </w:rPr>
        <w:t>conţin</w:t>
      </w:r>
      <w:proofErr w:type="spellEnd"/>
      <w:r w:rsidRPr="004F5AB2">
        <w:rPr>
          <w:rFonts w:ascii="Verdana" w:eastAsia="Times New Roman" w:hAnsi="Verdana" w:cs="Times New Roman"/>
          <w:sz w:val="22"/>
          <w:lang w:eastAsia="ro-RO"/>
        </w:rPr>
        <w:t xml:space="preserve"> date nereale ce au ca efect denaturarea </w:t>
      </w:r>
      <w:proofErr w:type="spellStart"/>
      <w:r w:rsidRPr="004F5AB2">
        <w:rPr>
          <w:rFonts w:ascii="Verdana" w:eastAsia="Times New Roman" w:hAnsi="Verdana" w:cs="Times New Roman"/>
          <w:sz w:val="22"/>
          <w:lang w:eastAsia="ro-RO"/>
        </w:rPr>
        <w:t>evidenţelor</w:t>
      </w:r>
      <w:proofErr w:type="spellEnd"/>
      <w:r w:rsidRPr="004F5AB2">
        <w:rPr>
          <w:rFonts w:ascii="Verdana" w:eastAsia="Times New Roman" w:hAnsi="Verdana" w:cs="Times New Roman"/>
          <w:sz w:val="22"/>
          <w:lang w:eastAsia="ro-RO"/>
        </w:rPr>
        <w:t xml:space="preserve"> privind </w:t>
      </w:r>
      <w:proofErr w:type="spellStart"/>
      <w:r w:rsidRPr="004F5AB2">
        <w:rPr>
          <w:rFonts w:ascii="Verdana" w:eastAsia="Times New Roman" w:hAnsi="Verdana" w:cs="Times New Roman"/>
          <w:sz w:val="22"/>
          <w:lang w:eastAsia="ro-RO"/>
        </w:rPr>
        <w:t>asiguraţii</w:t>
      </w:r>
      <w:proofErr w:type="spellEnd"/>
      <w:r w:rsidRPr="004F5AB2">
        <w:rPr>
          <w:rFonts w:ascii="Verdana" w:eastAsia="Times New Roman" w:hAnsi="Verdana" w:cs="Times New Roman"/>
          <w:sz w:val="22"/>
          <w:lang w:eastAsia="ro-RO"/>
        </w:rPr>
        <w:t xml:space="preserve">, stagiul de cotizare sau </w:t>
      </w:r>
      <w:proofErr w:type="spellStart"/>
      <w:r w:rsidRPr="004F5AB2">
        <w:rPr>
          <w:rFonts w:ascii="Verdana" w:eastAsia="Times New Roman" w:hAnsi="Verdana" w:cs="Times New Roman"/>
          <w:sz w:val="22"/>
          <w:lang w:eastAsia="ro-RO"/>
        </w:rPr>
        <w:t>contribuţia</w:t>
      </w:r>
      <w:proofErr w:type="spellEnd"/>
      <w:r w:rsidRPr="004F5AB2">
        <w:rPr>
          <w:rFonts w:ascii="Verdana" w:eastAsia="Times New Roman" w:hAnsi="Verdana" w:cs="Times New Roman"/>
          <w:sz w:val="22"/>
          <w:lang w:eastAsia="ro-RO"/>
        </w:rPr>
        <w:t xml:space="preserve"> de asigurări sociale ori efectuarea de cheltuieli nejustificate din bugetul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constituie </w:t>
      </w:r>
      <w:proofErr w:type="spellStart"/>
      <w:r w:rsidRPr="004F5AB2">
        <w:rPr>
          <w:rFonts w:ascii="Verdana" w:eastAsia="Times New Roman" w:hAnsi="Verdana" w:cs="Times New Roman"/>
          <w:sz w:val="22"/>
          <w:lang w:eastAsia="ro-RO"/>
        </w:rPr>
        <w:t>infracţiunea</w:t>
      </w:r>
      <w:proofErr w:type="spellEnd"/>
      <w:r w:rsidRPr="004F5AB2">
        <w:rPr>
          <w:rFonts w:ascii="Verdana" w:eastAsia="Times New Roman" w:hAnsi="Verdana" w:cs="Times New Roman"/>
          <w:sz w:val="22"/>
          <w:lang w:eastAsia="ro-RO"/>
        </w:rPr>
        <w:t xml:space="preserve"> de fals intelectual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se </w:t>
      </w:r>
      <w:proofErr w:type="spellStart"/>
      <w:r w:rsidRPr="004F5AB2">
        <w:rPr>
          <w:rFonts w:ascii="Verdana" w:eastAsia="Times New Roman" w:hAnsi="Verdana" w:cs="Times New Roman"/>
          <w:sz w:val="22"/>
          <w:lang w:eastAsia="ro-RO"/>
        </w:rPr>
        <w:t>pedepseşte</w:t>
      </w:r>
      <w:proofErr w:type="spellEnd"/>
      <w:r w:rsidRPr="004F5AB2">
        <w:rPr>
          <w:rFonts w:ascii="Verdana" w:eastAsia="Times New Roman" w:hAnsi="Verdana" w:cs="Times New Roman"/>
          <w:sz w:val="22"/>
          <w:lang w:eastAsia="ro-RO"/>
        </w:rPr>
        <w:t xml:space="preserve"> potrivit prevederilor Codului penal.</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98" w:name="do|caVII|ar117"/>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27" name="Picture 27"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117|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98"/>
      <w:r w:rsidRPr="004F5AB2">
        <w:rPr>
          <w:rFonts w:ascii="Verdana" w:eastAsia="Times New Roman" w:hAnsi="Verdana" w:cs="Times New Roman"/>
          <w:b/>
          <w:bCs/>
          <w:color w:val="0000AF"/>
          <w:sz w:val="22"/>
          <w:lang w:eastAsia="ro-RO"/>
        </w:rPr>
        <w:t>Art. 117</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599" w:name="do|caVII|ar117|pa1"/>
      <w:bookmarkEnd w:id="599"/>
      <w:r w:rsidRPr="004F5AB2">
        <w:rPr>
          <w:rFonts w:ascii="Verdana" w:eastAsia="Times New Roman" w:hAnsi="Verdana" w:cs="Times New Roman"/>
          <w:sz w:val="22"/>
          <w:lang w:eastAsia="ro-RO"/>
        </w:rPr>
        <w:t>Constituie abateri disciplinare următoarele fapte: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00" w:name="do|caVII|ar117|lia"/>
      <w:bookmarkEnd w:id="600"/>
      <w:r w:rsidRPr="004F5AB2">
        <w:rPr>
          <w:rFonts w:ascii="Verdana" w:eastAsia="Times New Roman" w:hAnsi="Verdana" w:cs="Times New Roman"/>
          <w:b/>
          <w:bCs/>
          <w:color w:val="8F0000"/>
          <w:sz w:val="22"/>
          <w:lang w:eastAsia="ro-RO"/>
        </w:rPr>
        <w:t>a)</w:t>
      </w:r>
      <w:r w:rsidRPr="004F5AB2">
        <w:rPr>
          <w:rFonts w:ascii="Verdana" w:eastAsia="Times New Roman" w:hAnsi="Verdana" w:cs="Times New Roman"/>
          <w:sz w:val="22"/>
          <w:lang w:eastAsia="ro-RO"/>
        </w:rPr>
        <w:t xml:space="preserve">nerespectarea cotelor de </w:t>
      </w:r>
      <w:proofErr w:type="spellStart"/>
      <w:r w:rsidRPr="004F5AB2">
        <w:rPr>
          <w:rFonts w:ascii="Verdana" w:eastAsia="Times New Roman" w:hAnsi="Verdana" w:cs="Times New Roman"/>
          <w:sz w:val="22"/>
          <w:lang w:eastAsia="ro-RO"/>
        </w:rPr>
        <w:t>contribuţie</w:t>
      </w:r>
      <w:proofErr w:type="spellEnd"/>
      <w:r w:rsidRPr="004F5AB2">
        <w:rPr>
          <w:rFonts w:ascii="Verdana" w:eastAsia="Times New Roman" w:hAnsi="Verdana" w:cs="Times New Roman"/>
          <w:sz w:val="22"/>
          <w:lang w:eastAsia="ro-RO"/>
        </w:rPr>
        <w:t xml:space="preserve"> la fondurile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stabilite în conformitate cu prevederile art. 11;</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01" w:name="do|caVII|ar117|lib"/>
      <w:bookmarkEnd w:id="601"/>
      <w:r w:rsidRPr="004F5AB2">
        <w:rPr>
          <w:rFonts w:ascii="Verdana" w:eastAsia="Times New Roman" w:hAnsi="Verdana" w:cs="Times New Roman"/>
          <w:b/>
          <w:bCs/>
          <w:color w:val="8F0000"/>
          <w:sz w:val="22"/>
          <w:lang w:eastAsia="ro-RO"/>
        </w:rPr>
        <w:t>b)</w:t>
      </w:r>
      <w:r w:rsidRPr="004F5AB2">
        <w:rPr>
          <w:rFonts w:ascii="Verdana" w:eastAsia="Times New Roman" w:hAnsi="Verdana" w:cs="Times New Roman"/>
          <w:sz w:val="22"/>
          <w:lang w:eastAsia="ro-RO"/>
        </w:rPr>
        <w:t xml:space="preserve">nerespectarea prevederilor art. 19 alin. (2) privind baza de calcul al </w:t>
      </w:r>
      <w:proofErr w:type="spellStart"/>
      <w:r w:rsidRPr="004F5AB2">
        <w:rPr>
          <w:rFonts w:ascii="Verdana" w:eastAsia="Times New Roman" w:hAnsi="Verdana" w:cs="Times New Roman"/>
          <w:sz w:val="22"/>
          <w:lang w:eastAsia="ro-RO"/>
        </w:rPr>
        <w:t>contribuţiilor</w:t>
      </w:r>
      <w:proofErr w:type="spellEnd"/>
      <w:r w:rsidRPr="004F5AB2">
        <w:rPr>
          <w:rFonts w:ascii="Verdana" w:eastAsia="Times New Roman" w:hAnsi="Verdana" w:cs="Times New Roman"/>
          <w:sz w:val="22"/>
          <w:lang w:eastAsia="ro-RO"/>
        </w:rPr>
        <w:t xml:space="preserve"> la fondurile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02" w:name="do|caVII|ar117|lic"/>
      <w:bookmarkEnd w:id="602"/>
      <w:r w:rsidRPr="004F5AB2">
        <w:rPr>
          <w:rFonts w:ascii="Verdana" w:eastAsia="Times New Roman" w:hAnsi="Verdana" w:cs="Times New Roman"/>
          <w:b/>
          <w:bCs/>
          <w:color w:val="8F0000"/>
          <w:sz w:val="22"/>
          <w:lang w:eastAsia="ro-RO"/>
        </w:rPr>
        <w:t>c)</w:t>
      </w:r>
      <w:r w:rsidRPr="004F5AB2">
        <w:rPr>
          <w:rFonts w:ascii="Verdana" w:eastAsia="Times New Roman" w:hAnsi="Verdana" w:cs="Times New Roman"/>
          <w:sz w:val="22"/>
          <w:lang w:eastAsia="ro-RO"/>
        </w:rPr>
        <w:t xml:space="preserve">nerespectarea prevederilor art. 14 alin. (2)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(3) privind neplata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calculul majorărilor de întârziere la plata </w:t>
      </w:r>
      <w:proofErr w:type="spellStart"/>
      <w:r w:rsidRPr="004F5AB2">
        <w:rPr>
          <w:rFonts w:ascii="Verdana" w:eastAsia="Times New Roman" w:hAnsi="Verdana" w:cs="Times New Roman"/>
          <w:sz w:val="22"/>
          <w:lang w:eastAsia="ro-RO"/>
        </w:rPr>
        <w:t>contribuţiei</w:t>
      </w:r>
      <w:proofErr w:type="spellEnd"/>
      <w:r w:rsidRPr="004F5AB2">
        <w:rPr>
          <w:rFonts w:ascii="Verdana" w:eastAsia="Times New Roman" w:hAnsi="Verdana" w:cs="Times New Roman"/>
          <w:sz w:val="22"/>
          <w:lang w:eastAsia="ro-RO"/>
        </w:rPr>
        <w:t xml:space="preserve"> la fondurile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03" w:name="do|caVII|ar117|lid"/>
      <w:bookmarkEnd w:id="603"/>
      <w:r w:rsidRPr="004F5AB2">
        <w:rPr>
          <w:rFonts w:ascii="Verdana" w:eastAsia="Times New Roman" w:hAnsi="Verdana" w:cs="Times New Roman"/>
          <w:b/>
          <w:bCs/>
          <w:color w:val="8F0000"/>
          <w:sz w:val="22"/>
          <w:lang w:eastAsia="ro-RO"/>
        </w:rPr>
        <w:t>d)</w:t>
      </w:r>
      <w:r w:rsidRPr="004F5AB2">
        <w:rPr>
          <w:rFonts w:ascii="Verdana" w:eastAsia="Times New Roman" w:hAnsi="Verdana" w:cs="Times New Roman"/>
          <w:sz w:val="22"/>
          <w:lang w:eastAsia="ro-RO"/>
        </w:rPr>
        <w:t xml:space="preserve">nerespectarea prevederilor art. 82 privind </w:t>
      </w:r>
      <w:proofErr w:type="spellStart"/>
      <w:r w:rsidRPr="004F5AB2">
        <w:rPr>
          <w:rFonts w:ascii="Verdana" w:eastAsia="Times New Roman" w:hAnsi="Verdana" w:cs="Times New Roman"/>
          <w:sz w:val="22"/>
          <w:lang w:eastAsia="ro-RO"/>
        </w:rPr>
        <w:t>obligaţia</w:t>
      </w:r>
      <w:proofErr w:type="spellEnd"/>
      <w:r w:rsidRPr="004F5AB2">
        <w:rPr>
          <w:rFonts w:ascii="Verdana" w:eastAsia="Times New Roman" w:hAnsi="Verdana" w:cs="Times New Roman"/>
          <w:sz w:val="22"/>
          <w:lang w:eastAsia="ro-RO"/>
        </w:rPr>
        <w:t xml:space="preserve"> comunicării modificărilor intervenite referitoare la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de acordare a pensiei;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04" w:name="do|caVII|ar117|lie"/>
      <w:bookmarkEnd w:id="604"/>
      <w:r w:rsidRPr="004F5AB2">
        <w:rPr>
          <w:rFonts w:ascii="Verdana" w:eastAsia="Times New Roman" w:hAnsi="Verdana" w:cs="Times New Roman"/>
          <w:b/>
          <w:bCs/>
          <w:color w:val="8F0000"/>
          <w:sz w:val="22"/>
          <w:lang w:eastAsia="ro-RO"/>
        </w:rPr>
        <w:t>e)</w:t>
      </w:r>
      <w:r w:rsidRPr="004F5AB2">
        <w:rPr>
          <w:rFonts w:ascii="Verdana" w:eastAsia="Times New Roman" w:hAnsi="Verdana" w:cs="Times New Roman"/>
          <w:sz w:val="22"/>
          <w:lang w:eastAsia="ro-RO"/>
        </w:rPr>
        <w:t xml:space="preserve">nerespectarea hotărârilor adoptate de Consiliul U.N.B.R., de Consiliul de </w:t>
      </w:r>
      <w:proofErr w:type="spellStart"/>
      <w:r w:rsidRPr="004F5AB2">
        <w:rPr>
          <w:rFonts w:ascii="Verdana" w:eastAsia="Times New Roman" w:hAnsi="Verdana" w:cs="Times New Roman"/>
          <w:sz w:val="22"/>
          <w:lang w:eastAsia="ro-RO"/>
        </w:rPr>
        <w:t>administraţie</w:t>
      </w:r>
      <w:proofErr w:type="spellEnd"/>
      <w:r w:rsidRPr="004F5AB2">
        <w:rPr>
          <w:rFonts w:ascii="Verdana" w:eastAsia="Times New Roman" w:hAnsi="Verdana" w:cs="Times New Roman"/>
          <w:sz w:val="22"/>
          <w:lang w:eastAsia="ro-RO"/>
        </w:rPr>
        <w:t xml:space="preserve"> al C.A.A.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de organele de conducere ale filialei.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05" w:name="do|caVII|ar118"/>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26" name="Picture 26"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118|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05"/>
      <w:r w:rsidRPr="004F5AB2">
        <w:rPr>
          <w:rFonts w:ascii="Verdana" w:eastAsia="Times New Roman" w:hAnsi="Verdana" w:cs="Times New Roman"/>
          <w:b/>
          <w:bCs/>
          <w:color w:val="0000AF"/>
          <w:sz w:val="22"/>
          <w:lang w:eastAsia="ro-RO"/>
        </w:rPr>
        <w:t>Art. 118</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06" w:name="do|caVII|ar118|pa1"/>
      <w:bookmarkEnd w:id="606"/>
      <w:r w:rsidRPr="004F5AB2">
        <w:rPr>
          <w:rFonts w:ascii="Verdana" w:eastAsia="Times New Roman" w:hAnsi="Verdana" w:cs="Times New Roman"/>
          <w:sz w:val="22"/>
          <w:lang w:eastAsia="ro-RO"/>
        </w:rPr>
        <w:t>Constituie abateri disciplinare grave următoarele fapte: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07" w:name="do|caVII|ar118|lia"/>
      <w:bookmarkEnd w:id="607"/>
      <w:r w:rsidRPr="004F5AB2">
        <w:rPr>
          <w:rFonts w:ascii="Verdana" w:eastAsia="Times New Roman" w:hAnsi="Verdana" w:cs="Times New Roman"/>
          <w:b/>
          <w:bCs/>
          <w:color w:val="8F0000"/>
          <w:sz w:val="22"/>
          <w:lang w:eastAsia="ro-RO"/>
        </w:rPr>
        <w:t>a)</w:t>
      </w:r>
      <w:r w:rsidRPr="004F5AB2">
        <w:rPr>
          <w:rFonts w:ascii="Verdana" w:eastAsia="Times New Roman" w:hAnsi="Verdana" w:cs="Times New Roman"/>
          <w:sz w:val="22"/>
          <w:lang w:eastAsia="ro-RO"/>
        </w:rPr>
        <w:t xml:space="preserve">încălcarea repetată a </w:t>
      </w:r>
      <w:proofErr w:type="spellStart"/>
      <w:r w:rsidRPr="004F5AB2">
        <w:rPr>
          <w:rFonts w:ascii="Verdana" w:eastAsia="Times New Roman" w:hAnsi="Verdana" w:cs="Times New Roman"/>
          <w:sz w:val="22"/>
          <w:lang w:eastAsia="ro-RO"/>
        </w:rPr>
        <w:t>obligaţiilor</w:t>
      </w:r>
      <w:proofErr w:type="spellEnd"/>
      <w:r w:rsidRPr="004F5AB2">
        <w:rPr>
          <w:rFonts w:ascii="Verdana" w:eastAsia="Times New Roman" w:hAnsi="Verdana" w:cs="Times New Roman"/>
          <w:sz w:val="22"/>
          <w:lang w:eastAsia="ro-RO"/>
        </w:rPr>
        <w:t xml:space="preserve"> de plată </w:t>
      </w:r>
      <w:proofErr w:type="spellStart"/>
      <w:r w:rsidRPr="004F5AB2">
        <w:rPr>
          <w:rFonts w:ascii="Verdana" w:eastAsia="Times New Roman" w:hAnsi="Verdana" w:cs="Times New Roman"/>
          <w:sz w:val="22"/>
          <w:lang w:eastAsia="ro-RO"/>
        </w:rPr>
        <w:t>faţă</w:t>
      </w:r>
      <w:proofErr w:type="spellEnd"/>
      <w:r w:rsidRPr="004F5AB2">
        <w:rPr>
          <w:rFonts w:ascii="Verdana" w:eastAsia="Times New Roman" w:hAnsi="Verdana" w:cs="Times New Roman"/>
          <w:sz w:val="22"/>
          <w:lang w:eastAsia="ro-RO"/>
        </w:rPr>
        <w:t xml:space="preserve"> de fondurile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08" w:name="do|caVII|ar118|lib"/>
      <w:bookmarkEnd w:id="608"/>
      <w:r w:rsidRPr="004F5AB2">
        <w:rPr>
          <w:rFonts w:ascii="Verdana" w:eastAsia="Times New Roman" w:hAnsi="Verdana" w:cs="Times New Roman"/>
          <w:b/>
          <w:bCs/>
          <w:color w:val="8F0000"/>
          <w:sz w:val="22"/>
          <w:lang w:eastAsia="ro-RO"/>
        </w:rPr>
        <w:t>b)</w:t>
      </w:r>
      <w:r w:rsidRPr="004F5AB2">
        <w:rPr>
          <w:rFonts w:ascii="Verdana" w:eastAsia="Times New Roman" w:hAnsi="Verdana" w:cs="Times New Roman"/>
          <w:sz w:val="22"/>
          <w:lang w:eastAsia="ro-RO"/>
        </w:rPr>
        <w:t xml:space="preserve">neplata totală sau </w:t>
      </w:r>
      <w:proofErr w:type="spellStart"/>
      <w:r w:rsidRPr="004F5AB2">
        <w:rPr>
          <w:rFonts w:ascii="Verdana" w:eastAsia="Times New Roman" w:hAnsi="Verdana" w:cs="Times New Roman"/>
          <w:sz w:val="22"/>
          <w:lang w:eastAsia="ro-RO"/>
        </w:rPr>
        <w:t>parţială</w:t>
      </w:r>
      <w:proofErr w:type="spellEnd"/>
      <w:r w:rsidRPr="004F5AB2">
        <w:rPr>
          <w:rFonts w:ascii="Verdana" w:eastAsia="Times New Roman" w:hAnsi="Verdana" w:cs="Times New Roman"/>
          <w:sz w:val="22"/>
          <w:lang w:eastAsia="ro-RO"/>
        </w:rPr>
        <w:t xml:space="preserve"> a </w:t>
      </w:r>
      <w:proofErr w:type="spellStart"/>
      <w:r w:rsidRPr="004F5AB2">
        <w:rPr>
          <w:rFonts w:ascii="Verdana" w:eastAsia="Times New Roman" w:hAnsi="Verdana" w:cs="Times New Roman"/>
          <w:sz w:val="22"/>
          <w:lang w:eastAsia="ro-RO"/>
        </w:rPr>
        <w:t>contribuţiei</w:t>
      </w:r>
      <w:proofErr w:type="spellEnd"/>
      <w:r w:rsidRPr="004F5AB2">
        <w:rPr>
          <w:rFonts w:ascii="Verdana" w:eastAsia="Times New Roman" w:hAnsi="Verdana" w:cs="Times New Roman"/>
          <w:sz w:val="22"/>
          <w:lang w:eastAsia="ro-RO"/>
        </w:rPr>
        <w:t xml:space="preserve"> lunare obligatorii </w:t>
      </w:r>
      <w:proofErr w:type="spellStart"/>
      <w:r w:rsidRPr="004F5AB2">
        <w:rPr>
          <w:rFonts w:ascii="Verdana" w:eastAsia="Times New Roman" w:hAnsi="Verdana" w:cs="Times New Roman"/>
          <w:sz w:val="22"/>
          <w:lang w:eastAsia="ro-RO"/>
        </w:rPr>
        <w:t>faţă</w:t>
      </w:r>
      <w:proofErr w:type="spellEnd"/>
      <w:r w:rsidRPr="004F5AB2">
        <w:rPr>
          <w:rFonts w:ascii="Verdana" w:eastAsia="Times New Roman" w:hAnsi="Verdana" w:cs="Times New Roman"/>
          <w:sz w:val="22"/>
          <w:lang w:eastAsia="ro-RO"/>
        </w:rPr>
        <w:t xml:space="preserve"> de fondurile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în cuantumul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w:t>
      </w:r>
      <w:r w:rsidRPr="004F5AB2">
        <w:rPr>
          <w:rFonts w:ascii="Verdana" w:eastAsia="Times New Roman" w:hAnsi="Verdana" w:cs="Times New Roman"/>
          <w:sz w:val="22"/>
          <w:lang w:eastAsia="ro-RO"/>
        </w:rPr>
        <w:lastRenderedPageBreak/>
        <w:t xml:space="preserve">la termenele prevăzute de prezenta lege, timp de 3 luni de la </w:t>
      </w:r>
      <w:proofErr w:type="spellStart"/>
      <w:r w:rsidRPr="004F5AB2">
        <w:rPr>
          <w:rFonts w:ascii="Verdana" w:eastAsia="Times New Roman" w:hAnsi="Verdana" w:cs="Times New Roman"/>
          <w:sz w:val="22"/>
          <w:lang w:eastAsia="ro-RO"/>
        </w:rPr>
        <w:t>scadenţa</w:t>
      </w:r>
      <w:proofErr w:type="spellEnd"/>
      <w:r w:rsidRPr="004F5AB2">
        <w:rPr>
          <w:rFonts w:ascii="Verdana" w:eastAsia="Times New Roman" w:hAnsi="Verdana" w:cs="Times New Roman"/>
          <w:sz w:val="22"/>
          <w:lang w:eastAsia="ro-RO"/>
        </w:rPr>
        <w:t xml:space="preserve"> acestora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până la lichidarea integrală a datoriilor;</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09" w:name="do|caVII|ar118|lic"/>
      <w:bookmarkEnd w:id="609"/>
      <w:r w:rsidRPr="004F5AB2">
        <w:rPr>
          <w:rFonts w:ascii="Verdana" w:eastAsia="Times New Roman" w:hAnsi="Verdana" w:cs="Times New Roman"/>
          <w:b/>
          <w:bCs/>
          <w:color w:val="8F0000"/>
          <w:sz w:val="22"/>
          <w:lang w:eastAsia="ro-RO"/>
        </w:rPr>
        <w:t>c)</w:t>
      </w:r>
      <w:r w:rsidRPr="004F5AB2">
        <w:rPr>
          <w:rFonts w:ascii="Verdana" w:eastAsia="Times New Roman" w:hAnsi="Verdana" w:cs="Times New Roman"/>
          <w:sz w:val="22"/>
          <w:lang w:eastAsia="ro-RO"/>
        </w:rPr>
        <w:t xml:space="preserve">refuzul nejustificat al </w:t>
      </w:r>
      <w:proofErr w:type="spellStart"/>
      <w:r w:rsidRPr="004F5AB2">
        <w:rPr>
          <w:rFonts w:ascii="Verdana" w:eastAsia="Times New Roman" w:hAnsi="Verdana" w:cs="Times New Roman"/>
          <w:sz w:val="22"/>
          <w:lang w:eastAsia="ro-RO"/>
        </w:rPr>
        <w:t>asiguraţilor</w:t>
      </w:r>
      <w:proofErr w:type="spellEnd"/>
      <w:r w:rsidRPr="004F5AB2">
        <w:rPr>
          <w:rFonts w:ascii="Verdana" w:eastAsia="Times New Roman" w:hAnsi="Verdana" w:cs="Times New Roman"/>
          <w:sz w:val="22"/>
          <w:lang w:eastAsia="ro-RO"/>
        </w:rPr>
        <w:t xml:space="preserve"> de a pune la </w:t>
      </w:r>
      <w:proofErr w:type="spellStart"/>
      <w:r w:rsidRPr="004F5AB2">
        <w:rPr>
          <w:rFonts w:ascii="Verdana" w:eastAsia="Times New Roman" w:hAnsi="Verdana" w:cs="Times New Roman"/>
          <w:sz w:val="22"/>
          <w:lang w:eastAsia="ro-RO"/>
        </w:rPr>
        <w:t>dispoziţia</w:t>
      </w:r>
      <w:proofErr w:type="spellEnd"/>
      <w:r w:rsidRPr="004F5AB2">
        <w:rPr>
          <w:rFonts w:ascii="Verdana" w:eastAsia="Times New Roman" w:hAnsi="Verdana" w:cs="Times New Roman"/>
          <w:sz w:val="22"/>
          <w:lang w:eastAsia="ro-RO"/>
        </w:rPr>
        <w:t xml:space="preserve"> organelor de control ale C.A.A., al filialelor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sucursalelor documentele justificative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actele de </w:t>
      </w:r>
      <w:proofErr w:type="spellStart"/>
      <w:r w:rsidRPr="004F5AB2">
        <w:rPr>
          <w:rFonts w:ascii="Verdana" w:eastAsia="Times New Roman" w:hAnsi="Verdana" w:cs="Times New Roman"/>
          <w:sz w:val="22"/>
          <w:lang w:eastAsia="ro-RO"/>
        </w:rPr>
        <w:t>evidenţă</w:t>
      </w:r>
      <w:proofErr w:type="spellEnd"/>
      <w:r w:rsidRPr="004F5AB2">
        <w:rPr>
          <w:rFonts w:ascii="Verdana" w:eastAsia="Times New Roman" w:hAnsi="Verdana" w:cs="Times New Roman"/>
          <w:sz w:val="22"/>
          <w:lang w:eastAsia="ro-RO"/>
        </w:rPr>
        <w:t xml:space="preserve"> necesare în vederea stabilirii drepturilor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obligaţiilor</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asiguraţilor</w:t>
      </w:r>
      <w:proofErr w:type="spellEnd"/>
      <w:r w:rsidRPr="004F5AB2">
        <w:rPr>
          <w:rFonts w:ascii="Verdana" w:eastAsia="Times New Roman" w:hAnsi="Verdana" w:cs="Times New Roman"/>
          <w:sz w:val="22"/>
          <w:lang w:eastAsia="ro-RO"/>
        </w:rPr>
        <w:t xml:space="preserve">, precum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în vederea recuperării </w:t>
      </w:r>
      <w:proofErr w:type="spellStart"/>
      <w:r w:rsidRPr="004F5AB2">
        <w:rPr>
          <w:rFonts w:ascii="Verdana" w:eastAsia="Times New Roman" w:hAnsi="Verdana" w:cs="Times New Roman"/>
          <w:sz w:val="22"/>
          <w:lang w:eastAsia="ro-RO"/>
        </w:rPr>
        <w:t>creanţelor</w:t>
      </w:r>
      <w:proofErr w:type="spellEnd"/>
      <w:r w:rsidRPr="004F5AB2">
        <w:rPr>
          <w:rFonts w:ascii="Verdana" w:eastAsia="Times New Roman" w:hAnsi="Verdana" w:cs="Times New Roman"/>
          <w:sz w:val="22"/>
          <w:lang w:eastAsia="ro-RO"/>
        </w:rPr>
        <w:t xml:space="preserve"> prin executare silită.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10" w:name="do|caVII|ar119"/>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25" name="Picture 25"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119|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10"/>
      <w:r w:rsidRPr="004F5AB2">
        <w:rPr>
          <w:rFonts w:ascii="Verdana" w:eastAsia="Times New Roman" w:hAnsi="Verdana" w:cs="Times New Roman"/>
          <w:b/>
          <w:bCs/>
          <w:color w:val="0000AF"/>
          <w:sz w:val="22"/>
          <w:lang w:eastAsia="ro-RO"/>
        </w:rPr>
        <w:t>Art. 119</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11" w:name="do|caVII|ar119|pa1"/>
      <w:bookmarkEnd w:id="611"/>
      <w:proofErr w:type="spellStart"/>
      <w:r w:rsidRPr="004F5AB2">
        <w:rPr>
          <w:rFonts w:ascii="Verdana" w:eastAsia="Times New Roman" w:hAnsi="Verdana" w:cs="Times New Roman"/>
          <w:sz w:val="22"/>
          <w:lang w:eastAsia="ro-RO"/>
        </w:rPr>
        <w:t>Sancţionarea</w:t>
      </w:r>
      <w:proofErr w:type="spellEnd"/>
      <w:r w:rsidRPr="004F5AB2">
        <w:rPr>
          <w:rFonts w:ascii="Verdana" w:eastAsia="Times New Roman" w:hAnsi="Verdana" w:cs="Times New Roman"/>
          <w:sz w:val="22"/>
          <w:lang w:eastAsia="ro-RO"/>
        </w:rPr>
        <w:t xml:space="preserve"> abaterilor disciplinare prevăzute la art. 117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118 se face în conformitate cu prevederile Legii nr. </w:t>
      </w:r>
      <w:hyperlink r:id="rId14" w:history="1">
        <w:r w:rsidRPr="004F5AB2">
          <w:rPr>
            <w:rFonts w:ascii="Verdana" w:eastAsia="Times New Roman" w:hAnsi="Verdana" w:cs="Times New Roman"/>
            <w:b/>
            <w:bCs/>
            <w:color w:val="333399"/>
            <w:sz w:val="22"/>
            <w:u w:val="single"/>
            <w:lang w:eastAsia="ro-RO"/>
          </w:rPr>
          <w:t>51/1995</w:t>
        </w:r>
      </w:hyperlink>
      <w:r w:rsidRPr="004F5AB2">
        <w:rPr>
          <w:rFonts w:ascii="Verdana" w:eastAsia="Times New Roman" w:hAnsi="Verdana" w:cs="Times New Roman"/>
          <w:sz w:val="22"/>
          <w:lang w:eastAsia="ro-RO"/>
        </w:rPr>
        <w:t xml:space="preserve"> pentru organizarea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exercitarea profesiei de avocat, republicată, cu modificările ulterioare.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12" w:name="do|caVIII"/>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24" name="Picture 24"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12"/>
      <w:r w:rsidRPr="004F5AB2">
        <w:rPr>
          <w:rFonts w:ascii="Verdana" w:eastAsia="Times New Roman" w:hAnsi="Verdana" w:cs="Times New Roman"/>
          <w:b/>
          <w:bCs/>
          <w:color w:val="005F00"/>
          <w:szCs w:val="24"/>
          <w:lang w:eastAsia="ro-RO"/>
        </w:rPr>
        <w:t>CAPITOLUL VIII:</w:t>
      </w:r>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b/>
          <w:bCs/>
          <w:szCs w:val="24"/>
          <w:lang w:eastAsia="ro-RO"/>
        </w:rPr>
        <w:t>Jurisdicţia</w:t>
      </w:r>
      <w:proofErr w:type="spellEnd"/>
      <w:r w:rsidRPr="004F5AB2">
        <w:rPr>
          <w:rFonts w:ascii="Verdana" w:eastAsia="Times New Roman" w:hAnsi="Verdana" w:cs="Times New Roman"/>
          <w:b/>
          <w:bCs/>
          <w:szCs w:val="24"/>
          <w:lang w:eastAsia="ro-RO"/>
        </w:rPr>
        <w:t xml:space="preserve"> sistemului de pensii </w:t>
      </w:r>
      <w:proofErr w:type="spellStart"/>
      <w:r w:rsidRPr="004F5AB2">
        <w:rPr>
          <w:rFonts w:ascii="Verdana" w:eastAsia="Times New Roman" w:hAnsi="Verdana" w:cs="Times New Roman"/>
          <w:b/>
          <w:bCs/>
          <w:szCs w:val="24"/>
          <w:lang w:eastAsia="ro-RO"/>
        </w:rPr>
        <w:t>şi</w:t>
      </w:r>
      <w:proofErr w:type="spellEnd"/>
      <w:r w:rsidRPr="004F5AB2">
        <w:rPr>
          <w:rFonts w:ascii="Verdana" w:eastAsia="Times New Roman" w:hAnsi="Verdana" w:cs="Times New Roman"/>
          <w:b/>
          <w:bCs/>
          <w:szCs w:val="24"/>
          <w:lang w:eastAsia="ro-RO"/>
        </w:rPr>
        <w:t xml:space="preserve"> alte drepturi de asigurări sociale ale </w:t>
      </w:r>
      <w:proofErr w:type="spellStart"/>
      <w:r w:rsidRPr="004F5AB2">
        <w:rPr>
          <w:rFonts w:ascii="Verdana" w:eastAsia="Times New Roman" w:hAnsi="Verdana" w:cs="Times New Roman"/>
          <w:b/>
          <w:bCs/>
          <w:szCs w:val="24"/>
          <w:lang w:eastAsia="ro-RO"/>
        </w:rPr>
        <w:t>avocaţilor</w:t>
      </w:r>
      <w:proofErr w:type="spellEnd"/>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13" w:name="do|caVIII|ar120"/>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23" name="Picture 23"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120|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13"/>
      <w:r w:rsidRPr="004F5AB2">
        <w:rPr>
          <w:rFonts w:ascii="Verdana" w:eastAsia="Times New Roman" w:hAnsi="Verdana" w:cs="Times New Roman"/>
          <w:b/>
          <w:bCs/>
          <w:color w:val="0000AF"/>
          <w:sz w:val="22"/>
          <w:lang w:eastAsia="ro-RO"/>
        </w:rPr>
        <w:t>Art. 120</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14" w:name="do|caVIII|ar120|al1"/>
      <w:bookmarkEnd w:id="614"/>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Împotriva hotărârilor adoptate de Consiliul de </w:t>
      </w:r>
      <w:proofErr w:type="spellStart"/>
      <w:r w:rsidRPr="004F5AB2">
        <w:rPr>
          <w:rFonts w:ascii="Verdana" w:eastAsia="Times New Roman" w:hAnsi="Verdana" w:cs="Times New Roman"/>
          <w:sz w:val="22"/>
          <w:lang w:eastAsia="ro-RO"/>
        </w:rPr>
        <w:t>administraţie</w:t>
      </w:r>
      <w:proofErr w:type="spellEnd"/>
      <w:r w:rsidRPr="004F5AB2">
        <w:rPr>
          <w:rFonts w:ascii="Verdana" w:eastAsia="Times New Roman" w:hAnsi="Verdana" w:cs="Times New Roman"/>
          <w:sz w:val="22"/>
          <w:lang w:eastAsia="ro-RO"/>
        </w:rPr>
        <w:t xml:space="preserve"> al C.A.A. în temeiul art. 111 alin. (1) se poate face </w:t>
      </w:r>
      <w:proofErr w:type="spellStart"/>
      <w:r w:rsidRPr="004F5AB2">
        <w:rPr>
          <w:rFonts w:ascii="Verdana" w:eastAsia="Times New Roman" w:hAnsi="Verdana" w:cs="Times New Roman"/>
          <w:sz w:val="22"/>
          <w:lang w:eastAsia="ro-RO"/>
        </w:rPr>
        <w:t>contestaţie</w:t>
      </w:r>
      <w:proofErr w:type="spellEnd"/>
      <w:r w:rsidRPr="004F5AB2">
        <w:rPr>
          <w:rFonts w:ascii="Verdana" w:eastAsia="Times New Roman" w:hAnsi="Verdana" w:cs="Times New Roman"/>
          <w:sz w:val="22"/>
          <w:lang w:eastAsia="ro-RO"/>
        </w:rPr>
        <w:t xml:space="preserve"> la Consiliul U.N.B.R.</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15" w:name="do|caVIII|ar120|al2"/>
      <w:bookmarkEnd w:id="615"/>
      <w:r w:rsidRPr="004F5AB2">
        <w:rPr>
          <w:rFonts w:ascii="Verdana" w:eastAsia="Times New Roman" w:hAnsi="Verdana" w:cs="Times New Roman"/>
          <w:b/>
          <w:bCs/>
          <w:color w:val="008F00"/>
          <w:sz w:val="22"/>
          <w:lang w:eastAsia="ro-RO"/>
        </w:rPr>
        <w:t>(2)</w:t>
      </w:r>
      <w:proofErr w:type="spellStart"/>
      <w:r w:rsidRPr="004F5AB2">
        <w:rPr>
          <w:rFonts w:ascii="Verdana" w:eastAsia="Times New Roman" w:hAnsi="Verdana" w:cs="Times New Roman"/>
          <w:sz w:val="22"/>
          <w:lang w:eastAsia="ro-RO"/>
        </w:rPr>
        <w:t>Contestaţia</w:t>
      </w:r>
      <w:proofErr w:type="spellEnd"/>
      <w:r w:rsidRPr="004F5AB2">
        <w:rPr>
          <w:rFonts w:ascii="Verdana" w:eastAsia="Times New Roman" w:hAnsi="Verdana" w:cs="Times New Roman"/>
          <w:sz w:val="22"/>
          <w:lang w:eastAsia="ro-RO"/>
        </w:rPr>
        <w:t xml:space="preserve"> poate fi formulată de către consiliul de </w:t>
      </w:r>
      <w:proofErr w:type="spellStart"/>
      <w:r w:rsidRPr="004F5AB2">
        <w:rPr>
          <w:rFonts w:ascii="Verdana" w:eastAsia="Times New Roman" w:hAnsi="Verdana" w:cs="Times New Roman"/>
          <w:sz w:val="22"/>
          <w:lang w:eastAsia="ro-RO"/>
        </w:rPr>
        <w:t>administraţie</w:t>
      </w:r>
      <w:proofErr w:type="spellEnd"/>
      <w:r w:rsidRPr="004F5AB2">
        <w:rPr>
          <w:rFonts w:ascii="Verdana" w:eastAsia="Times New Roman" w:hAnsi="Verdana" w:cs="Times New Roman"/>
          <w:sz w:val="22"/>
          <w:lang w:eastAsia="ro-RO"/>
        </w:rPr>
        <w:t xml:space="preserve"> al filialei sau de consiliul baroului în termen de 15 zile de la luarea la </w:t>
      </w:r>
      <w:proofErr w:type="spellStart"/>
      <w:r w:rsidRPr="004F5AB2">
        <w:rPr>
          <w:rFonts w:ascii="Verdana" w:eastAsia="Times New Roman" w:hAnsi="Verdana" w:cs="Times New Roman"/>
          <w:sz w:val="22"/>
          <w:lang w:eastAsia="ro-RO"/>
        </w:rPr>
        <w:t>cunoştinţă</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16" w:name="do|caVIII|ar121"/>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22" name="Picture 22"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121|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16"/>
      <w:r w:rsidRPr="004F5AB2">
        <w:rPr>
          <w:rFonts w:ascii="Verdana" w:eastAsia="Times New Roman" w:hAnsi="Verdana" w:cs="Times New Roman"/>
          <w:b/>
          <w:bCs/>
          <w:color w:val="0000AF"/>
          <w:sz w:val="22"/>
          <w:lang w:eastAsia="ro-RO"/>
        </w:rPr>
        <w:t>Art. 121</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17" w:name="do|caVIII|ar121|al1"/>
      <w:bookmarkEnd w:id="617"/>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Deciziile de pensii emise de C.A.A. pot fi contestate, în termen de 30 de zile de la comunicare, la </w:t>
      </w:r>
      <w:proofErr w:type="spellStart"/>
      <w:r w:rsidRPr="004F5AB2">
        <w:rPr>
          <w:rFonts w:ascii="Verdana" w:eastAsia="Times New Roman" w:hAnsi="Verdana" w:cs="Times New Roman"/>
          <w:sz w:val="22"/>
          <w:lang w:eastAsia="ro-RO"/>
        </w:rPr>
        <w:t>instanţa</w:t>
      </w:r>
      <w:proofErr w:type="spellEnd"/>
      <w:r w:rsidRPr="004F5AB2">
        <w:rPr>
          <w:rFonts w:ascii="Verdana" w:eastAsia="Times New Roman" w:hAnsi="Verdana" w:cs="Times New Roman"/>
          <w:sz w:val="22"/>
          <w:lang w:eastAsia="ro-RO"/>
        </w:rPr>
        <w:t xml:space="preserve"> judecătorească competentă de la domiciliul sau sediul reclamantului.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18" w:name="do|caVIII|ar121|al2"/>
      <w:bookmarkEnd w:id="618"/>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Celelalte cereri se adresează </w:t>
      </w:r>
      <w:proofErr w:type="spellStart"/>
      <w:r w:rsidRPr="004F5AB2">
        <w:rPr>
          <w:rFonts w:ascii="Verdana" w:eastAsia="Times New Roman" w:hAnsi="Verdana" w:cs="Times New Roman"/>
          <w:sz w:val="22"/>
          <w:lang w:eastAsia="ro-RO"/>
        </w:rPr>
        <w:t>instanţei</w:t>
      </w:r>
      <w:proofErr w:type="spellEnd"/>
      <w:r w:rsidRPr="004F5AB2">
        <w:rPr>
          <w:rFonts w:ascii="Verdana" w:eastAsia="Times New Roman" w:hAnsi="Verdana" w:cs="Times New Roman"/>
          <w:sz w:val="22"/>
          <w:lang w:eastAsia="ro-RO"/>
        </w:rPr>
        <w:t xml:space="preserve"> în a cărei rază teritorială </w:t>
      </w:r>
      <w:proofErr w:type="spellStart"/>
      <w:r w:rsidRPr="004F5AB2">
        <w:rPr>
          <w:rFonts w:ascii="Verdana" w:eastAsia="Times New Roman" w:hAnsi="Verdana" w:cs="Times New Roman"/>
          <w:sz w:val="22"/>
          <w:lang w:eastAsia="ro-RO"/>
        </w:rPr>
        <w:t>îşi</w:t>
      </w:r>
      <w:proofErr w:type="spellEnd"/>
      <w:r w:rsidRPr="004F5AB2">
        <w:rPr>
          <w:rFonts w:ascii="Verdana" w:eastAsia="Times New Roman" w:hAnsi="Verdana" w:cs="Times New Roman"/>
          <w:sz w:val="22"/>
          <w:lang w:eastAsia="ro-RO"/>
        </w:rPr>
        <w:t xml:space="preserve"> are domiciliul pârâtul.</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19" w:name="do|caVIII|ar122"/>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21" name="Picture 21"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122|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19"/>
      <w:r w:rsidRPr="004F5AB2">
        <w:rPr>
          <w:rFonts w:ascii="Verdana" w:eastAsia="Times New Roman" w:hAnsi="Verdana" w:cs="Times New Roman"/>
          <w:b/>
          <w:bCs/>
          <w:color w:val="0000AF"/>
          <w:sz w:val="22"/>
          <w:lang w:eastAsia="ro-RO"/>
        </w:rPr>
        <w:t>Art. 122</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20" w:name="do|caVIII|ar122|pa1"/>
      <w:bookmarkEnd w:id="620"/>
      <w:proofErr w:type="spellStart"/>
      <w:r w:rsidRPr="004F5AB2">
        <w:rPr>
          <w:rFonts w:ascii="Verdana" w:eastAsia="Times New Roman" w:hAnsi="Verdana" w:cs="Times New Roman"/>
          <w:sz w:val="22"/>
          <w:lang w:eastAsia="ro-RO"/>
        </w:rPr>
        <w:t>Jurisdicţia</w:t>
      </w:r>
      <w:proofErr w:type="spellEnd"/>
      <w:r w:rsidRPr="004F5AB2">
        <w:rPr>
          <w:rFonts w:ascii="Verdana" w:eastAsia="Times New Roman" w:hAnsi="Verdana" w:cs="Times New Roman"/>
          <w:sz w:val="22"/>
          <w:lang w:eastAsia="ro-RO"/>
        </w:rPr>
        <w:t xml:space="preserve">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se realizează prin tribunale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curţi</w:t>
      </w:r>
      <w:proofErr w:type="spellEnd"/>
      <w:r w:rsidRPr="004F5AB2">
        <w:rPr>
          <w:rFonts w:ascii="Verdana" w:eastAsia="Times New Roman" w:hAnsi="Verdana" w:cs="Times New Roman"/>
          <w:sz w:val="22"/>
          <w:lang w:eastAsia="ro-RO"/>
        </w:rPr>
        <w:t xml:space="preserve"> de apel.</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21" w:name="do|caVIII|ar123"/>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20" name="Picture 20"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123|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21"/>
      <w:r w:rsidRPr="004F5AB2">
        <w:rPr>
          <w:rFonts w:ascii="Verdana" w:eastAsia="Times New Roman" w:hAnsi="Verdana" w:cs="Times New Roman"/>
          <w:b/>
          <w:bCs/>
          <w:color w:val="0000AF"/>
          <w:sz w:val="22"/>
          <w:lang w:eastAsia="ro-RO"/>
        </w:rPr>
        <w:t>Art. 123</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22" w:name="do|caVIII|ar123|al1"/>
      <w:bookmarkEnd w:id="622"/>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Tribunalele </w:t>
      </w:r>
      <w:proofErr w:type="spellStart"/>
      <w:r w:rsidRPr="004F5AB2">
        <w:rPr>
          <w:rFonts w:ascii="Verdana" w:eastAsia="Times New Roman" w:hAnsi="Verdana" w:cs="Times New Roman"/>
          <w:sz w:val="22"/>
          <w:lang w:eastAsia="ro-RO"/>
        </w:rPr>
        <w:t>soluţionează</w:t>
      </w:r>
      <w:proofErr w:type="spellEnd"/>
      <w:r w:rsidRPr="004F5AB2">
        <w:rPr>
          <w:rFonts w:ascii="Verdana" w:eastAsia="Times New Roman" w:hAnsi="Verdana" w:cs="Times New Roman"/>
          <w:sz w:val="22"/>
          <w:lang w:eastAsia="ro-RO"/>
        </w:rPr>
        <w:t xml:space="preserve">, în primă </w:t>
      </w:r>
      <w:proofErr w:type="spellStart"/>
      <w:r w:rsidRPr="004F5AB2">
        <w:rPr>
          <w:rFonts w:ascii="Verdana" w:eastAsia="Times New Roman" w:hAnsi="Verdana" w:cs="Times New Roman"/>
          <w:sz w:val="22"/>
          <w:lang w:eastAsia="ro-RO"/>
        </w:rPr>
        <w:t>instanţă</w:t>
      </w:r>
      <w:proofErr w:type="spellEnd"/>
      <w:r w:rsidRPr="004F5AB2">
        <w:rPr>
          <w:rFonts w:ascii="Verdana" w:eastAsia="Times New Roman" w:hAnsi="Verdana" w:cs="Times New Roman"/>
          <w:sz w:val="22"/>
          <w:lang w:eastAsia="ro-RO"/>
        </w:rPr>
        <w:t xml:space="preserve">, litigiile privind pensiile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drepturile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23" w:name="do|caVIII|ar123|al2"/>
      <w:bookmarkEnd w:id="623"/>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Împotriva hotărârilor tribunalelor se poate face apel la curtea de apel competentă.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24" w:name="do|caVIII|ar124"/>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9" name="Picture 19"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124|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24"/>
      <w:r w:rsidRPr="004F5AB2">
        <w:rPr>
          <w:rFonts w:ascii="Verdana" w:eastAsia="Times New Roman" w:hAnsi="Verdana" w:cs="Times New Roman"/>
          <w:b/>
          <w:bCs/>
          <w:color w:val="0000AF"/>
          <w:sz w:val="22"/>
          <w:lang w:eastAsia="ro-RO"/>
        </w:rPr>
        <w:t>Art. 124</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25" w:name="do|caVIII|ar124|pa1"/>
      <w:bookmarkEnd w:id="625"/>
      <w:r w:rsidRPr="004F5AB2">
        <w:rPr>
          <w:rFonts w:ascii="Verdana" w:eastAsia="Times New Roman" w:hAnsi="Verdana" w:cs="Times New Roman"/>
          <w:sz w:val="22"/>
          <w:lang w:eastAsia="ro-RO"/>
        </w:rPr>
        <w:t xml:space="preserve">Prevederile prezentei legi referitoare la </w:t>
      </w:r>
      <w:proofErr w:type="spellStart"/>
      <w:r w:rsidRPr="004F5AB2">
        <w:rPr>
          <w:rFonts w:ascii="Verdana" w:eastAsia="Times New Roman" w:hAnsi="Verdana" w:cs="Times New Roman"/>
          <w:sz w:val="22"/>
          <w:lang w:eastAsia="ro-RO"/>
        </w:rPr>
        <w:t>jurisdicţia</w:t>
      </w:r>
      <w:proofErr w:type="spellEnd"/>
      <w:r w:rsidRPr="004F5AB2">
        <w:rPr>
          <w:rFonts w:ascii="Verdana" w:eastAsia="Times New Roman" w:hAnsi="Verdana" w:cs="Times New Roman"/>
          <w:sz w:val="22"/>
          <w:lang w:eastAsia="ro-RO"/>
        </w:rPr>
        <w:t xml:space="preserve">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se completează cu </w:t>
      </w:r>
      <w:proofErr w:type="spellStart"/>
      <w:r w:rsidRPr="004F5AB2">
        <w:rPr>
          <w:rFonts w:ascii="Verdana" w:eastAsia="Times New Roman" w:hAnsi="Verdana" w:cs="Times New Roman"/>
          <w:sz w:val="22"/>
          <w:lang w:eastAsia="ro-RO"/>
        </w:rPr>
        <w:t>dispoziţiile</w:t>
      </w:r>
      <w:proofErr w:type="spellEnd"/>
      <w:r w:rsidRPr="004F5AB2">
        <w:rPr>
          <w:rFonts w:ascii="Verdana" w:eastAsia="Times New Roman" w:hAnsi="Verdana" w:cs="Times New Roman"/>
          <w:sz w:val="22"/>
          <w:lang w:eastAsia="ro-RO"/>
        </w:rPr>
        <w:t xml:space="preserve"> Codului de procedură civilă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ale Legii nr. </w:t>
      </w:r>
      <w:hyperlink r:id="rId15" w:history="1">
        <w:r w:rsidRPr="004F5AB2">
          <w:rPr>
            <w:rFonts w:ascii="Verdana" w:eastAsia="Times New Roman" w:hAnsi="Verdana" w:cs="Times New Roman"/>
            <w:b/>
            <w:bCs/>
            <w:color w:val="333399"/>
            <w:sz w:val="22"/>
            <w:u w:val="single"/>
            <w:lang w:eastAsia="ro-RO"/>
          </w:rPr>
          <w:t>304/2004</w:t>
        </w:r>
      </w:hyperlink>
      <w:r w:rsidRPr="004F5AB2">
        <w:rPr>
          <w:rFonts w:ascii="Verdana" w:eastAsia="Times New Roman" w:hAnsi="Verdana" w:cs="Times New Roman"/>
          <w:sz w:val="22"/>
          <w:lang w:eastAsia="ro-RO"/>
        </w:rPr>
        <w:t xml:space="preserve"> privind organizarea judiciară, republicată, cu modificările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completările ulterioare.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26" w:name="do|caVIII|ar125"/>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8" name="Picture 18"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125|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26"/>
      <w:r w:rsidRPr="004F5AB2">
        <w:rPr>
          <w:rFonts w:ascii="Verdana" w:eastAsia="Times New Roman" w:hAnsi="Verdana" w:cs="Times New Roman"/>
          <w:b/>
          <w:bCs/>
          <w:color w:val="0000AF"/>
          <w:sz w:val="22"/>
          <w:lang w:eastAsia="ro-RO"/>
        </w:rPr>
        <w:t>Art. 125</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27" w:name="do|caVIII|ar125|pa1"/>
      <w:bookmarkEnd w:id="627"/>
      <w:r w:rsidRPr="004F5AB2">
        <w:rPr>
          <w:rFonts w:ascii="Verdana" w:eastAsia="Times New Roman" w:hAnsi="Verdana" w:cs="Times New Roman"/>
          <w:sz w:val="22"/>
          <w:lang w:eastAsia="ro-RO"/>
        </w:rPr>
        <w:t xml:space="preserve">Cererile adresate organelor C.A.A. sau </w:t>
      </w:r>
      <w:proofErr w:type="spellStart"/>
      <w:r w:rsidRPr="004F5AB2">
        <w:rPr>
          <w:rFonts w:ascii="Verdana" w:eastAsia="Times New Roman" w:hAnsi="Verdana" w:cs="Times New Roman"/>
          <w:sz w:val="22"/>
          <w:lang w:eastAsia="ro-RO"/>
        </w:rPr>
        <w:t>instanţelor</w:t>
      </w:r>
      <w:proofErr w:type="spellEnd"/>
      <w:r w:rsidRPr="004F5AB2">
        <w:rPr>
          <w:rFonts w:ascii="Verdana" w:eastAsia="Times New Roman" w:hAnsi="Verdana" w:cs="Times New Roman"/>
          <w:sz w:val="22"/>
          <w:lang w:eastAsia="ro-RO"/>
        </w:rPr>
        <w:t xml:space="preserve">, precum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toate actele procedurale în legătură cu litigiile având ca obiect drepturi sau </w:t>
      </w:r>
      <w:proofErr w:type="spellStart"/>
      <w:r w:rsidRPr="004F5AB2">
        <w:rPr>
          <w:rFonts w:ascii="Verdana" w:eastAsia="Times New Roman" w:hAnsi="Verdana" w:cs="Times New Roman"/>
          <w:sz w:val="22"/>
          <w:lang w:eastAsia="ro-RO"/>
        </w:rPr>
        <w:t>obligaţii</w:t>
      </w:r>
      <w:proofErr w:type="spellEnd"/>
      <w:r w:rsidRPr="004F5AB2">
        <w:rPr>
          <w:rFonts w:ascii="Verdana" w:eastAsia="Times New Roman" w:hAnsi="Verdana" w:cs="Times New Roman"/>
          <w:sz w:val="22"/>
          <w:lang w:eastAsia="ro-RO"/>
        </w:rPr>
        <w:t xml:space="preserve"> de asigurări sociale sunt scutite de taxa de timbru.</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28" w:name="do|caIX"/>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7" name="Picture 17"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28"/>
      <w:r w:rsidRPr="004F5AB2">
        <w:rPr>
          <w:rFonts w:ascii="Verdana" w:eastAsia="Times New Roman" w:hAnsi="Verdana" w:cs="Times New Roman"/>
          <w:b/>
          <w:bCs/>
          <w:color w:val="005F00"/>
          <w:szCs w:val="24"/>
          <w:lang w:eastAsia="ro-RO"/>
        </w:rPr>
        <w:t>CAPITOLUL IX:</w:t>
      </w:r>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b/>
          <w:bCs/>
          <w:szCs w:val="24"/>
          <w:lang w:eastAsia="ro-RO"/>
        </w:rPr>
        <w:t>Dispoziţii</w:t>
      </w:r>
      <w:proofErr w:type="spellEnd"/>
      <w:r w:rsidRPr="004F5AB2">
        <w:rPr>
          <w:rFonts w:ascii="Verdana" w:eastAsia="Times New Roman" w:hAnsi="Verdana" w:cs="Times New Roman"/>
          <w:b/>
          <w:bCs/>
          <w:szCs w:val="24"/>
          <w:lang w:eastAsia="ro-RO"/>
        </w:rPr>
        <w:t xml:space="preserve"> finale </w:t>
      </w:r>
      <w:proofErr w:type="spellStart"/>
      <w:r w:rsidRPr="004F5AB2">
        <w:rPr>
          <w:rFonts w:ascii="Verdana" w:eastAsia="Times New Roman" w:hAnsi="Verdana" w:cs="Times New Roman"/>
          <w:b/>
          <w:bCs/>
          <w:szCs w:val="24"/>
          <w:lang w:eastAsia="ro-RO"/>
        </w:rPr>
        <w:t>şi</w:t>
      </w:r>
      <w:proofErr w:type="spellEnd"/>
      <w:r w:rsidRPr="004F5AB2">
        <w:rPr>
          <w:rFonts w:ascii="Verdana" w:eastAsia="Times New Roman" w:hAnsi="Verdana" w:cs="Times New Roman"/>
          <w:b/>
          <w:bCs/>
          <w:szCs w:val="24"/>
          <w:lang w:eastAsia="ro-RO"/>
        </w:rPr>
        <w:t xml:space="preserve"> tranzitorii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29" w:name="do|caIX|ar126"/>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6" name="Picture 16"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26|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29"/>
      <w:r w:rsidRPr="004F5AB2">
        <w:rPr>
          <w:rFonts w:ascii="Verdana" w:eastAsia="Times New Roman" w:hAnsi="Verdana" w:cs="Times New Roman"/>
          <w:b/>
          <w:bCs/>
          <w:color w:val="0000AF"/>
          <w:sz w:val="22"/>
          <w:lang w:eastAsia="ro-RO"/>
        </w:rPr>
        <w:t>Art. 126</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30" w:name="do|caIX|ar126|al1"/>
      <w:bookmarkEnd w:id="630"/>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La data intrării în vigoare a prezentei legi, pensiile de asigurări sociale pentru </w:t>
      </w:r>
      <w:proofErr w:type="spellStart"/>
      <w:r w:rsidRPr="004F5AB2">
        <w:rPr>
          <w:rFonts w:ascii="Verdana" w:eastAsia="Times New Roman" w:hAnsi="Verdana" w:cs="Times New Roman"/>
          <w:sz w:val="22"/>
          <w:lang w:eastAsia="ro-RO"/>
        </w:rPr>
        <w:t>avocaţi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pensiile suplimentare, stabilite pe baza </w:t>
      </w:r>
      <w:proofErr w:type="spellStart"/>
      <w:r w:rsidRPr="004F5AB2">
        <w:rPr>
          <w:rFonts w:ascii="Verdana" w:eastAsia="Times New Roman" w:hAnsi="Verdana" w:cs="Times New Roman"/>
          <w:sz w:val="22"/>
          <w:lang w:eastAsia="ro-RO"/>
        </w:rPr>
        <w:t>legislaţiei</w:t>
      </w:r>
      <w:proofErr w:type="spellEnd"/>
      <w:r w:rsidRPr="004F5AB2">
        <w:rPr>
          <w:rFonts w:ascii="Verdana" w:eastAsia="Times New Roman" w:hAnsi="Verdana" w:cs="Times New Roman"/>
          <w:sz w:val="22"/>
          <w:lang w:eastAsia="ro-RO"/>
        </w:rPr>
        <w:t xml:space="preserve"> anterioare, devin pensii în </w:t>
      </w:r>
      <w:proofErr w:type="spellStart"/>
      <w:r w:rsidRPr="004F5AB2">
        <w:rPr>
          <w:rFonts w:ascii="Verdana" w:eastAsia="Times New Roman" w:hAnsi="Verdana" w:cs="Times New Roman"/>
          <w:sz w:val="22"/>
          <w:lang w:eastAsia="ro-RO"/>
        </w:rPr>
        <w:t>înţelesul</w:t>
      </w:r>
      <w:proofErr w:type="spellEnd"/>
      <w:r w:rsidRPr="004F5AB2">
        <w:rPr>
          <w:rFonts w:ascii="Verdana" w:eastAsia="Times New Roman" w:hAnsi="Verdana" w:cs="Times New Roman"/>
          <w:sz w:val="22"/>
          <w:lang w:eastAsia="ro-RO"/>
        </w:rPr>
        <w:t xml:space="preserve"> prezentei legi.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31" w:name="do|caIX|ar126|al2"/>
      <w:bookmarkEnd w:id="631"/>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Pentru </w:t>
      </w:r>
      <w:proofErr w:type="spellStart"/>
      <w:r w:rsidRPr="004F5AB2">
        <w:rPr>
          <w:rFonts w:ascii="Verdana" w:eastAsia="Times New Roman" w:hAnsi="Verdana" w:cs="Times New Roman"/>
          <w:sz w:val="22"/>
          <w:lang w:eastAsia="ro-RO"/>
        </w:rPr>
        <w:t>avocaţii</w:t>
      </w:r>
      <w:proofErr w:type="spellEnd"/>
      <w:r w:rsidRPr="004F5AB2">
        <w:rPr>
          <w:rFonts w:ascii="Verdana" w:eastAsia="Times New Roman" w:hAnsi="Verdana" w:cs="Times New Roman"/>
          <w:sz w:val="22"/>
          <w:lang w:eastAsia="ro-RO"/>
        </w:rPr>
        <w:t xml:space="preserve"> pensionari care au încetat activitatea anterior datei de 28 mai 2001, pensia pentru limită de vârstă devine pensie de retragere definitivă din profesie, indiferent de sistemul de asigurări sociale din care s-au pensionat.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32" w:name="do|caIX|ar126|al3"/>
      <w:bookmarkEnd w:id="632"/>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 xml:space="preserve">Prevederile alin. (1)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(2) se aplică doar pentru pensiile stabilite pe baza stagiului de cotizare realizat în sistemul de asigurări sociale al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33" w:name="do|caIX|ar127"/>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5" name="Picture 15"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27|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33"/>
      <w:r w:rsidRPr="004F5AB2">
        <w:rPr>
          <w:rFonts w:ascii="Verdana" w:eastAsia="Times New Roman" w:hAnsi="Verdana" w:cs="Times New Roman"/>
          <w:b/>
          <w:bCs/>
          <w:color w:val="0000AF"/>
          <w:sz w:val="22"/>
          <w:lang w:eastAsia="ro-RO"/>
        </w:rPr>
        <w:t>Art. 127</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34" w:name="do|caIX|ar127|pa1"/>
      <w:bookmarkEnd w:id="634"/>
      <w:r w:rsidRPr="004F5AB2">
        <w:rPr>
          <w:rFonts w:ascii="Verdana" w:eastAsia="Times New Roman" w:hAnsi="Verdana" w:cs="Times New Roman"/>
          <w:sz w:val="22"/>
          <w:lang w:eastAsia="ro-RO"/>
        </w:rPr>
        <w:t xml:space="preserve">Cererile înregistrate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nesoluţionate</w:t>
      </w:r>
      <w:proofErr w:type="spellEnd"/>
      <w:r w:rsidRPr="004F5AB2">
        <w:rPr>
          <w:rFonts w:ascii="Verdana" w:eastAsia="Times New Roman" w:hAnsi="Verdana" w:cs="Times New Roman"/>
          <w:sz w:val="22"/>
          <w:lang w:eastAsia="ro-RO"/>
        </w:rPr>
        <w:t xml:space="preserve"> până la data intrării în vigoare a prezentei legi se vor </w:t>
      </w:r>
      <w:proofErr w:type="spellStart"/>
      <w:r w:rsidRPr="004F5AB2">
        <w:rPr>
          <w:rFonts w:ascii="Verdana" w:eastAsia="Times New Roman" w:hAnsi="Verdana" w:cs="Times New Roman"/>
          <w:sz w:val="22"/>
          <w:lang w:eastAsia="ro-RO"/>
        </w:rPr>
        <w:t>soluţiona</w:t>
      </w:r>
      <w:proofErr w:type="spellEnd"/>
      <w:r w:rsidRPr="004F5AB2">
        <w:rPr>
          <w:rFonts w:ascii="Verdana" w:eastAsia="Times New Roman" w:hAnsi="Verdana" w:cs="Times New Roman"/>
          <w:sz w:val="22"/>
          <w:lang w:eastAsia="ro-RO"/>
        </w:rPr>
        <w:t xml:space="preserve"> conform normelor legale existente la data deschiderii drepturilor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altor drepturi de asigurări sociale.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35" w:name="do|caIX|ar128"/>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4" name="Picture 14"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28|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35"/>
      <w:r w:rsidRPr="004F5AB2">
        <w:rPr>
          <w:rFonts w:ascii="Verdana" w:eastAsia="Times New Roman" w:hAnsi="Verdana" w:cs="Times New Roman"/>
          <w:b/>
          <w:bCs/>
          <w:color w:val="0000AF"/>
          <w:sz w:val="22"/>
          <w:lang w:eastAsia="ro-RO"/>
        </w:rPr>
        <w:t>Art. 128</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36" w:name="do|caIX|ar128|pa1"/>
      <w:bookmarkEnd w:id="636"/>
      <w:proofErr w:type="spellStart"/>
      <w:r w:rsidRPr="004F5AB2">
        <w:rPr>
          <w:rFonts w:ascii="Verdana" w:eastAsia="Times New Roman" w:hAnsi="Verdana" w:cs="Times New Roman"/>
          <w:sz w:val="22"/>
          <w:lang w:eastAsia="ro-RO"/>
        </w:rPr>
        <w:t>Avocaţii</w:t>
      </w:r>
      <w:proofErr w:type="spellEnd"/>
      <w:r w:rsidRPr="004F5AB2">
        <w:rPr>
          <w:rFonts w:ascii="Verdana" w:eastAsia="Times New Roman" w:hAnsi="Verdana" w:cs="Times New Roman"/>
          <w:sz w:val="22"/>
          <w:lang w:eastAsia="ro-RO"/>
        </w:rPr>
        <w:t xml:space="preserve"> care, anterior intrării în vigoare a prezentei legi, au contribuit la fondul pentru pensia suplimentară cu 2%, 3%, respectiv 5% beneficiază de o </w:t>
      </w:r>
      <w:proofErr w:type="spellStart"/>
      <w:r w:rsidRPr="004F5AB2">
        <w:rPr>
          <w:rFonts w:ascii="Verdana" w:eastAsia="Times New Roman" w:hAnsi="Verdana" w:cs="Times New Roman"/>
          <w:sz w:val="22"/>
          <w:lang w:eastAsia="ro-RO"/>
        </w:rPr>
        <w:t>creştere</w:t>
      </w:r>
      <w:proofErr w:type="spellEnd"/>
      <w:r w:rsidRPr="004F5AB2">
        <w:rPr>
          <w:rFonts w:ascii="Verdana" w:eastAsia="Times New Roman" w:hAnsi="Verdana" w:cs="Times New Roman"/>
          <w:sz w:val="22"/>
          <w:lang w:eastAsia="ro-RO"/>
        </w:rPr>
        <w:t xml:space="preserve"> a punctajului, </w:t>
      </w:r>
      <w:r w:rsidRPr="004F5AB2">
        <w:rPr>
          <w:rFonts w:ascii="Verdana" w:eastAsia="Times New Roman" w:hAnsi="Verdana" w:cs="Times New Roman"/>
          <w:sz w:val="22"/>
          <w:lang w:eastAsia="ro-RO"/>
        </w:rPr>
        <w:lastRenderedPageBreak/>
        <w:t>determinat prin aplicarea următoarelor procente la punctajele anuale realizate în aceste perioade, după cum urmează: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37" w:name="do|caIX|ar128|lia"/>
      <w:bookmarkEnd w:id="637"/>
      <w:r w:rsidRPr="004F5AB2">
        <w:rPr>
          <w:rFonts w:ascii="Verdana" w:eastAsia="Times New Roman" w:hAnsi="Verdana" w:cs="Times New Roman"/>
          <w:b/>
          <w:bCs/>
          <w:color w:val="8F0000"/>
          <w:sz w:val="22"/>
          <w:lang w:eastAsia="ro-RO"/>
        </w:rPr>
        <w:t>a)</w:t>
      </w:r>
      <w:r w:rsidRPr="004F5AB2">
        <w:rPr>
          <w:rFonts w:ascii="Verdana" w:eastAsia="Times New Roman" w:hAnsi="Verdana" w:cs="Times New Roman"/>
          <w:sz w:val="22"/>
          <w:lang w:eastAsia="ro-RO"/>
        </w:rPr>
        <w:t>10% pentru perioada 1 ianuarie 1967-1 ianuarie 1978;</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38" w:name="do|caIX|ar128|lib"/>
      <w:bookmarkEnd w:id="638"/>
      <w:r w:rsidRPr="004F5AB2">
        <w:rPr>
          <w:rFonts w:ascii="Verdana" w:eastAsia="Times New Roman" w:hAnsi="Verdana" w:cs="Times New Roman"/>
          <w:b/>
          <w:bCs/>
          <w:color w:val="8F0000"/>
          <w:sz w:val="22"/>
          <w:lang w:eastAsia="ro-RO"/>
        </w:rPr>
        <w:t>b)</w:t>
      </w:r>
      <w:r w:rsidRPr="004F5AB2">
        <w:rPr>
          <w:rFonts w:ascii="Verdana" w:eastAsia="Times New Roman" w:hAnsi="Verdana" w:cs="Times New Roman"/>
          <w:sz w:val="22"/>
          <w:lang w:eastAsia="ro-RO"/>
        </w:rPr>
        <w:t>8% pentru perioada 1 ianuarie 1978-1 iulie 1986;</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39" w:name="do|caIX|ar128|lic"/>
      <w:bookmarkEnd w:id="639"/>
      <w:r w:rsidRPr="004F5AB2">
        <w:rPr>
          <w:rFonts w:ascii="Verdana" w:eastAsia="Times New Roman" w:hAnsi="Verdana" w:cs="Times New Roman"/>
          <w:b/>
          <w:bCs/>
          <w:color w:val="8F0000"/>
          <w:sz w:val="22"/>
          <w:lang w:eastAsia="ro-RO"/>
        </w:rPr>
        <w:t>c)</w:t>
      </w:r>
      <w:r w:rsidRPr="004F5AB2">
        <w:rPr>
          <w:rFonts w:ascii="Verdana" w:eastAsia="Times New Roman" w:hAnsi="Verdana" w:cs="Times New Roman"/>
          <w:sz w:val="22"/>
          <w:lang w:eastAsia="ro-RO"/>
        </w:rPr>
        <w:t>12% pentru perioada 1 iulie 1986-1 noiembrie 1990;</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40" w:name="do|caIX|ar128|lid"/>
      <w:bookmarkEnd w:id="640"/>
      <w:r w:rsidRPr="004F5AB2">
        <w:rPr>
          <w:rFonts w:ascii="Verdana" w:eastAsia="Times New Roman" w:hAnsi="Verdana" w:cs="Times New Roman"/>
          <w:b/>
          <w:bCs/>
          <w:color w:val="8F0000"/>
          <w:sz w:val="22"/>
          <w:lang w:eastAsia="ro-RO"/>
        </w:rPr>
        <w:t>d)</w:t>
      </w:r>
      <w:r w:rsidRPr="004F5AB2">
        <w:rPr>
          <w:rFonts w:ascii="Verdana" w:eastAsia="Times New Roman" w:hAnsi="Verdana" w:cs="Times New Roman"/>
          <w:sz w:val="22"/>
          <w:lang w:eastAsia="ro-RO"/>
        </w:rPr>
        <w:t>20% pentru perioada 1 noiembrie 1990-1 februarie 1999;</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41" w:name="do|caIX|ar128|lie"/>
      <w:bookmarkEnd w:id="641"/>
      <w:r w:rsidRPr="004F5AB2">
        <w:rPr>
          <w:rFonts w:ascii="Verdana" w:eastAsia="Times New Roman" w:hAnsi="Verdana" w:cs="Times New Roman"/>
          <w:b/>
          <w:bCs/>
          <w:color w:val="8F0000"/>
          <w:sz w:val="22"/>
          <w:lang w:eastAsia="ro-RO"/>
        </w:rPr>
        <w:t>e)</w:t>
      </w:r>
      <w:r w:rsidRPr="004F5AB2">
        <w:rPr>
          <w:rFonts w:ascii="Verdana" w:eastAsia="Times New Roman" w:hAnsi="Verdana" w:cs="Times New Roman"/>
          <w:sz w:val="22"/>
          <w:lang w:eastAsia="ro-RO"/>
        </w:rPr>
        <w:t>35% pentru perioada după 1 februarie 1999, dacă au contribuit cu 5%;</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42" w:name="do|caIX|ar128|lif"/>
      <w:bookmarkEnd w:id="642"/>
      <w:r w:rsidRPr="004F5AB2">
        <w:rPr>
          <w:rFonts w:ascii="Verdana" w:eastAsia="Times New Roman" w:hAnsi="Verdana" w:cs="Times New Roman"/>
          <w:b/>
          <w:bCs/>
          <w:color w:val="8F0000"/>
          <w:sz w:val="22"/>
          <w:lang w:eastAsia="ro-RO"/>
        </w:rPr>
        <w:t>f)</w:t>
      </w:r>
      <w:r w:rsidRPr="004F5AB2">
        <w:rPr>
          <w:rFonts w:ascii="Verdana" w:eastAsia="Times New Roman" w:hAnsi="Verdana" w:cs="Times New Roman"/>
          <w:sz w:val="22"/>
          <w:lang w:eastAsia="ro-RO"/>
        </w:rPr>
        <w:t>20% pentru perioada după 1 februarie 1999, dacă au contribuit cu 3%.</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43" w:name="do|caIX|ar129"/>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3" name="Picture 13"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29|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43"/>
      <w:r w:rsidRPr="004F5AB2">
        <w:rPr>
          <w:rFonts w:ascii="Verdana" w:eastAsia="Times New Roman" w:hAnsi="Verdana" w:cs="Times New Roman"/>
          <w:b/>
          <w:bCs/>
          <w:color w:val="0000AF"/>
          <w:sz w:val="22"/>
          <w:lang w:eastAsia="ro-RO"/>
        </w:rPr>
        <w:t>Art. 129</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44" w:name="do|caIX|ar129|al1"/>
      <w:bookmarkEnd w:id="644"/>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Pentru perioadele anterioare datei de 1 octombrie 1990 pentru care nu există </w:t>
      </w:r>
      <w:proofErr w:type="spellStart"/>
      <w:r w:rsidRPr="004F5AB2">
        <w:rPr>
          <w:rFonts w:ascii="Verdana" w:eastAsia="Times New Roman" w:hAnsi="Verdana" w:cs="Times New Roman"/>
          <w:sz w:val="22"/>
          <w:lang w:eastAsia="ro-RO"/>
        </w:rPr>
        <w:t>evidenţe</w:t>
      </w:r>
      <w:proofErr w:type="spellEnd"/>
      <w:r w:rsidRPr="004F5AB2">
        <w:rPr>
          <w:rFonts w:ascii="Verdana" w:eastAsia="Times New Roman" w:hAnsi="Verdana" w:cs="Times New Roman"/>
          <w:sz w:val="22"/>
          <w:lang w:eastAsia="ro-RO"/>
        </w:rPr>
        <w:t xml:space="preserve"> din care să rezulte venitul brut aferent cotei plătite, la calculul pensiei se va utiliza media punctajelor lunare ale avocatului, calculată pentru perioadele anterioare datei de 1 octombrie 1990 pentru care există aceste date.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45" w:name="do|caIX|ar129|al2"/>
      <w:bookmarkEnd w:id="645"/>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În sensul alin. (1), media punctajelor lunare se calculează prin însumarea punctajelor lunare pentru perioadele anterioare datei de 1 octombrie 1990 pentru care există date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împărţirea</w:t>
      </w:r>
      <w:proofErr w:type="spellEnd"/>
      <w:r w:rsidRPr="004F5AB2">
        <w:rPr>
          <w:rFonts w:ascii="Verdana" w:eastAsia="Times New Roman" w:hAnsi="Verdana" w:cs="Times New Roman"/>
          <w:sz w:val="22"/>
          <w:lang w:eastAsia="ro-RO"/>
        </w:rPr>
        <w:t xml:space="preserve"> sumei rezultate la numărul de luni anterioare datei de 1 octombrie 1990 pentru care aceste date există.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46" w:name="do|caIX|ar129|al3"/>
      <w:bookmarkEnd w:id="646"/>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 xml:space="preserve">Dovada lipsei </w:t>
      </w:r>
      <w:proofErr w:type="spellStart"/>
      <w:r w:rsidRPr="004F5AB2">
        <w:rPr>
          <w:rFonts w:ascii="Verdana" w:eastAsia="Times New Roman" w:hAnsi="Verdana" w:cs="Times New Roman"/>
          <w:sz w:val="22"/>
          <w:lang w:eastAsia="ro-RO"/>
        </w:rPr>
        <w:t>evidenţelor</w:t>
      </w:r>
      <w:proofErr w:type="spellEnd"/>
      <w:r w:rsidRPr="004F5AB2">
        <w:rPr>
          <w:rFonts w:ascii="Verdana" w:eastAsia="Times New Roman" w:hAnsi="Verdana" w:cs="Times New Roman"/>
          <w:sz w:val="22"/>
          <w:lang w:eastAsia="ro-RO"/>
        </w:rPr>
        <w:t xml:space="preserve"> pentru perioadele prevăzute la alin. (1) se face printr-un proces-verbal, întocmit de consiliul baroului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semnat de decanul baroului, precum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printr-o </w:t>
      </w:r>
      <w:proofErr w:type="spellStart"/>
      <w:r w:rsidRPr="004F5AB2">
        <w:rPr>
          <w:rFonts w:ascii="Verdana" w:eastAsia="Times New Roman" w:hAnsi="Verdana" w:cs="Times New Roman"/>
          <w:sz w:val="22"/>
          <w:lang w:eastAsia="ro-RO"/>
        </w:rPr>
        <w:t>declaraţie</w:t>
      </w:r>
      <w:proofErr w:type="spellEnd"/>
      <w:r w:rsidRPr="004F5AB2">
        <w:rPr>
          <w:rFonts w:ascii="Verdana" w:eastAsia="Times New Roman" w:hAnsi="Verdana" w:cs="Times New Roman"/>
          <w:sz w:val="22"/>
          <w:lang w:eastAsia="ro-RO"/>
        </w:rPr>
        <w:t xml:space="preserve"> pe propria răspundere a avocatului din care să rezulte că în perioada respectivă a exercitat profesia de avocat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 achitat </w:t>
      </w:r>
      <w:proofErr w:type="spellStart"/>
      <w:r w:rsidRPr="004F5AB2">
        <w:rPr>
          <w:rFonts w:ascii="Verdana" w:eastAsia="Times New Roman" w:hAnsi="Verdana" w:cs="Times New Roman"/>
          <w:sz w:val="22"/>
          <w:lang w:eastAsia="ro-RO"/>
        </w:rPr>
        <w:t>obligaţiile</w:t>
      </w:r>
      <w:proofErr w:type="spellEnd"/>
      <w:r w:rsidRPr="004F5AB2">
        <w:rPr>
          <w:rFonts w:ascii="Verdana" w:eastAsia="Times New Roman" w:hAnsi="Verdana" w:cs="Times New Roman"/>
          <w:sz w:val="22"/>
          <w:lang w:eastAsia="ro-RO"/>
        </w:rPr>
        <w:t xml:space="preserve"> la fondurile sistemului.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47" w:name="do|caIX|ar129|al4"/>
      <w:bookmarkEnd w:id="647"/>
      <w:r w:rsidRPr="004F5AB2">
        <w:rPr>
          <w:rFonts w:ascii="Verdana" w:eastAsia="Times New Roman" w:hAnsi="Verdana" w:cs="Times New Roman"/>
          <w:b/>
          <w:bCs/>
          <w:color w:val="008F00"/>
          <w:sz w:val="22"/>
          <w:lang w:eastAsia="ro-RO"/>
        </w:rPr>
        <w:t>(4)</w:t>
      </w:r>
      <w:r w:rsidRPr="004F5AB2">
        <w:rPr>
          <w:rFonts w:ascii="Verdana" w:eastAsia="Times New Roman" w:hAnsi="Verdana" w:cs="Times New Roman"/>
          <w:sz w:val="22"/>
          <w:lang w:eastAsia="ro-RO"/>
        </w:rPr>
        <w:t xml:space="preserve">Pentru alte perioade decât cele </w:t>
      </w:r>
      <w:proofErr w:type="spellStart"/>
      <w:r w:rsidRPr="004F5AB2">
        <w:rPr>
          <w:rFonts w:ascii="Verdana" w:eastAsia="Times New Roman" w:hAnsi="Verdana" w:cs="Times New Roman"/>
          <w:sz w:val="22"/>
          <w:lang w:eastAsia="ro-RO"/>
        </w:rPr>
        <w:t>menţionate</w:t>
      </w:r>
      <w:proofErr w:type="spellEnd"/>
      <w:r w:rsidRPr="004F5AB2">
        <w:rPr>
          <w:rFonts w:ascii="Verdana" w:eastAsia="Times New Roman" w:hAnsi="Verdana" w:cs="Times New Roman"/>
          <w:sz w:val="22"/>
          <w:lang w:eastAsia="ro-RO"/>
        </w:rPr>
        <w:t xml:space="preserve"> la alin. (1) pentru care nu există </w:t>
      </w:r>
      <w:proofErr w:type="spellStart"/>
      <w:r w:rsidRPr="004F5AB2">
        <w:rPr>
          <w:rFonts w:ascii="Verdana" w:eastAsia="Times New Roman" w:hAnsi="Verdana" w:cs="Times New Roman"/>
          <w:sz w:val="22"/>
          <w:lang w:eastAsia="ro-RO"/>
        </w:rPr>
        <w:t>evidenţe</w:t>
      </w:r>
      <w:proofErr w:type="spellEnd"/>
      <w:r w:rsidRPr="004F5AB2">
        <w:rPr>
          <w:rFonts w:ascii="Verdana" w:eastAsia="Times New Roman" w:hAnsi="Verdana" w:cs="Times New Roman"/>
          <w:sz w:val="22"/>
          <w:lang w:eastAsia="ro-RO"/>
        </w:rPr>
        <w:t xml:space="preserve"> din care să rezulte venitul brut aferent cotei plătite, la calculul punctajului se va utiliza venitul de </w:t>
      </w:r>
      <w:proofErr w:type="spellStart"/>
      <w:r w:rsidRPr="004F5AB2">
        <w:rPr>
          <w:rFonts w:ascii="Verdana" w:eastAsia="Times New Roman" w:hAnsi="Verdana" w:cs="Times New Roman"/>
          <w:sz w:val="22"/>
          <w:lang w:eastAsia="ro-RO"/>
        </w:rPr>
        <w:t>referinţă</w:t>
      </w:r>
      <w:proofErr w:type="spellEnd"/>
      <w:r w:rsidRPr="004F5AB2">
        <w:rPr>
          <w:rFonts w:ascii="Verdana" w:eastAsia="Times New Roman" w:hAnsi="Verdana" w:cs="Times New Roman"/>
          <w:sz w:val="22"/>
          <w:lang w:eastAsia="ro-RO"/>
        </w:rPr>
        <w:t xml:space="preserve"> pe profesie, conform anexei nr. 2.</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48" w:name="do|caIX|ar130"/>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2" name="Picture 12"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30|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48"/>
      <w:r w:rsidRPr="004F5AB2">
        <w:rPr>
          <w:rFonts w:ascii="Verdana" w:eastAsia="Times New Roman" w:hAnsi="Verdana" w:cs="Times New Roman"/>
          <w:b/>
          <w:bCs/>
          <w:color w:val="0000AF"/>
          <w:sz w:val="22"/>
          <w:lang w:eastAsia="ro-RO"/>
        </w:rPr>
        <w:t>Art. 130</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49" w:name="do|caIX|ar130|al1"/>
      <w:bookmarkEnd w:id="649"/>
      <w:r w:rsidRPr="004F5AB2">
        <w:rPr>
          <w:rFonts w:ascii="Verdana" w:eastAsia="Times New Roman" w:hAnsi="Verdana" w:cs="Times New Roman"/>
          <w:b/>
          <w:bCs/>
          <w:color w:val="008F00"/>
          <w:sz w:val="22"/>
          <w:lang w:eastAsia="ro-RO"/>
        </w:rPr>
        <w:t>(1)</w:t>
      </w:r>
      <w:proofErr w:type="spellStart"/>
      <w:r w:rsidRPr="004F5AB2">
        <w:rPr>
          <w:rFonts w:ascii="Verdana" w:eastAsia="Times New Roman" w:hAnsi="Verdana" w:cs="Times New Roman"/>
          <w:sz w:val="22"/>
          <w:lang w:eastAsia="ro-RO"/>
        </w:rPr>
        <w:t>Contribuţiile</w:t>
      </w:r>
      <w:proofErr w:type="spellEnd"/>
      <w:r w:rsidRPr="004F5AB2">
        <w:rPr>
          <w:rFonts w:ascii="Verdana" w:eastAsia="Times New Roman" w:hAnsi="Verdana" w:cs="Times New Roman"/>
          <w:sz w:val="22"/>
          <w:lang w:eastAsia="ro-RO"/>
        </w:rPr>
        <w:t xml:space="preserve"> achitate la sistemul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de </w:t>
      </w:r>
      <w:proofErr w:type="spellStart"/>
      <w:r w:rsidRPr="004F5AB2">
        <w:rPr>
          <w:rFonts w:ascii="Verdana" w:eastAsia="Times New Roman" w:hAnsi="Verdana" w:cs="Times New Roman"/>
          <w:sz w:val="22"/>
          <w:lang w:eastAsia="ro-RO"/>
        </w:rPr>
        <w:t>asiguraţii</w:t>
      </w:r>
      <w:proofErr w:type="spellEnd"/>
      <w:r w:rsidRPr="004F5AB2">
        <w:rPr>
          <w:rFonts w:ascii="Verdana" w:eastAsia="Times New Roman" w:hAnsi="Verdana" w:cs="Times New Roman"/>
          <w:sz w:val="22"/>
          <w:lang w:eastAsia="ro-RO"/>
        </w:rPr>
        <w:t xml:space="preserve"> care cumulează veniturile din avocatură cu pensiile din alte sisteme de asigurări sociale obligatorii stabilite anterior datei de 28 mai 2001 vor fi avute în vedere numai la stabilirea pensiei de retragere definitivă sau a altor drepturi de asigurări sociale.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50" w:name="do|caIX|ar130|al2"/>
      <w:bookmarkEnd w:id="650"/>
      <w:r w:rsidRPr="004F5AB2">
        <w:rPr>
          <w:rFonts w:ascii="Verdana" w:eastAsia="Times New Roman" w:hAnsi="Verdana" w:cs="Times New Roman"/>
          <w:b/>
          <w:bCs/>
          <w:color w:val="008F00"/>
          <w:sz w:val="22"/>
          <w:lang w:eastAsia="ro-RO"/>
        </w:rPr>
        <w:t>(2)</w:t>
      </w:r>
      <w:proofErr w:type="spellStart"/>
      <w:r w:rsidRPr="004F5AB2">
        <w:rPr>
          <w:rFonts w:ascii="Verdana" w:eastAsia="Times New Roman" w:hAnsi="Verdana" w:cs="Times New Roman"/>
          <w:sz w:val="22"/>
          <w:lang w:eastAsia="ro-RO"/>
        </w:rPr>
        <w:t>Avocaţii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aflaţi</w:t>
      </w:r>
      <w:proofErr w:type="spellEnd"/>
      <w:r w:rsidRPr="004F5AB2">
        <w:rPr>
          <w:rFonts w:ascii="Verdana" w:eastAsia="Times New Roman" w:hAnsi="Verdana" w:cs="Times New Roman"/>
          <w:sz w:val="22"/>
          <w:lang w:eastAsia="ro-RO"/>
        </w:rPr>
        <w:t xml:space="preserve"> în </w:t>
      </w:r>
      <w:proofErr w:type="spellStart"/>
      <w:r w:rsidRPr="004F5AB2">
        <w:rPr>
          <w:rFonts w:ascii="Verdana" w:eastAsia="Times New Roman" w:hAnsi="Verdana" w:cs="Times New Roman"/>
          <w:sz w:val="22"/>
          <w:lang w:eastAsia="ro-RO"/>
        </w:rPr>
        <w:t>situaţia</w:t>
      </w:r>
      <w:proofErr w:type="spellEnd"/>
      <w:r w:rsidRPr="004F5AB2">
        <w:rPr>
          <w:rFonts w:ascii="Verdana" w:eastAsia="Times New Roman" w:hAnsi="Verdana" w:cs="Times New Roman"/>
          <w:sz w:val="22"/>
          <w:lang w:eastAsia="ro-RO"/>
        </w:rPr>
        <w:t xml:space="preserve"> prevăzută la alin. (1) pot beneficia, la cerere, numai de pensia de retragere definitivă din profesie, în </w:t>
      </w:r>
      <w:proofErr w:type="spellStart"/>
      <w:r w:rsidRPr="004F5AB2">
        <w:rPr>
          <w:rFonts w:ascii="Verdana" w:eastAsia="Times New Roman" w:hAnsi="Verdana" w:cs="Times New Roman"/>
          <w:sz w:val="22"/>
          <w:lang w:eastAsia="ro-RO"/>
        </w:rPr>
        <w:t>condiţiile</w:t>
      </w:r>
      <w:proofErr w:type="spellEnd"/>
      <w:r w:rsidRPr="004F5AB2">
        <w:rPr>
          <w:rFonts w:ascii="Verdana" w:eastAsia="Times New Roman" w:hAnsi="Verdana" w:cs="Times New Roman"/>
          <w:sz w:val="22"/>
          <w:lang w:eastAsia="ro-RO"/>
        </w:rPr>
        <w:t xml:space="preserve"> art. 35.</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51" w:name="do|caIX|ar131"/>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1" name="Picture 11"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31|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51"/>
      <w:r w:rsidRPr="004F5AB2">
        <w:rPr>
          <w:rFonts w:ascii="Verdana" w:eastAsia="Times New Roman" w:hAnsi="Verdana" w:cs="Times New Roman"/>
          <w:b/>
          <w:bCs/>
          <w:color w:val="0000AF"/>
          <w:sz w:val="22"/>
          <w:lang w:eastAsia="ro-RO"/>
        </w:rPr>
        <w:t>Art. 131</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52" w:name="do|caIX|ar131|al1"/>
      <w:bookmarkEnd w:id="652"/>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Sumele încasate necuvenit cu titlu de </w:t>
      </w:r>
      <w:proofErr w:type="spellStart"/>
      <w:r w:rsidRPr="004F5AB2">
        <w:rPr>
          <w:rFonts w:ascii="Verdana" w:eastAsia="Times New Roman" w:hAnsi="Verdana" w:cs="Times New Roman"/>
          <w:sz w:val="22"/>
          <w:lang w:eastAsia="ro-RO"/>
        </w:rPr>
        <w:t>prestaţii</w:t>
      </w:r>
      <w:proofErr w:type="spellEnd"/>
      <w:r w:rsidRPr="004F5AB2">
        <w:rPr>
          <w:rFonts w:ascii="Verdana" w:eastAsia="Times New Roman" w:hAnsi="Verdana" w:cs="Times New Roman"/>
          <w:sz w:val="22"/>
          <w:lang w:eastAsia="ro-RO"/>
        </w:rPr>
        <w:t xml:space="preserve"> de asigurări sociale se recuperează de la beneficiari în termenul general de </w:t>
      </w:r>
      <w:proofErr w:type="spellStart"/>
      <w:r w:rsidRPr="004F5AB2">
        <w:rPr>
          <w:rFonts w:ascii="Verdana" w:eastAsia="Times New Roman" w:hAnsi="Verdana" w:cs="Times New Roman"/>
          <w:sz w:val="22"/>
          <w:lang w:eastAsia="ro-RO"/>
        </w:rPr>
        <w:t>prescripţie</w:t>
      </w:r>
      <w:proofErr w:type="spellEnd"/>
      <w:r w:rsidRPr="004F5AB2">
        <w:rPr>
          <w:rFonts w:ascii="Verdana" w:eastAsia="Times New Roman" w:hAnsi="Verdana" w:cs="Times New Roman"/>
          <w:sz w:val="22"/>
          <w:lang w:eastAsia="ro-RO"/>
        </w:rPr>
        <w:t xml:space="preserve"> de 3 ani.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53" w:name="do|caIX|ar131|al2"/>
      <w:bookmarkEnd w:id="653"/>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Sumele plătite necuvenit, prin intermediul C.A.A.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 filialelor C.A.A., se recuperează de la beneficiari în baza deciziei C.A.A., care constituie titlu executoriu.</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54" w:name="do|caIX|ar131|al3"/>
      <w:bookmarkEnd w:id="654"/>
      <w:r w:rsidRPr="004F5AB2">
        <w:rPr>
          <w:rFonts w:ascii="Verdana" w:eastAsia="Times New Roman" w:hAnsi="Verdana" w:cs="Times New Roman"/>
          <w:b/>
          <w:bCs/>
          <w:color w:val="008F00"/>
          <w:sz w:val="22"/>
          <w:lang w:eastAsia="ro-RO"/>
        </w:rPr>
        <w:t>(3)</w:t>
      </w:r>
      <w:r w:rsidRPr="004F5AB2">
        <w:rPr>
          <w:rFonts w:ascii="Verdana" w:eastAsia="Times New Roman" w:hAnsi="Verdana" w:cs="Times New Roman"/>
          <w:sz w:val="22"/>
          <w:lang w:eastAsia="ro-RO"/>
        </w:rPr>
        <w:t xml:space="preserve">Debitele reprezentând </w:t>
      </w:r>
      <w:proofErr w:type="spellStart"/>
      <w:r w:rsidRPr="004F5AB2">
        <w:rPr>
          <w:rFonts w:ascii="Verdana" w:eastAsia="Times New Roman" w:hAnsi="Verdana" w:cs="Times New Roman"/>
          <w:sz w:val="22"/>
          <w:lang w:eastAsia="ro-RO"/>
        </w:rPr>
        <w:t>contribuţii</w:t>
      </w:r>
      <w:proofErr w:type="spellEnd"/>
      <w:r w:rsidRPr="004F5AB2">
        <w:rPr>
          <w:rFonts w:ascii="Verdana" w:eastAsia="Times New Roman" w:hAnsi="Verdana" w:cs="Times New Roman"/>
          <w:sz w:val="22"/>
          <w:lang w:eastAsia="ro-RO"/>
        </w:rPr>
        <w:t xml:space="preserve"> sau </w:t>
      </w:r>
      <w:proofErr w:type="spellStart"/>
      <w:r w:rsidRPr="004F5AB2">
        <w:rPr>
          <w:rFonts w:ascii="Verdana" w:eastAsia="Times New Roman" w:hAnsi="Verdana" w:cs="Times New Roman"/>
          <w:sz w:val="22"/>
          <w:lang w:eastAsia="ro-RO"/>
        </w:rPr>
        <w:t>prestaţii</w:t>
      </w:r>
      <w:proofErr w:type="spellEnd"/>
      <w:r w:rsidRPr="004F5AB2">
        <w:rPr>
          <w:rFonts w:ascii="Verdana" w:eastAsia="Times New Roman" w:hAnsi="Verdana" w:cs="Times New Roman"/>
          <w:sz w:val="22"/>
          <w:lang w:eastAsia="ro-RO"/>
        </w:rPr>
        <w:t xml:space="preserve"> de asigurări sociale mai mici de 10 lei nu se urmăresc.</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55" w:name="do|caIX|ar131|al4"/>
      <w:bookmarkEnd w:id="655"/>
      <w:r w:rsidRPr="004F5AB2">
        <w:rPr>
          <w:rFonts w:ascii="Verdana" w:eastAsia="Times New Roman" w:hAnsi="Verdana" w:cs="Times New Roman"/>
          <w:b/>
          <w:bCs/>
          <w:color w:val="008F00"/>
          <w:sz w:val="22"/>
          <w:lang w:eastAsia="ro-RO"/>
        </w:rPr>
        <w:t>(4)</w:t>
      </w:r>
      <w:r w:rsidRPr="004F5AB2">
        <w:rPr>
          <w:rFonts w:ascii="Verdana" w:eastAsia="Times New Roman" w:hAnsi="Verdana" w:cs="Times New Roman"/>
          <w:sz w:val="22"/>
          <w:lang w:eastAsia="ro-RO"/>
        </w:rPr>
        <w:t xml:space="preserve">Sumele rămase nerecuperate de pe urma beneficiarilor </w:t>
      </w:r>
      <w:proofErr w:type="spellStart"/>
      <w:r w:rsidRPr="004F5AB2">
        <w:rPr>
          <w:rFonts w:ascii="Verdana" w:eastAsia="Times New Roman" w:hAnsi="Verdana" w:cs="Times New Roman"/>
          <w:sz w:val="22"/>
          <w:lang w:eastAsia="ro-RO"/>
        </w:rPr>
        <w:t>decedaţi</w:t>
      </w:r>
      <w:proofErr w:type="spellEnd"/>
      <w:r w:rsidRPr="004F5AB2">
        <w:rPr>
          <w:rFonts w:ascii="Verdana" w:eastAsia="Times New Roman" w:hAnsi="Verdana" w:cs="Times New Roman"/>
          <w:sz w:val="22"/>
          <w:lang w:eastAsia="ro-RO"/>
        </w:rPr>
        <w:t xml:space="preserve"> nu se mai urmăresc.</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56" w:name="do|caIX|ar131|al5"/>
      <w:bookmarkEnd w:id="656"/>
      <w:r w:rsidRPr="004F5AB2">
        <w:rPr>
          <w:rFonts w:ascii="Verdana" w:eastAsia="Times New Roman" w:hAnsi="Verdana" w:cs="Times New Roman"/>
          <w:b/>
          <w:bCs/>
          <w:color w:val="008F00"/>
          <w:sz w:val="22"/>
          <w:lang w:eastAsia="ro-RO"/>
        </w:rPr>
        <w:t>(5)</w:t>
      </w:r>
      <w:r w:rsidRPr="004F5AB2">
        <w:rPr>
          <w:rFonts w:ascii="Verdana" w:eastAsia="Times New Roman" w:hAnsi="Verdana" w:cs="Times New Roman"/>
          <w:sz w:val="22"/>
          <w:lang w:eastAsia="ro-RO"/>
        </w:rPr>
        <w:t xml:space="preserve">Angajamentul de plată semnat de asigurat în vederea realizării </w:t>
      </w:r>
      <w:proofErr w:type="spellStart"/>
      <w:r w:rsidRPr="004F5AB2">
        <w:rPr>
          <w:rFonts w:ascii="Verdana" w:eastAsia="Times New Roman" w:hAnsi="Verdana" w:cs="Times New Roman"/>
          <w:sz w:val="22"/>
          <w:lang w:eastAsia="ro-RO"/>
        </w:rPr>
        <w:t>obligaţiilor</w:t>
      </w:r>
      <w:proofErr w:type="spellEnd"/>
      <w:r w:rsidRPr="004F5AB2">
        <w:rPr>
          <w:rFonts w:ascii="Verdana" w:eastAsia="Times New Roman" w:hAnsi="Verdana" w:cs="Times New Roman"/>
          <w:sz w:val="22"/>
          <w:lang w:eastAsia="ro-RO"/>
        </w:rPr>
        <w:t xml:space="preserve"> de plată a </w:t>
      </w:r>
      <w:proofErr w:type="spellStart"/>
      <w:r w:rsidRPr="004F5AB2">
        <w:rPr>
          <w:rFonts w:ascii="Verdana" w:eastAsia="Times New Roman" w:hAnsi="Verdana" w:cs="Times New Roman"/>
          <w:sz w:val="22"/>
          <w:lang w:eastAsia="ro-RO"/>
        </w:rPr>
        <w:t>contribuţiilor</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majorărilor de întârziere constituie titlu executoriu.</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57" w:name="do|caIX|ar131|al6"/>
      <w:bookmarkEnd w:id="657"/>
      <w:r w:rsidRPr="004F5AB2">
        <w:rPr>
          <w:rFonts w:ascii="Verdana" w:eastAsia="Times New Roman" w:hAnsi="Verdana" w:cs="Times New Roman"/>
          <w:b/>
          <w:bCs/>
          <w:color w:val="008F00"/>
          <w:sz w:val="22"/>
          <w:lang w:eastAsia="ro-RO"/>
        </w:rPr>
        <w:t>(6)</w:t>
      </w:r>
      <w:r w:rsidRPr="004F5AB2">
        <w:rPr>
          <w:rFonts w:ascii="Verdana" w:eastAsia="Times New Roman" w:hAnsi="Verdana" w:cs="Times New Roman"/>
          <w:sz w:val="22"/>
          <w:lang w:eastAsia="ro-RO"/>
        </w:rPr>
        <w:t xml:space="preserve">Decizia de impunere care se emite în urma </w:t>
      </w:r>
      <w:proofErr w:type="spellStart"/>
      <w:r w:rsidRPr="004F5AB2">
        <w:rPr>
          <w:rFonts w:ascii="Verdana" w:eastAsia="Times New Roman" w:hAnsi="Verdana" w:cs="Times New Roman"/>
          <w:sz w:val="22"/>
          <w:lang w:eastAsia="ro-RO"/>
        </w:rPr>
        <w:t>operaţiunii</w:t>
      </w:r>
      <w:proofErr w:type="spellEnd"/>
      <w:r w:rsidRPr="004F5AB2">
        <w:rPr>
          <w:rFonts w:ascii="Verdana" w:eastAsia="Times New Roman" w:hAnsi="Verdana" w:cs="Times New Roman"/>
          <w:sz w:val="22"/>
          <w:lang w:eastAsia="ro-RO"/>
        </w:rPr>
        <w:t xml:space="preserve"> de control constituie titlu executoriu.</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58" w:name="do|caIX|ar131|al7"/>
      <w:bookmarkEnd w:id="658"/>
      <w:r w:rsidRPr="004F5AB2">
        <w:rPr>
          <w:rFonts w:ascii="Verdana" w:eastAsia="Times New Roman" w:hAnsi="Verdana" w:cs="Times New Roman"/>
          <w:b/>
          <w:bCs/>
          <w:color w:val="008F00"/>
          <w:sz w:val="22"/>
          <w:lang w:eastAsia="ro-RO"/>
        </w:rPr>
        <w:t>(7)</w:t>
      </w:r>
      <w:r w:rsidRPr="004F5AB2">
        <w:rPr>
          <w:rFonts w:ascii="Verdana" w:eastAsia="Times New Roman" w:hAnsi="Verdana" w:cs="Times New Roman"/>
          <w:sz w:val="22"/>
          <w:lang w:eastAsia="ro-RO"/>
        </w:rPr>
        <w:t>Aplicarea prevederilor alin. (1)-(6) se reglementează prin Statutul C.A.A.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59" w:name="do|caIX|ar132"/>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0" name="Picture 10"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32|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59"/>
      <w:r w:rsidRPr="004F5AB2">
        <w:rPr>
          <w:rFonts w:ascii="Verdana" w:eastAsia="Times New Roman" w:hAnsi="Verdana" w:cs="Times New Roman"/>
          <w:b/>
          <w:bCs/>
          <w:color w:val="0000AF"/>
          <w:sz w:val="22"/>
          <w:lang w:eastAsia="ro-RO"/>
        </w:rPr>
        <w:t>Art. 132</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60" w:name="do|caIX|ar132|al1"/>
      <w:bookmarkEnd w:id="660"/>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 xml:space="preserve">Sumele încasate necuvenit cu titlu de </w:t>
      </w:r>
      <w:proofErr w:type="spellStart"/>
      <w:r w:rsidRPr="004F5AB2">
        <w:rPr>
          <w:rFonts w:ascii="Verdana" w:eastAsia="Times New Roman" w:hAnsi="Verdana" w:cs="Times New Roman"/>
          <w:sz w:val="22"/>
          <w:lang w:eastAsia="ro-RO"/>
        </w:rPr>
        <w:t>prestaţii</w:t>
      </w:r>
      <w:proofErr w:type="spellEnd"/>
      <w:r w:rsidRPr="004F5AB2">
        <w:rPr>
          <w:rFonts w:ascii="Verdana" w:eastAsia="Times New Roman" w:hAnsi="Verdana" w:cs="Times New Roman"/>
          <w:sz w:val="22"/>
          <w:lang w:eastAsia="ro-RO"/>
        </w:rPr>
        <w:t xml:space="preserve"> de asigurări sociale, ca urmare a unei </w:t>
      </w:r>
      <w:proofErr w:type="spellStart"/>
      <w:r w:rsidRPr="004F5AB2">
        <w:rPr>
          <w:rFonts w:ascii="Verdana" w:eastAsia="Times New Roman" w:hAnsi="Verdana" w:cs="Times New Roman"/>
          <w:sz w:val="22"/>
          <w:lang w:eastAsia="ro-RO"/>
        </w:rPr>
        <w:t>infracţiuni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săvârşite</w:t>
      </w:r>
      <w:proofErr w:type="spellEnd"/>
      <w:r w:rsidRPr="004F5AB2">
        <w:rPr>
          <w:rFonts w:ascii="Verdana" w:eastAsia="Times New Roman" w:hAnsi="Verdana" w:cs="Times New Roman"/>
          <w:sz w:val="22"/>
          <w:lang w:eastAsia="ro-RO"/>
        </w:rPr>
        <w:t xml:space="preserve"> de beneficiar, se recuperează de la acesta, de la data primei </w:t>
      </w:r>
      <w:proofErr w:type="spellStart"/>
      <w:r w:rsidRPr="004F5AB2">
        <w:rPr>
          <w:rFonts w:ascii="Verdana" w:eastAsia="Times New Roman" w:hAnsi="Verdana" w:cs="Times New Roman"/>
          <w:sz w:val="22"/>
          <w:lang w:eastAsia="ro-RO"/>
        </w:rPr>
        <w:t>plăţi</w:t>
      </w:r>
      <w:proofErr w:type="spellEnd"/>
      <w:r w:rsidRPr="004F5AB2">
        <w:rPr>
          <w:rFonts w:ascii="Verdana" w:eastAsia="Times New Roman" w:hAnsi="Verdana" w:cs="Times New Roman"/>
          <w:sz w:val="22"/>
          <w:lang w:eastAsia="ro-RO"/>
        </w:rPr>
        <w:t xml:space="preserve"> a sumelor necuvenite, plus dobânzile aferente, până la recuperarea integrală a prejudiciului.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61" w:name="do|caIX|ar132|al2"/>
      <w:bookmarkEnd w:id="661"/>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Sumele stabilite în conformitate cu prevederile alin. (1), rămase nerecuperate de la </w:t>
      </w:r>
      <w:proofErr w:type="spellStart"/>
      <w:r w:rsidRPr="004F5AB2">
        <w:rPr>
          <w:rFonts w:ascii="Verdana" w:eastAsia="Times New Roman" w:hAnsi="Verdana" w:cs="Times New Roman"/>
          <w:sz w:val="22"/>
          <w:lang w:eastAsia="ro-RO"/>
        </w:rPr>
        <w:t>asiguraţii</w:t>
      </w:r>
      <w:proofErr w:type="spellEnd"/>
      <w:r w:rsidRPr="004F5AB2">
        <w:rPr>
          <w:rFonts w:ascii="Verdana" w:eastAsia="Times New Roman" w:hAnsi="Verdana" w:cs="Times New Roman"/>
          <w:sz w:val="22"/>
          <w:lang w:eastAsia="ro-RO"/>
        </w:rPr>
        <w:t xml:space="preserve"> </w:t>
      </w:r>
      <w:proofErr w:type="spellStart"/>
      <w:r w:rsidRPr="004F5AB2">
        <w:rPr>
          <w:rFonts w:ascii="Verdana" w:eastAsia="Times New Roman" w:hAnsi="Verdana" w:cs="Times New Roman"/>
          <w:sz w:val="22"/>
          <w:lang w:eastAsia="ro-RO"/>
        </w:rPr>
        <w:t>decedaţi</w:t>
      </w:r>
      <w:proofErr w:type="spellEnd"/>
      <w:r w:rsidRPr="004F5AB2">
        <w:rPr>
          <w:rFonts w:ascii="Verdana" w:eastAsia="Times New Roman" w:hAnsi="Verdana" w:cs="Times New Roman"/>
          <w:sz w:val="22"/>
          <w:lang w:eastAsia="ro-RO"/>
        </w:rPr>
        <w:t>, nu se mai urmăresc.</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62" w:name="do|caIX|ar133"/>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9" name="Picture 9"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33|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62"/>
      <w:r w:rsidRPr="004F5AB2">
        <w:rPr>
          <w:rFonts w:ascii="Verdana" w:eastAsia="Times New Roman" w:hAnsi="Verdana" w:cs="Times New Roman"/>
          <w:b/>
          <w:bCs/>
          <w:color w:val="0000AF"/>
          <w:sz w:val="22"/>
          <w:lang w:eastAsia="ro-RO"/>
        </w:rPr>
        <w:t>Art. 133</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63" w:name="do|caIX|ar133|pa1"/>
      <w:bookmarkEnd w:id="663"/>
      <w:r w:rsidRPr="004F5AB2">
        <w:rPr>
          <w:rFonts w:ascii="Verdana" w:eastAsia="Times New Roman" w:hAnsi="Verdana" w:cs="Times New Roman"/>
          <w:sz w:val="22"/>
          <w:lang w:eastAsia="ro-RO"/>
        </w:rPr>
        <w:t xml:space="preserve">Debitele provenite din </w:t>
      </w:r>
      <w:proofErr w:type="spellStart"/>
      <w:r w:rsidRPr="004F5AB2">
        <w:rPr>
          <w:rFonts w:ascii="Verdana" w:eastAsia="Times New Roman" w:hAnsi="Verdana" w:cs="Times New Roman"/>
          <w:sz w:val="22"/>
          <w:lang w:eastAsia="ro-RO"/>
        </w:rPr>
        <w:t>prestaţii</w:t>
      </w:r>
      <w:proofErr w:type="spellEnd"/>
      <w:r w:rsidRPr="004F5AB2">
        <w:rPr>
          <w:rFonts w:ascii="Verdana" w:eastAsia="Times New Roman" w:hAnsi="Verdana" w:cs="Times New Roman"/>
          <w:sz w:val="22"/>
          <w:lang w:eastAsia="ro-RO"/>
        </w:rPr>
        <w:t xml:space="preserve"> de asigurări sociale se recuperează prin executorii proprii ai C.A.A.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se fac venit la bugetul sistemului de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64" w:name="do|caIX|ar134"/>
      <w:r w:rsidRPr="004F5AB2">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8" name="Picture 8"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34|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64"/>
      <w:r w:rsidRPr="004F5AB2">
        <w:rPr>
          <w:rFonts w:ascii="Verdana" w:eastAsia="Times New Roman" w:hAnsi="Verdana" w:cs="Times New Roman"/>
          <w:b/>
          <w:bCs/>
          <w:color w:val="0000AF"/>
          <w:sz w:val="22"/>
          <w:lang w:eastAsia="ro-RO"/>
        </w:rPr>
        <w:t>Art. 134</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65" w:name="do|caIX|ar134|pa1"/>
      <w:bookmarkEnd w:id="665"/>
      <w:r w:rsidRPr="004F5AB2">
        <w:rPr>
          <w:rFonts w:ascii="Verdana" w:eastAsia="Times New Roman" w:hAnsi="Verdana" w:cs="Times New Roman"/>
          <w:sz w:val="22"/>
          <w:lang w:eastAsia="ro-RO"/>
        </w:rPr>
        <w:t xml:space="preserve">Raporturile dintre C.A.A.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sisteme de asigurări sociale cu privire la pensii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se vor reglementa prin </w:t>
      </w:r>
      <w:proofErr w:type="spellStart"/>
      <w:r w:rsidRPr="004F5AB2">
        <w:rPr>
          <w:rFonts w:ascii="Verdana" w:eastAsia="Times New Roman" w:hAnsi="Verdana" w:cs="Times New Roman"/>
          <w:sz w:val="22"/>
          <w:lang w:eastAsia="ro-RO"/>
        </w:rPr>
        <w:t>convenţii</w:t>
      </w:r>
      <w:proofErr w:type="spellEnd"/>
      <w:r w:rsidRPr="004F5AB2">
        <w:rPr>
          <w:rFonts w:ascii="Verdana" w:eastAsia="Times New Roman" w:hAnsi="Verdana" w:cs="Times New Roman"/>
          <w:sz w:val="22"/>
          <w:lang w:eastAsia="ro-RO"/>
        </w:rPr>
        <w:t xml:space="preserve"> sau protocoale, conform </w:t>
      </w:r>
      <w:proofErr w:type="spellStart"/>
      <w:r w:rsidRPr="004F5AB2">
        <w:rPr>
          <w:rFonts w:ascii="Verdana" w:eastAsia="Times New Roman" w:hAnsi="Verdana" w:cs="Times New Roman"/>
          <w:sz w:val="22"/>
          <w:lang w:eastAsia="ro-RO"/>
        </w:rPr>
        <w:t>legislaţiei</w:t>
      </w:r>
      <w:proofErr w:type="spellEnd"/>
      <w:r w:rsidRPr="004F5AB2">
        <w:rPr>
          <w:rFonts w:ascii="Verdana" w:eastAsia="Times New Roman" w:hAnsi="Verdana" w:cs="Times New Roman"/>
          <w:sz w:val="22"/>
          <w:lang w:eastAsia="ro-RO"/>
        </w:rPr>
        <w:t xml:space="preserve"> în vigoare.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66" w:name="do|caIX|ar135"/>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7" name="Picture 7"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35|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66"/>
      <w:r w:rsidRPr="004F5AB2">
        <w:rPr>
          <w:rFonts w:ascii="Verdana" w:eastAsia="Times New Roman" w:hAnsi="Verdana" w:cs="Times New Roman"/>
          <w:b/>
          <w:bCs/>
          <w:color w:val="0000AF"/>
          <w:sz w:val="22"/>
          <w:lang w:eastAsia="ro-RO"/>
        </w:rPr>
        <w:t>Art. 135</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67" w:name="do|caIX|ar135|pa1"/>
      <w:bookmarkEnd w:id="667"/>
      <w:r w:rsidRPr="004F5AB2">
        <w:rPr>
          <w:rFonts w:ascii="Verdana" w:eastAsia="Times New Roman" w:hAnsi="Verdana" w:cs="Times New Roman"/>
          <w:sz w:val="22"/>
          <w:lang w:eastAsia="ro-RO"/>
        </w:rPr>
        <w:t xml:space="preserve">Organele de conducere ale C.A.A.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ale filialelor C.A.A., legal alese în </w:t>
      </w:r>
      <w:proofErr w:type="spellStart"/>
      <w:r w:rsidRPr="004F5AB2">
        <w:rPr>
          <w:rFonts w:ascii="Verdana" w:eastAsia="Times New Roman" w:hAnsi="Verdana" w:cs="Times New Roman"/>
          <w:sz w:val="22"/>
          <w:lang w:eastAsia="ro-RO"/>
        </w:rPr>
        <w:t>funcţie</w:t>
      </w:r>
      <w:proofErr w:type="spellEnd"/>
      <w:r w:rsidRPr="004F5AB2">
        <w:rPr>
          <w:rFonts w:ascii="Verdana" w:eastAsia="Times New Roman" w:hAnsi="Verdana" w:cs="Times New Roman"/>
          <w:sz w:val="22"/>
          <w:lang w:eastAsia="ro-RO"/>
        </w:rPr>
        <w:t xml:space="preserve">, la data intrării în vigoare a prezentei legi, </w:t>
      </w:r>
      <w:proofErr w:type="spellStart"/>
      <w:r w:rsidRPr="004F5AB2">
        <w:rPr>
          <w:rFonts w:ascii="Verdana" w:eastAsia="Times New Roman" w:hAnsi="Verdana" w:cs="Times New Roman"/>
          <w:sz w:val="22"/>
          <w:lang w:eastAsia="ro-RO"/>
        </w:rPr>
        <w:t>îşi</w:t>
      </w:r>
      <w:proofErr w:type="spellEnd"/>
      <w:r w:rsidRPr="004F5AB2">
        <w:rPr>
          <w:rFonts w:ascii="Verdana" w:eastAsia="Times New Roman" w:hAnsi="Verdana" w:cs="Times New Roman"/>
          <w:sz w:val="22"/>
          <w:lang w:eastAsia="ro-RO"/>
        </w:rPr>
        <w:t xml:space="preserve"> vor exercita mandatele în continuare pe durata pentru care au fost alese.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68" w:name="do|caIX|ar136"/>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6" name="Picture 6"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36|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68"/>
      <w:r w:rsidRPr="004F5AB2">
        <w:rPr>
          <w:rFonts w:ascii="Verdana" w:eastAsia="Times New Roman" w:hAnsi="Verdana" w:cs="Times New Roman"/>
          <w:b/>
          <w:bCs/>
          <w:color w:val="0000AF"/>
          <w:sz w:val="22"/>
          <w:lang w:eastAsia="ro-RO"/>
        </w:rPr>
        <w:t>Art. 136</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69" w:name="do|caIX|ar136|pa1"/>
      <w:bookmarkEnd w:id="669"/>
      <w:r w:rsidRPr="004F5AB2">
        <w:rPr>
          <w:rFonts w:ascii="Verdana" w:eastAsia="Times New Roman" w:hAnsi="Verdana" w:cs="Times New Roman"/>
          <w:sz w:val="22"/>
          <w:lang w:eastAsia="ro-RO"/>
        </w:rPr>
        <w:t xml:space="preserve">Anexele nr. 1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2 fac parte integrantă din prezenta lege.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70" w:name="do|caIX|ar137"/>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5" name="Picture 5"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37|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70"/>
      <w:r w:rsidRPr="004F5AB2">
        <w:rPr>
          <w:rFonts w:ascii="Verdana" w:eastAsia="Times New Roman" w:hAnsi="Verdana" w:cs="Times New Roman"/>
          <w:b/>
          <w:bCs/>
          <w:color w:val="0000AF"/>
          <w:sz w:val="22"/>
          <w:lang w:eastAsia="ro-RO"/>
        </w:rPr>
        <w:t>Art. 137</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71" w:name="do|caIX|ar137|al1"/>
      <w:bookmarkEnd w:id="671"/>
      <w:r w:rsidRPr="004F5AB2">
        <w:rPr>
          <w:rFonts w:ascii="Verdana" w:eastAsia="Times New Roman" w:hAnsi="Verdana" w:cs="Times New Roman"/>
          <w:b/>
          <w:bCs/>
          <w:color w:val="008F00"/>
          <w:sz w:val="22"/>
          <w:lang w:eastAsia="ro-RO"/>
        </w:rPr>
        <w:t>(1)</w:t>
      </w:r>
      <w:r w:rsidRPr="004F5AB2">
        <w:rPr>
          <w:rFonts w:ascii="Verdana" w:eastAsia="Times New Roman" w:hAnsi="Verdana" w:cs="Times New Roman"/>
          <w:sz w:val="22"/>
          <w:lang w:eastAsia="ro-RO"/>
        </w:rPr>
        <w:t>Prezenta lege intră în vigoare la 90 de zile de la publicarea ei în Monitorul Oficial al României, Partea I.</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72" w:name="do|caIX|ar137|al2"/>
      <w:bookmarkEnd w:id="672"/>
      <w:r w:rsidRPr="004F5AB2">
        <w:rPr>
          <w:rFonts w:ascii="Verdana" w:eastAsia="Times New Roman" w:hAnsi="Verdana" w:cs="Times New Roman"/>
          <w:b/>
          <w:bCs/>
          <w:color w:val="008F00"/>
          <w:sz w:val="22"/>
          <w:lang w:eastAsia="ro-RO"/>
        </w:rPr>
        <w:t>(2)</w:t>
      </w:r>
      <w:r w:rsidRPr="004F5AB2">
        <w:rPr>
          <w:rFonts w:ascii="Verdana" w:eastAsia="Times New Roman" w:hAnsi="Verdana" w:cs="Times New Roman"/>
          <w:sz w:val="22"/>
          <w:lang w:eastAsia="ro-RO"/>
        </w:rPr>
        <w:t xml:space="preserve">În termenul prevăzut la alin. (1) vor fi elaborate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aprobate Statutul C.A.A.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Regulamentul C.A.A.</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73" w:name="do|caIX|ar138"/>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4" name="Picture 4"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38|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73"/>
      <w:r w:rsidRPr="004F5AB2">
        <w:rPr>
          <w:rFonts w:ascii="Verdana" w:eastAsia="Times New Roman" w:hAnsi="Verdana" w:cs="Times New Roman"/>
          <w:b/>
          <w:bCs/>
          <w:color w:val="0000AF"/>
          <w:sz w:val="22"/>
          <w:lang w:eastAsia="ro-RO"/>
        </w:rPr>
        <w:t>Art. 138</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74" w:name="do|caIX|ar138|pa1"/>
      <w:bookmarkEnd w:id="674"/>
      <w:r w:rsidRPr="004F5AB2">
        <w:rPr>
          <w:rFonts w:ascii="Verdana" w:eastAsia="Times New Roman" w:hAnsi="Verdana" w:cs="Times New Roman"/>
          <w:sz w:val="22"/>
          <w:lang w:eastAsia="ro-RO"/>
        </w:rPr>
        <w:t>În aplicarea prezentei legi, C.A.A. poate elabora norme de aplicare, care se aprobă prin hotărâre a Consiliului U.N.B.R.</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75" w:name="do|caIX|ar139"/>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3" name="Picture 3"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39|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75"/>
      <w:r w:rsidRPr="004F5AB2">
        <w:rPr>
          <w:rFonts w:ascii="Verdana" w:eastAsia="Times New Roman" w:hAnsi="Verdana" w:cs="Times New Roman"/>
          <w:b/>
          <w:bCs/>
          <w:color w:val="0000AF"/>
          <w:sz w:val="22"/>
          <w:lang w:eastAsia="ro-RO"/>
        </w:rPr>
        <w:t>Art. 139</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76" w:name="do|caIX|ar139|pa1"/>
      <w:bookmarkEnd w:id="676"/>
      <w:r w:rsidRPr="004F5AB2">
        <w:rPr>
          <w:rFonts w:ascii="Verdana" w:eastAsia="Times New Roman" w:hAnsi="Verdana" w:cs="Times New Roman"/>
          <w:sz w:val="22"/>
          <w:lang w:eastAsia="ro-RO"/>
        </w:rPr>
        <w:t>La data intrării în vigoare a prezentei legi se abrogă:</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77" w:name="do|caIX|ar139|lia"/>
      <w:bookmarkEnd w:id="677"/>
      <w:r w:rsidRPr="004F5AB2">
        <w:rPr>
          <w:rFonts w:ascii="Verdana" w:eastAsia="Times New Roman" w:hAnsi="Verdana" w:cs="Times New Roman"/>
          <w:b/>
          <w:bCs/>
          <w:color w:val="8F0000"/>
          <w:sz w:val="22"/>
          <w:lang w:eastAsia="ro-RO"/>
        </w:rPr>
        <w:t>a)</w:t>
      </w:r>
      <w:proofErr w:type="spellStart"/>
      <w:r w:rsidRPr="004F5AB2">
        <w:rPr>
          <w:rFonts w:ascii="Verdana" w:eastAsia="Times New Roman" w:hAnsi="Verdana" w:cs="Times New Roman"/>
          <w:sz w:val="22"/>
          <w:lang w:eastAsia="ro-RO"/>
        </w:rPr>
        <w:t>Ordonanţa</w:t>
      </w:r>
      <w:proofErr w:type="spellEnd"/>
      <w:r w:rsidRPr="004F5AB2">
        <w:rPr>
          <w:rFonts w:ascii="Verdana" w:eastAsia="Times New Roman" w:hAnsi="Verdana" w:cs="Times New Roman"/>
          <w:sz w:val="22"/>
          <w:lang w:eastAsia="ro-RO"/>
        </w:rPr>
        <w:t xml:space="preserve"> de </w:t>
      </w:r>
      <w:proofErr w:type="spellStart"/>
      <w:r w:rsidRPr="004F5AB2">
        <w:rPr>
          <w:rFonts w:ascii="Verdana" w:eastAsia="Times New Roman" w:hAnsi="Verdana" w:cs="Times New Roman"/>
          <w:sz w:val="22"/>
          <w:lang w:eastAsia="ro-RO"/>
        </w:rPr>
        <w:t>urgenţă</w:t>
      </w:r>
      <w:proofErr w:type="spellEnd"/>
      <w:r w:rsidRPr="004F5AB2">
        <w:rPr>
          <w:rFonts w:ascii="Verdana" w:eastAsia="Times New Roman" w:hAnsi="Verdana" w:cs="Times New Roman"/>
          <w:sz w:val="22"/>
          <w:lang w:eastAsia="ro-RO"/>
        </w:rPr>
        <w:t xml:space="preserve"> a Guvernului nr. </w:t>
      </w:r>
      <w:hyperlink r:id="rId16" w:history="1">
        <w:r w:rsidRPr="004F5AB2">
          <w:rPr>
            <w:rFonts w:ascii="Verdana" w:eastAsia="Times New Roman" w:hAnsi="Verdana" w:cs="Times New Roman"/>
            <w:b/>
            <w:bCs/>
            <w:color w:val="333399"/>
            <w:sz w:val="22"/>
            <w:u w:val="single"/>
            <w:lang w:eastAsia="ro-RO"/>
          </w:rPr>
          <w:t>221/2000</w:t>
        </w:r>
      </w:hyperlink>
      <w:r w:rsidRPr="004F5AB2">
        <w:rPr>
          <w:rFonts w:ascii="Verdana" w:eastAsia="Times New Roman" w:hAnsi="Verdana" w:cs="Times New Roman"/>
          <w:sz w:val="22"/>
          <w:lang w:eastAsia="ro-RO"/>
        </w:rPr>
        <w:t xml:space="preserve"> privind pensiile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alte drepturi de asigurări sociale ale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publicată în Monitorul Oficial al României, Partea I, nr. 610 din 28 noiembrie 2000, aprobată cu modificări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completări prin Legea nr. </w:t>
      </w:r>
      <w:hyperlink r:id="rId17" w:history="1">
        <w:r w:rsidRPr="004F5AB2">
          <w:rPr>
            <w:rFonts w:ascii="Verdana" w:eastAsia="Times New Roman" w:hAnsi="Verdana" w:cs="Times New Roman"/>
            <w:b/>
            <w:bCs/>
            <w:color w:val="333399"/>
            <w:sz w:val="22"/>
            <w:u w:val="single"/>
            <w:lang w:eastAsia="ro-RO"/>
          </w:rPr>
          <w:t>452/2001</w:t>
        </w:r>
      </w:hyperlink>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78" w:name="do|caIX|ar139|lib"/>
      <w:bookmarkEnd w:id="678"/>
      <w:r w:rsidRPr="004F5AB2">
        <w:rPr>
          <w:rFonts w:ascii="Verdana" w:eastAsia="Times New Roman" w:hAnsi="Verdana" w:cs="Times New Roman"/>
          <w:b/>
          <w:bCs/>
          <w:color w:val="8F0000"/>
          <w:sz w:val="22"/>
          <w:lang w:eastAsia="ro-RO"/>
        </w:rPr>
        <w:t>b)</w:t>
      </w:r>
      <w:r w:rsidRPr="004F5AB2">
        <w:rPr>
          <w:rFonts w:ascii="Verdana" w:eastAsia="Times New Roman" w:hAnsi="Verdana" w:cs="Times New Roman"/>
          <w:sz w:val="22"/>
          <w:lang w:eastAsia="ro-RO"/>
        </w:rPr>
        <w:t xml:space="preserve">capitolul VII - Casa de Asigurări a </w:t>
      </w:r>
      <w:proofErr w:type="spellStart"/>
      <w:r w:rsidRPr="004F5AB2">
        <w:rPr>
          <w:rFonts w:ascii="Verdana" w:eastAsia="Times New Roman" w:hAnsi="Verdana" w:cs="Times New Roman"/>
          <w:sz w:val="22"/>
          <w:lang w:eastAsia="ro-RO"/>
        </w:rPr>
        <w:t>Avocaţilor</w:t>
      </w:r>
      <w:proofErr w:type="spellEnd"/>
      <w:r w:rsidRPr="004F5AB2">
        <w:rPr>
          <w:rFonts w:ascii="Verdana" w:eastAsia="Times New Roman" w:hAnsi="Verdana" w:cs="Times New Roman"/>
          <w:sz w:val="22"/>
          <w:lang w:eastAsia="ro-RO"/>
        </w:rPr>
        <w:t xml:space="preserve">, cuprinzând articolele 91-95, din Legea nr. </w:t>
      </w:r>
      <w:hyperlink r:id="rId18" w:history="1">
        <w:r w:rsidRPr="004F5AB2">
          <w:rPr>
            <w:rFonts w:ascii="Verdana" w:eastAsia="Times New Roman" w:hAnsi="Verdana" w:cs="Times New Roman"/>
            <w:b/>
            <w:bCs/>
            <w:color w:val="333399"/>
            <w:sz w:val="22"/>
            <w:u w:val="single"/>
            <w:lang w:eastAsia="ro-RO"/>
          </w:rPr>
          <w:t>51/1995</w:t>
        </w:r>
      </w:hyperlink>
      <w:r w:rsidRPr="004F5AB2">
        <w:rPr>
          <w:rFonts w:ascii="Verdana" w:eastAsia="Times New Roman" w:hAnsi="Verdana" w:cs="Times New Roman"/>
          <w:sz w:val="22"/>
          <w:lang w:eastAsia="ro-RO"/>
        </w:rPr>
        <w:t xml:space="preserve"> pentru organizarea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exercitarea profesiei de avocat, republicată, cu modificările ulterioare.</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79" w:name="do|pa2"/>
      <w:bookmarkEnd w:id="679"/>
      <w:r w:rsidRPr="004F5AB2">
        <w:rPr>
          <w:rFonts w:ascii="Verdana" w:eastAsia="Times New Roman" w:hAnsi="Verdana" w:cs="Times New Roman"/>
          <w:sz w:val="22"/>
          <w:lang w:eastAsia="ro-RO"/>
        </w:rPr>
        <w:t>-****-</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80" w:name="do|pa3"/>
      <w:bookmarkEnd w:id="680"/>
      <w:r w:rsidRPr="004F5AB2">
        <w:rPr>
          <w:rFonts w:ascii="Verdana" w:eastAsia="Times New Roman" w:hAnsi="Verdana" w:cs="Times New Roman"/>
          <w:sz w:val="22"/>
          <w:lang w:eastAsia="ro-RO"/>
        </w:rPr>
        <w:t xml:space="preserve">Această lege a fost adoptată de Parlamentul României, cu respectarea prevederilor art. 75 </w:t>
      </w:r>
      <w:proofErr w:type="spellStart"/>
      <w:r w:rsidRPr="004F5AB2">
        <w:rPr>
          <w:rFonts w:ascii="Verdana" w:eastAsia="Times New Roman" w:hAnsi="Verdana" w:cs="Times New Roman"/>
          <w:sz w:val="22"/>
          <w:lang w:eastAsia="ro-RO"/>
        </w:rPr>
        <w:t>şi</w:t>
      </w:r>
      <w:proofErr w:type="spellEnd"/>
      <w:r w:rsidRPr="004F5AB2">
        <w:rPr>
          <w:rFonts w:ascii="Verdana" w:eastAsia="Times New Roman" w:hAnsi="Verdana" w:cs="Times New Roman"/>
          <w:sz w:val="22"/>
          <w:lang w:eastAsia="ro-RO"/>
        </w:rPr>
        <w:t xml:space="preserve"> ale art. 76 alin. (1) din </w:t>
      </w:r>
      <w:proofErr w:type="spellStart"/>
      <w:r w:rsidRPr="004F5AB2">
        <w:rPr>
          <w:rFonts w:ascii="Verdana" w:eastAsia="Times New Roman" w:hAnsi="Verdana" w:cs="Times New Roman"/>
          <w:sz w:val="22"/>
          <w:lang w:eastAsia="ro-RO"/>
        </w:rPr>
        <w:t>Constituţia</w:t>
      </w:r>
      <w:proofErr w:type="spellEnd"/>
      <w:r w:rsidRPr="004F5AB2">
        <w:rPr>
          <w:rFonts w:ascii="Verdana" w:eastAsia="Times New Roman" w:hAnsi="Verdana" w:cs="Times New Roman"/>
          <w:sz w:val="22"/>
          <w:lang w:eastAsia="ro-RO"/>
        </w:rPr>
        <w:t xml:space="preserve"> României, republicată.</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4F5AB2" w:rsidRPr="004F5AB2" w:rsidTr="004F5AB2">
        <w:trPr>
          <w:trHeight w:val="12"/>
          <w:tblCellSpacing w:w="0" w:type="dxa"/>
          <w:jc w:val="center"/>
        </w:trPr>
        <w:tc>
          <w:tcPr>
            <w:tcW w:w="0" w:type="auto"/>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bookmarkStart w:id="681" w:name="do|pa4"/>
            <w:bookmarkEnd w:id="681"/>
            <w:r w:rsidRPr="004F5AB2">
              <w:rPr>
                <w:rFonts w:ascii="Verdana" w:eastAsia="Times New Roman" w:hAnsi="Verdana" w:cs="Times New Roman"/>
                <w:color w:val="000000"/>
                <w:sz w:val="16"/>
                <w:szCs w:val="16"/>
                <w:lang w:eastAsia="ro-RO"/>
              </w:rPr>
              <w:t>PREŞEDINTELE CAMEREI DEPUTAŢILOR</w:t>
            </w:r>
          </w:p>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b/>
                <w:bCs/>
                <w:color w:val="000000"/>
                <w:sz w:val="16"/>
                <w:szCs w:val="16"/>
                <w:lang w:eastAsia="ro-RO"/>
              </w:rPr>
              <w:t>VALERIU-ŞTEFAN ZGONEA</w:t>
            </w:r>
          </w:p>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PREŞEDINTELE SENATULUI</w:t>
            </w:r>
          </w:p>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b/>
                <w:bCs/>
                <w:color w:val="000000"/>
                <w:sz w:val="16"/>
                <w:szCs w:val="16"/>
                <w:lang w:eastAsia="ro-RO"/>
              </w:rPr>
              <w:t>CĂLIN-CONSTANTIN-ANTONPOPESCU-TĂRICEANU</w:t>
            </w:r>
          </w:p>
        </w:tc>
      </w:tr>
    </w:tbl>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82" w:name="do|ax1"/>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2" name="Picture 2"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82"/>
      <w:r w:rsidRPr="004F5AB2">
        <w:rPr>
          <w:rFonts w:ascii="Verdana" w:eastAsia="Times New Roman" w:hAnsi="Verdana" w:cs="Times New Roman"/>
          <w:b/>
          <w:bCs/>
          <w:sz w:val="26"/>
          <w:szCs w:val="26"/>
          <w:lang w:eastAsia="ro-RO"/>
        </w:rPr>
        <w:t>ANEXA nr. 1:</w:t>
      </w:r>
      <w:r w:rsidRPr="004F5AB2">
        <w:rPr>
          <w:rFonts w:ascii="Verdana" w:eastAsia="Times New Roman" w:hAnsi="Verdana" w:cs="Times New Roman"/>
          <w:sz w:val="22"/>
          <w:lang w:eastAsia="ro-RO"/>
        </w:rPr>
        <w:t xml:space="preserve"> </w:t>
      </w:r>
      <w:r w:rsidRPr="004F5AB2">
        <w:rPr>
          <w:rFonts w:ascii="Verdana" w:eastAsia="Times New Roman" w:hAnsi="Verdana" w:cs="Times New Roman"/>
          <w:b/>
          <w:bCs/>
          <w:sz w:val="26"/>
          <w:szCs w:val="26"/>
          <w:lang w:eastAsia="ro-RO"/>
        </w:rPr>
        <w:t xml:space="preserve">VÂRSTELE STANDARD DE PENSIONARE ŞI STAGIILE MINIME ŞI COMPLETE DE COTIZARE pentru femei </w:t>
      </w:r>
      <w:proofErr w:type="spellStart"/>
      <w:r w:rsidRPr="004F5AB2">
        <w:rPr>
          <w:rFonts w:ascii="Verdana" w:eastAsia="Times New Roman" w:hAnsi="Verdana" w:cs="Times New Roman"/>
          <w:b/>
          <w:bCs/>
          <w:sz w:val="26"/>
          <w:szCs w:val="26"/>
          <w:lang w:eastAsia="ro-RO"/>
        </w:rPr>
        <w:t>şi</w:t>
      </w:r>
      <w:proofErr w:type="spellEnd"/>
      <w:r w:rsidRPr="004F5AB2">
        <w:rPr>
          <w:rFonts w:ascii="Verdana" w:eastAsia="Times New Roman" w:hAnsi="Verdana" w:cs="Times New Roman"/>
          <w:b/>
          <w:bCs/>
          <w:sz w:val="26"/>
          <w:szCs w:val="26"/>
          <w:lang w:eastAsia="ro-RO"/>
        </w:rPr>
        <w:t xml:space="preserve"> </w:t>
      </w:r>
      <w:proofErr w:type="spellStart"/>
      <w:r w:rsidRPr="004F5AB2">
        <w:rPr>
          <w:rFonts w:ascii="Verdana" w:eastAsia="Times New Roman" w:hAnsi="Verdana" w:cs="Times New Roman"/>
          <w:b/>
          <w:bCs/>
          <w:sz w:val="26"/>
          <w:szCs w:val="26"/>
          <w:lang w:eastAsia="ro-RO"/>
        </w:rPr>
        <w:t>bărbaţi</w:t>
      </w:r>
      <w:proofErr w:type="spellEnd"/>
      <w:r w:rsidRPr="004F5AB2">
        <w:rPr>
          <w:rFonts w:ascii="Verdana" w:eastAsia="Times New Roman" w:hAnsi="Verdana" w:cs="Times New Roman"/>
          <w:b/>
          <w:bCs/>
          <w:sz w:val="26"/>
          <w:szCs w:val="26"/>
          <w:lang w:eastAsia="ro-RO"/>
        </w:rPr>
        <w:t xml:space="preserve">, pe ani </w:t>
      </w:r>
      <w:proofErr w:type="spellStart"/>
      <w:r w:rsidRPr="004F5AB2">
        <w:rPr>
          <w:rFonts w:ascii="Verdana" w:eastAsia="Times New Roman" w:hAnsi="Verdana" w:cs="Times New Roman"/>
          <w:b/>
          <w:bCs/>
          <w:sz w:val="26"/>
          <w:szCs w:val="26"/>
          <w:lang w:eastAsia="ro-RO"/>
        </w:rPr>
        <w:t>şi</w:t>
      </w:r>
      <w:proofErr w:type="spellEnd"/>
      <w:r w:rsidRPr="004F5AB2">
        <w:rPr>
          <w:rFonts w:ascii="Verdana" w:eastAsia="Times New Roman" w:hAnsi="Verdana" w:cs="Times New Roman"/>
          <w:b/>
          <w:bCs/>
          <w:sz w:val="26"/>
          <w:szCs w:val="26"/>
          <w:lang w:eastAsia="ro-RO"/>
        </w:rPr>
        <w:t xml:space="preserve"> pe luni, pe perioada iunie 2001-ianuarie 2035, în sistemul de pensii </w:t>
      </w:r>
      <w:proofErr w:type="spellStart"/>
      <w:r w:rsidRPr="004F5AB2">
        <w:rPr>
          <w:rFonts w:ascii="Verdana" w:eastAsia="Times New Roman" w:hAnsi="Verdana" w:cs="Times New Roman"/>
          <w:b/>
          <w:bCs/>
          <w:sz w:val="26"/>
          <w:szCs w:val="26"/>
          <w:lang w:eastAsia="ro-RO"/>
        </w:rPr>
        <w:t>şi</w:t>
      </w:r>
      <w:proofErr w:type="spellEnd"/>
      <w:r w:rsidRPr="004F5AB2">
        <w:rPr>
          <w:rFonts w:ascii="Verdana" w:eastAsia="Times New Roman" w:hAnsi="Verdana" w:cs="Times New Roman"/>
          <w:b/>
          <w:bCs/>
          <w:sz w:val="26"/>
          <w:szCs w:val="26"/>
          <w:lang w:eastAsia="ro-RO"/>
        </w:rPr>
        <w:t xml:space="preserve"> alte drepturi de asigurări sociale ale </w:t>
      </w:r>
      <w:proofErr w:type="spellStart"/>
      <w:r w:rsidRPr="004F5AB2">
        <w:rPr>
          <w:rFonts w:ascii="Verdana" w:eastAsia="Times New Roman" w:hAnsi="Verdana" w:cs="Times New Roman"/>
          <w:b/>
          <w:bCs/>
          <w:sz w:val="26"/>
          <w:szCs w:val="26"/>
          <w:lang w:eastAsia="ro-RO"/>
        </w:rPr>
        <w:t>avocaţilor</w:t>
      </w:r>
      <w:proofErr w:type="spellEnd"/>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02"/>
        <w:gridCol w:w="1161"/>
        <w:gridCol w:w="1161"/>
        <w:gridCol w:w="1161"/>
        <w:gridCol w:w="1161"/>
        <w:gridCol w:w="1161"/>
        <w:gridCol w:w="968"/>
      </w:tblGrid>
      <w:tr w:rsidR="004F5AB2" w:rsidRPr="004F5AB2" w:rsidTr="004F5AB2">
        <w:trPr>
          <w:tblCellSpacing w:w="0" w:type="dxa"/>
        </w:trPr>
        <w:tc>
          <w:tcPr>
            <w:tcW w:w="1500" w:type="pct"/>
            <w:vMerge w:val="restart"/>
            <w:tcBorders>
              <w:top w:val="outset" w:sz="6" w:space="0" w:color="auto"/>
              <w:left w:val="outset" w:sz="6" w:space="0" w:color="auto"/>
              <w:bottom w:val="outset" w:sz="6" w:space="0" w:color="auto"/>
              <w:right w:val="outset" w:sz="6" w:space="0" w:color="auto"/>
            </w:tcBorders>
            <w:vAlign w:val="center"/>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bookmarkStart w:id="683" w:name="do|ax1|pa1"/>
            <w:bookmarkEnd w:id="683"/>
            <w:r w:rsidRPr="004F5AB2">
              <w:rPr>
                <w:rFonts w:ascii="Verdana" w:eastAsia="Times New Roman" w:hAnsi="Verdana" w:cs="Times New Roman"/>
                <w:color w:val="000000"/>
                <w:sz w:val="16"/>
                <w:szCs w:val="16"/>
                <w:lang w:eastAsia="ro-RO"/>
              </w:rPr>
              <w:t>Perioada</w:t>
            </w:r>
          </w:p>
        </w:tc>
        <w:tc>
          <w:tcPr>
            <w:tcW w:w="1750" w:type="pct"/>
            <w:gridSpan w:val="3"/>
            <w:tcBorders>
              <w:top w:val="outset" w:sz="6" w:space="0" w:color="auto"/>
              <w:left w:val="outset" w:sz="6" w:space="0" w:color="auto"/>
              <w:bottom w:val="outset" w:sz="6" w:space="0" w:color="auto"/>
              <w:right w:val="outset" w:sz="6" w:space="0" w:color="auto"/>
            </w:tcBorders>
            <w:vAlign w:val="center"/>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Femei</w:t>
            </w:r>
          </w:p>
        </w:tc>
        <w:tc>
          <w:tcPr>
            <w:tcW w:w="1750" w:type="pct"/>
            <w:gridSpan w:val="3"/>
            <w:tcBorders>
              <w:top w:val="outset" w:sz="6" w:space="0" w:color="auto"/>
              <w:left w:val="outset" w:sz="6" w:space="0" w:color="auto"/>
              <w:bottom w:val="outset" w:sz="6" w:space="0" w:color="auto"/>
              <w:right w:val="outset" w:sz="6" w:space="0" w:color="auto"/>
            </w:tcBorders>
            <w:vAlign w:val="center"/>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proofErr w:type="spellStart"/>
            <w:r w:rsidRPr="004F5AB2">
              <w:rPr>
                <w:rFonts w:ascii="Verdana" w:eastAsia="Times New Roman" w:hAnsi="Verdana" w:cs="Times New Roman"/>
                <w:color w:val="000000"/>
                <w:sz w:val="16"/>
                <w:szCs w:val="16"/>
                <w:lang w:eastAsia="ro-RO"/>
              </w:rPr>
              <w:t>Bărbaţi</w:t>
            </w:r>
            <w:proofErr w:type="spellEnd"/>
          </w:p>
        </w:tc>
      </w:tr>
      <w:tr w:rsidR="004F5AB2" w:rsidRPr="004F5AB2" w:rsidTr="004F5AB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 xml:space="preserve">Vârsta asiguratei la </w:t>
            </w:r>
            <w:proofErr w:type="spellStart"/>
            <w:r w:rsidRPr="004F5AB2">
              <w:rPr>
                <w:rFonts w:ascii="Verdana" w:eastAsia="Times New Roman" w:hAnsi="Verdana" w:cs="Times New Roman"/>
                <w:color w:val="000000"/>
                <w:sz w:val="16"/>
                <w:szCs w:val="16"/>
                <w:lang w:eastAsia="ro-RO"/>
              </w:rPr>
              <w:t>ieşirea</w:t>
            </w:r>
            <w:proofErr w:type="spellEnd"/>
            <w:r w:rsidRPr="004F5AB2">
              <w:rPr>
                <w:rFonts w:ascii="Verdana" w:eastAsia="Times New Roman" w:hAnsi="Verdana" w:cs="Times New Roman"/>
                <w:color w:val="000000"/>
                <w:sz w:val="16"/>
                <w:szCs w:val="16"/>
                <w:lang w:eastAsia="ro-RO"/>
              </w:rPr>
              <w:t xml:space="preserve"> la pensie - ani/luni -</w:t>
            </w:r>
          </w:p>
        </w:tc>
        <w:tc>
          <w:tcPr>
            <w:tcW w:w="600" w:type="pct"/>
            <w:tcBorders>
              <w:top w:val="outset" w:sz="6" w:space="0" w:color="auto"/>
              <w:left w:val="outset" w:sz="6" w:space="0" w:color="auto"/>
              <w:bottom w:val="outset" w:sz="6" w:space="0" w:color="auto"/>
              <w:right w:val="outset" w:sz="6" w:space="0" w:color="auto"/>
            </w:tcBorders>
            <w:vAlign w:val="center"/>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Stagiu complet de cotizare - ani/luni -</w:t>
            </w:r>
          </w:p>
        </w:tc>
        <w:tc>
          <w:tcPr>
            <w:tcW w:w="600" w:type="pct"/>
            <w:tcBorders>
              <w:top w:val="outset" w:sz="6" w:space="0" w:color="auto"/>
              <w:left w:val="outset" w:sz="6" w:space="0" w:color="auto"/>
              <w:bottom w:val="outset" w:sz="6" w:space="0" w:color="auto"/>
              <w:right w:val="outset" w:sz="6" w:space="0" w:color="auto"/>
            </w:tcBorders>
            <w:vAlign w:val="center"/>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Stagiu minim de cotizare - ani/luni -</w:t>
            </w:r>
          </w:p>
        </w:tc>
        <w:tc>
          <w:tcPr>
            <w:tcW w:w="600" w:type="pct"/>
            <w:tcBorders>
              <w:top w:val="outset" w:sz="6" w:space="0" w:color="auto"/>
              <w:left w:val="outset" w:sz="6" w:space="0" w:color="auto"/>
              <w:bottom w:val="outset" w:sz="6" w:space="0" w:color="auto"/>
              <w:right w:val="outset" w:sz="6" w:space="0" w:color="auto"/>
            </w:tcBorders>
            <w:vAlign w:val="center"/>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 xml:space="preserve">Vârsta asiguratului la </w:t>
            </w:r>
            <w:proofErr w:type="spellStart"/>
            <w:r w:rsidRPr="004F5AB2">
              <w:rPr>
                <w:rFonts w:ascii="Verdana" w:eastAsia="Times New Roman" w:hAnsi="Verdana" w:cs="Times New Roman"/>
                <w:color w:val="000000"/>
                <w:sz w:val="16"/>
                <w:szCs w:val="16"/>
                <w:lang w:eastAsia="ro-RO"/>
              </w:rPr>
              <w:t>ieşirea</w:t>
            </w:r>
            <w:proofErr w:type="spellEnd"/>
            <w:r w:rsidRPr="004F5AB2">
              <w:rPr>
                <w:rFonts w:ascii="Verdana" w:eastAsia="Times New Roman" w:hAnsi="Verdana" w:cs="Times New Roman"/>
                <w:color w:val="000000"/>
                <w:sz w:val="16"/>
                <w:szCs w:val="16"/>
                <w:lang w:eastAsia="ro-RO"/>
              </w:rPr>
              <w:t xml:space="preserve"> la pensie - ani/luni -</w:t>
            </w:r>
          </w:p>
        </w:tc>
        <w:tc>
          <w:tcPr>
            <w:tcW w:w="600" w:type="pct"/>
            <w:tcBorders>
              <w:top w:val="outset" w:sz="6" w:space="0" w:color="auto"/>
              <w:left w:val="outset" w:sz="6" w:space="0" w:color="auto"/>
              <w:bottom w:val="outset" w:sz="6" w:space="0" w:color="auto"/>
              <w:right w:val="outset" w:sz="6" w:space="0" w:color="auto"/>
            </w:tcBorders>
            <w:vAlign w:val="center"/>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Stagiu complet de cotizare - ani/luni -</w:t>
            </w:r>
          </w:p>
        </w:tc>
        <w:tc>
          <w:tcPr>
            <w:tcW w:w="600" w:type="pct"/>
            <w:tcBorders>
              <w:top w:val="outset" w:sz="6" w:space="0" w:color="auto"/>
              <w:left w:val="outset" w:sz="6" w:space="0" w:color="auto"/>
              <w:bottom w:val="outset" w:sz="6" w:space="0" w:color="auto"/>
              <w:right w:val="outset" w:sz="6" w:space="0" w:color="auto"/>
            </w:tcBorders>
            <w:vAlign w:val="center"/>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Stagiu minim de cotizare - ani/luni -</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iunie 2001-mai 2002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57</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25</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iunie 2002-noiembrie 2002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57/1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25/1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10/1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62/1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30/1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10/1</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decembrie 2002-mai 2003</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57/2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25/2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10/2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62/2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30/2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10/2</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iunie 2003-noiembrie 2003</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57/3</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25/3</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10/3</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62/3</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30/3</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10/3</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decembrie 2003-mai 2004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57/4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25/4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10/4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62/4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30/4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10/4</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iunie 2004-noiembrie 2004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57/5</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25/5</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10/5</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62/5</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30/5</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10/5</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decembrie 2004-mai 2005</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57/6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25/6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10/6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62/6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30/6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10/6</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iunie 2005-septembrie 2005</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57/7</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25/7</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10/7</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62/7</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30/7</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10/7</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octombrie 2005-ianuarie 2006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57/8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25/8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10/8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62/8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30/8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10/8</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februarie 2006-mai 2006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57/9</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25/9</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10/9</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62/9</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30/9</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10/9</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iunie 2006-septembrie 2006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57/10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25/10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10/10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62/10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30/10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10/10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octombrie 2006-ianuarie 2007</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57/11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25/11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10/11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62/11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30/11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10/11</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februarie 2007-mai 2007</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63</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11</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iunie 2007-septembrie 2007</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58/1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26/2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11/2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63/1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31/2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11/2</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lastRenderedPageBreak/>
              <w:t>octombrie 2007-ianuarie 2008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58/2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26/4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11/4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63/2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31/4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11/4</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februarie 2008-mai 2008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58/3</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26/6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11/6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63/3</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31/6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11/6</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iunie 2008-septembrie 2008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58/4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26/8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11/8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63/4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31/8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11/8</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octombrie 2008-ianuarie 2009</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58/5</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26/10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11/10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63/5</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31/10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11/10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februarie 2009-mai 2009</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58/6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27</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63/6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12</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iunie 2009-septembrie 2009</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58/7</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27/2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12/2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63/7</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32/2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12/2</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octombrie 2009-ianuarie 2010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58/8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27/4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12/4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63/8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32/4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12/4</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februarie 2010-mai 2010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58/9</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27/6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12/6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63/9</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32/6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12/6</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iunie 2010-septembrie 2010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58/10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27/8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12/8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63/10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32/8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12/8</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octombrie 2010-ianuarie 2011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58/11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27/10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12/10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63/11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32/10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12/10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februarie 2011-mai 2011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59</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13</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33</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13</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iunie 2011 - septembrie 2011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59/1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28/2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13/2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64/1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33/2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13/2</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octombrie 2011 - ianuarie 2012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59/2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28/4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13/4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64/2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33/4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13/4</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februarie 2012-mai 2012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59/3</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28/6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13/6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64/3</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33/6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13/6</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iunie 2012-septembrie 2012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59/4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28/8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13/8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64/4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33/8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13/8</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octombrie 2012-ianuarie 2013</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59/5</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28/10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13/10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64/5</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33/10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13/10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februarie 2013-mai 2013</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59/6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29</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64/6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14</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iunie 2013-septembrie 2013</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59/7</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29/2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14/2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64/7</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34/2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14/2</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octombrie 2013-ianuarie 2014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59/8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29/4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14/4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64/8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34/4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14/4</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februarie 2014-mai 2014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59/9</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29/6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14/6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64/9</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34/6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14/6</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iunie 2014-septembrie 2014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59/10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29/8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14/8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64/10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34/8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14/8</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octombrie 2014-decembrie 2014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59/11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29/10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14/10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64/11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34/10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14/10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ianuarie 2015-aprilie 2015</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60/0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30/0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mai 2015-august 2015</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60/1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30/1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septembrie 2015-decembrie 2015</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60/2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30/2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ianuarie 2016-aprilie 2016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60/3</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30/3</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mai 2016-august 2016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60/4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30/4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septembrie 2016-decembrie 2016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60/5</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30/5</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ianuarie 2017-aprilie 2017</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60/6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30/6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mai 2017-august 2017</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60/7</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30/7</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septembrie 2017-decembrie 2017</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60/8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30/8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ianuarie 2018-aprilie 2018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60/9</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30/9</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mai 2018-august 2018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60/10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30/10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septembrie 2018-decembrie 2018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60/11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30/11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ianuarie 2019-aprilie 2019</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61/0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31/0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mai 2019-august 2019</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61/1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31/1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septembrie 2019-decembrie 2019</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61/2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31/2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ianuarie 2020-aprilie 2020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61/3</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31/3</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mai 2020-august 2020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61/4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31/4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septembrie 2020-decembrie 2020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61/5</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31/5</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ianuarie 2021-aprilie 2021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61/6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31/6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mai 2021-august 2021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61/7</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31/7</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septembrie 2021-decembrie 2021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61/8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31/8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ianuarie 2022-aprilie 2022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61/9</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31/9</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mai 2022-august 2022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61/10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31/10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septembrie 2022-decembrie 2022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61/11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31/11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ianuarie 2023-aprilie 2023</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62/0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32/0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mai 2023-august 2023</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62/1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32/1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septembrie 2023-decembrie 2023</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62/2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32/2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ianuarie 2024-aprilie 2024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62/3</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32/3</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mai 2024-august 2024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62/4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32/4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septembrie 2024-decembrie 2024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62/5</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32/5</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ianuarie 2025-aprilie 2025</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62/6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32/6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mai 2025-august 2025</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62/7</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32/7</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septembrie 2025-decembrie 2025</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62/8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32/8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ianuarie 2026-aprilie 2026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62/9</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32/9</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mai 2026-august 2026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62/10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32/10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septembrie 2026-decembrie 2026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61/11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32/11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ianuarie 2027-aprilie 2027</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63/0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33/0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mai 2027-august 2027</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63/1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33/1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lastRenderedPageBreak/>
              <w:t>septembrie 2027-decembrie 2027</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63/2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33/2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ianuarie 2028-aprilie 2028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63/3</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33/3</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mai 2028-august 2028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63/4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33/4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septembrie 2028-decembrie 2028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63/5</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33/5</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ianuarie 2029-aprilie 2029</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63/6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33/6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mai 2029-august 2029</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63/7</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33/7</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septembrie 2029-decembrie 2029</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63/8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33/8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ianuarie 2030-aprilie 2030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63/9</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33/9</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mai 2030-august 2030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63/10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33/10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septembrie 2030-decembrie 2030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63/11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33/11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ianuarie 2031-aprilie 2031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64/0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34/0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mai 2031-august 2031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64/1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34/1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septembrie 2031-decembrie 2031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64/2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34/2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ianuarie 2032-aprilie 2032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64/3</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34/3</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mai 2032-august 2032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64/4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34/4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septembrie 2032-decembrie 2032</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64/5</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34/5</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ianuarie 2033-aprilie 2033</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64/6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34/6</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mai 2033-august 2033</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64/7</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34/7</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septembrie 2033-decembrie 2033</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64/8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34/8</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ianuarie 2034-aprilie 2034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64/9</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34/9</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mai 2034-august 2034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64/10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34/10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septembrie 2034-decembrie 2034</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64/11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34/11</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r w:rsidR="004F5AB2" w:rsidRPr="004F5AB2" w:rsidTr="004F5AB2">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ianuarie 2035</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35/0</w:t>
            </w:r>
          </w:p>
        </w:tc>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w:t>
            </w:r>
          </w:p>
        </w:tc>
      </w:tr>
    </w:tbl>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84" w:name="do|ax2"/>
      <w:r w:rsidRPr="004F5AB2">
        <w:rPr>
          <w:rFonts w:ascii="Verdana" w:eastAsia="Times New Roman" w:hAnsi="Verdana" w:cs="Times New Roman"/>
          <w:b/>
          <w:bCs/>
          <w:noProof/>
          <w:color w:val="333399"/>
          <w:sz w:val="22"/>
          <w:lang w:eastAsia="ro-RO"/>
        </w:rPr>
        <w:drawing>
          <wp:inline distT="0" distB="0" distL="0" distR="0">
            <wp:extent cx="97155" cy="97155"/>
            <wp:effectExtent l="0" t="0" r="0" b="0"/>
            <wp:docPr id="1" name="Picture 1" descr="C:\Users\Sand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Sandu\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84"/>
      <w:r w:rsidRPr="004F5AB2">
        <w:rPr>
          <w:rFonts w:ascii="Verdana" w:eastAsia="Times New Roman" w:hAnsi="Verdana" w:cs="Times New Roman"/>
          <w:b/>
          <w:bCs/>
          <w:sz w:val="26"/>
          <w:szCs w:val="26"/>
          <w:lang w:eastAsia="ro-RO"/>
        </w:rPr>
        <w:t>ANEXA nr. 2:</w:t>
      </w:r>
      <w:r w:rsidRPr="004F5AB2">
        <w:rPr>
          <w:rFonts w:ascii="Verdana" w:eastAsia="Times New Roman" w:hAnsi="Verdana" w:cs="Times New Roman"/>
          <w:sz w:val="22"/>
          <w:lang w:eastAsia="ro-RO"/>
        </w:rPr>
        <w:t xml:space="preserve"> </w:t>
      </w:r>
      <w:r w:rsidRPr="004F5AB2">
        <w:rPr>
          <w:rFonts w:ascii="Verdana" w:eastAsia="Times New Roman" w:hAnsi="Verdana" w:cs="Times New Roman"/>
          <w:b/>
          <w:bCs/>
          <w:sz w:val="26"/>
          <w:szCs w:val="26"/>
          <w:lang w:eastAsia="ro-RO"/>
        </w:rPr>
        <w:t>VENITUL DE REFERINŢĂ Venitul mediu brut lunar în profesia de avocat din perioada 1947-2016</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0"/>
        <w:gridCol w:w="6773"/>
        <w:gridCol w:w="1742"/>
      </w:tblGrid>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bookmarkStart w:id="685" w:name="do|ax2|pa1"/>
            <w:bookmarkEnd w:id="685"/>
            <w:r w:rsidRPr="004F5AB2">
              <w:rPr>
                <w:rFonts w:ascii="Verdana" w:eastAsia="Times New Roman" w:hAnsi="Verdana" w:cs="Times New Roman"/>
                <w:color w:val="000000"/>
                <w:sz w:val="16"/>
                <w:szCs w:val="16"/>
                <w:lang w:eastAsia="ro-RO"/>
              </w:rPr>
              <w:t>An</w:t>
            </w:r>
          </w:p>
        </w:tc>
        <w:tc>
          <w:tcPr>
            <w:tcW w:w="3500" w:type="pct"/>
            <w:tcBorders>
              <w:top w:val="outset" w:sz="6" w:space="0" w:color="auto"/>
              <w:left w:val="outset" w:sz="6" w:space="0" w:color="auto"/>
              <w:bottom w:val="outset" w:sz="6" w:space="0" w:color="auto"/>
              <w:right w:val="outset" w:sz="6" w:space="0" w:color="auto"/>
            </w:tcBorders>
            <w:vAlign w:val="center"/>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Dată</w:t>
            </w:r>
          </w:p>
        </w:tc>
        <w:tc>
          <w:tcPr>
            <w:tcW w:w="900" w:type="pct"/>
            <w:tcBorders>
              <w:top w:val="outset" w:sz="6" w:space="0" w:color="auto"/>
              <w:left w:val="outset" w:sz="6" w:space="0" w:color="auto"/>
              <w:bottom w:val="outset" w:sz="6" w:space="0" w:color="auto"/>
              <w:right w:val="outset" w:sz="6" w:space="0" w:color="auto"/>
            </w:tcBorders>
            <w:vAlign w:val="center"/>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 xml:space="preserve">Venit de </w:t>
            </w:r>
            <w:proofErr w:type="spellStart"/>
            <w:r w:rsidRPr="004F5AB2">
              <w:rPr>
                <w:rFonts w:ascii="Verdana" w:eastAsia="Times New Roman" w:hAnsi="Verdana" w:cs="Times New Roman"/>
                <w:color w:val="000000"/>
                <w:sz w:val="16"/>
                <w:szCs w:val="16"/>
                <w:lang w:eastAsia="ro-RO"/>
              </w:rPr>
              <w:t>referinţă</w:t>
            </w:r>
            <w:proofErr w:type="spellEnd"/>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1947</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500,00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1948</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561,00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1949</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641,00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1950</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701,00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1951</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760,00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1952</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772,00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1953</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856,00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1954</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932,00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1955</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1.026,00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1956</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1.135,00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1957</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1.284,00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1958</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1.430,00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1959</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din 1 martie 1959</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1960</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1961</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1962</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1963</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1964</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1965</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1966</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1967</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1968</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1969</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până la 1 octombrie 1969</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1.500,00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1969</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din 1 octombrie 1969 inclusiv</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2.000,00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1970</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2.000,00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1971</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2.000,00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1972</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2.000,00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1973</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2.000,00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1974</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2.000,00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1975</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2.000,00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1976</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2.000,00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1977</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2.000,00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1978</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până la 30 iunie 1978</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2.000,00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lastRenderedPageBreak/>
              <w:t>1978</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de la 1 iulie 1978 inclusiv</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2.607,67</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1979</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2.607,67</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1980</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până la 30 noiembrie 1980</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2.607,67</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1980</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de la 1 decembrie 1980</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2.900,00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1981</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2.900,00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1982</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2.900,00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1983</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2.900,00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1984</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până la 31 iulie 1984</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2.900,00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1984</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de la 1 august 1984</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3.066,67</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1985</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3.066,67</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1986</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3.066,67</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1987</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3.066,67</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1988</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3.066,67</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1989</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până la 30 iunie 1989</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3.066,67</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1989</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de la 1 iulie 1989</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3.191,67</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1990</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ianuarie-mai inclusiv</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8.890,41</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1990</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iunie-septembrie inclusiv</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8.890,41</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1990</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octombrie-decembrie inclusiv</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8.890,41</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1991</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26.436,83</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1992</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67.116,83</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1993</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183.170,61</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1994</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449.672,72</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1995</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739.228,22</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1996</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1.150.687,85</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1997</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1.548.883,12</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1998</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2.234.393,09</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1999</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5.183.893,70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2000</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5.234.576,06</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2001</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7.000.000,00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2002</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8.750.000,00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2003</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8.750.000,00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2004</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8.750.000,00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2005</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ianuarie-iunie inclusiv</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8.750.000,00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2005</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iulie-decembrie inclusiv</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1.350,00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2010</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2.300,00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2011</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2.300,00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2012</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2.300,00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2013</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ianuarie-martie inclusiv</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2.300,00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2013</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aprilie-decembrie inclusiv</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2.392,00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2014</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2.392,00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2015</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2.428,00</w:t>
            </w:r>
          </w:p>
        </w:tc>
      </w:tr>
      <w:tr w:rsidR="004F5AB2" w:rsidRPr="004F5AB2" w:rsidTr="004F5AB2">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2016</w:t>
            </w:r>
          </w:p>
        </w:tc>
        <w:tc>
          <w:tcPr>
            <w:tcW w:w="35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rPr>
                <w:rFonts w:ascii="Verdana" w:eastAsia="Times New Roman" w:hAnsi="Verdana" w:cs="Times New Roman"/>
                <w:sz w:val="16"/>
                <w:szCs w:val="16"/>
                <w:lang w:eastAsia="ro-RO"/>
              </w:rPr>
            </w:pPr>
            <w:r w:rsidRPr="004F5AB2">
              <w:rPr>
                <w:rFonts w:ascii="Verdana" w:eastAsia="Times New Roman" w:hAnsi="Verdana"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rsidR="004F5AB2" w:rsidRPr="004F5AB2" w:rsidRDefault="004F5AB2" w:rsidP="004F5AB2">
            <w:pPr>
              <w:spacing w:line="240" w:lineRule="auto"/>
              <w:jc w:val="center"/>
              <w:rPr>
                <w:rFonts w:ascii="Verdana" w:eastAsia="Times New Roman" w:hAnsi="Verdana" w:cs="Times New Roman"/>
                <w:color w:val="000000"/>
                <w:sz w:val="16"/>
                <w:szCs w:val="16"/>
                <w:lang w:eastAsia="ro-RO"/>
              </w:rPr>
            </w:pPr>
            <w:r w:rsidRPr="004F5AB2">
              <w:rPr>
                <w:rFonts w:ascii="Verdana" w:eastAsia="Times New Roman" w:hAnsi="Verdana" w:cs="Times New Roman"/>
                <w:color w:val="000000"/>
                <w:sz w:val="16"/>
                <w:szCs w:val="16"/>
                <w:lang w:eastAsia="ro-RO"/>
              </w:rPr>
              <w:t>2.428,00</w:t>
            </w:r>
          </w:p>
        </w:tc>
      </w:tr>
    </w:tbl>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bookmarkStart w:id="686" w:name="do|pa5"/>
      <w:bookmarkEnd w:id="686"/>
      <w:r w:rsidRPr="004F5AB2">
        <w:rPr>
          <w:rFonts w:ascii="Verdana" w:eastAsia="Times New Roman" w:hAnsi="Verdana" w:cs="Times New Roman"/>
          <w:sz w:val="22"/>
          <w:lang w:eastAsia="ro-RO"/>
        </w:rPr>
        <w:t>Publicat în Monitorul Oficial cu numărul 342 din data de 5 mai 2016</w:t>
      </w:r>
    </w:p>
    <w:p w:rsidR="004F5AB2" w:rsidRPr="004F5AB2" w:rsidRDefault="004F5AB2" w:rsidP="004F5AB2">
      <w:pPr>
        <w:shd w:val="clear" w:color="auto" w:fill="FFFFFF"/>
        <w:spacing w:line="240" w:lineRule="auto"/>
        <w:jc w:val="both"/>
        <w:rPr>
          <w:rFonts w:ascii="Verdana" w:eastAsia="Times New Roman" w:hAnsi="Verdana" w:cs="Times New Roman"/>
          <w:sz w:val="22"/>
          <w:lang w:eastAsia="ro-RO"/>
        </w:rPr>
      </w:pPr>
      <w:r w:rsidRPr="004F5AB2">
        <w:rPr>
          <w:rFonts w:ascii="Verdana" w:eastAsia="Times New Roman" w:hAnsi="Verdana" w:cs="Times New Roman"/>
          <w:sz w:val="22"/>
          <w:lang w:eastAsia="ro-RO"/>
        </w:rPr>
        <w:br/>
      </w:r>
      <w:r w:rsidRPr="004F5AB2">
        <w:rPr>
          <w:rFonts w:ascii="Verdana" w:eastAsia="Times New Roman" w:hAnsi="Verdana" w:cs="Times New Roman"/>
          <w:sz w:val="15"/>
          <w:szCs w:val="15"/>
          <w:lang w:eastAsia="ro-RO"/>
        </w:rPr>
        <w:t xml:space="preserve">Forma sintetică la data 03-ian-2019. Acest act a fost creat </w:t>
      </w:r>
      <w:proofErr w:type="spellStart"/>
      <w:r w:rsidRPr="004F5AB2">
        <w:rPr>
          <w:rFonts w:ascii="Verdana" w:eastAsia="Times New Roman" w:hAnsi="Verdana" w:cs="Times New Roman"/>
          <w:sz w:val="15"/>
          <w:szCs w:val="15"/>
          <w:lang w:eastAsia="ro-RO"/>
        </w:rPr>
        <w:t>utilizand</w:t>
      </w:r>
      <w:proofErr w:type="spellEnd"/>
      <w:r w:rsidRPr="004F5AB2">
        <w:rPr>
          <w:rFonts w:ascii="Verdana" w:eastAsia="Times New Roman" w:hAnsi="Verdana" w:cs="Times New Roman"/>
          <w:sz w:val="15"/>
          <w:szCs w:val="15"/>
          <w:lang w:eastAsia="ro-RO"/>
        </w:rPr>
        <w:t xml:space="preserve"> tehnologia </w:t>
      </w:r>
      <w:proofErr w:type="spellStart"/>
      <w:r w:rsidRPr="004F5AB2">
        <w:rPr>
          <w:rFonts w:ascii="Verdana" w:eastAsia="Times New Roman" w:hAnsi="Verdana" w:cs="Times New Roman"/>
          <w:sz w:val="15"/>
          <w:szCs w:val="15"/>
          <w:lang w:eastAsia="ro-RO"/>
        </w:rPr>
        <w:t>SintAct</w:t>
      </w:r>
      <w:proofErr w:type="spellEnd"/>
      <w:r w:rsidRPr="004F5AB2">
        <w:rPr>
          <w:rFonts w:ascii="Verdana" w:eastAsia="Times New Roman" w:hAnsi="Verdana" w:cs="Times New Roman"/>
          <w:sz w:val="15"/>
          <w:szCs w:val="15"/>
          <w:lang w:eastAsia="ro-RO"/>
        </w:rPr>
        <w:t xml:space="preserve">®-Acte Sintetice. </w:t>
      </w:r>
      <w:proofErr w:type="spellStart"/>
      <w:r w:rsidRPr="004F5AB2">
        <w:rPr>
          <w:rFonts w:ascii="Verdana" w:eastAsia="Times New Roman" w:hAnsi="Verdana" w:cs="Times New Roman"/>
          <w:sz w:val="15"/>
          <w:szCs w:val="15"/>
          <w:lang w:eastAsia="ro-RO"/>
        </w:rPr>
        <w:t>SintAct</w:t>
      </w:r>
      <w:proofErr w:type="spellEnd"/>
      <w:r w:rsidRPr="004F5AB2">
        <w:rPr>
          <w:rFonts w:ascii="Verdana" w:eastAsia="Times New Roman" w:hAnsi="Verdana" w:cs="Times New Roman"/>
          <w:sz w:val="15"/>
          <w:szCs w:val="15"/>
          <w:lang w:eastAsia="ro-RO"/>
        </w:rPr>
        <w:t xml:space="preserve">® </w:t>
      </w:r>
      <w:proofErr w:type="spellStart"/>
      <w:r w:rsidRPr="004F5AB2">
        <w:rPr>
          <w:rFonts w:ascii="Verdana" w:eastAsia="Times New Roman" w:hAnsi="Verdana" w:cs="Times New Roman"/>
          <w:sz w:val="15"/>
          <w:szCs w:val="15"/>
          <w:lang w:eastAsia="ro-RO"/>
        </w:rPr>
        <w:t>şi</w:t>
      </w:r>
      <w:proofErr w:type="spellEnd"/>
      <w:r w:rsidRPr="004F5AB2">
        <w:rPr>
          <w:rFonts w:ascii="Verdana" w:eastAsia="Times New Roman" w:hAnsi="Verdana" w:cs="Times New Roman"/>
          <w:sz w:val="15"/>
          <w:szCs w:val="15"/>
          <w:lang w:eastAsia="ro-RO"/>
        </w:rPr>
        <w:t xml:space="preserve"> tehnologia Acte Sintetice sunt mărci </w:t>
      </w:r>
      <w:proofErr w:type="spellStart"/>
      <w:r w:rsidRPr="004F5AB2">
        <w:rPr>
          <w:rFonts w:ascii="Verdana" w:eastAsia="Times New Roman" w:hAnsi="Verdana" w:cs="Times New Roman"/>
          <w:sz w:val="15"/>
          <w:szCs w:val="15"/>
          <w:lang w:eastAsia="ro-RO"/>
        </w:rPr>
        <w:t>inregistrate</w:t>
      </w:r>
      <w:proofErr w:type="spellEnd"/>
      <w:r w:rsidRPr="004F5AB2">
        <w:rPr>
          <w:rFonts w:ascii="Verdana" w:eastAsia="Times New Roman" w:hAnsi="Verdana" w:cs="Times New Roman"/>
          <w:sz w:val="15"/>
          <w:szCs w:val="15"/>
          <w:lang w:eastAsia="ro-RO"/>
        </w:rPr>
        <w:t xml:space="preserve"> ale </w:t>
      </w:r>
      <w:proofErr w:type="spellStart"/>
      <w:r w:rsidRPr="004F5AB2">
        <w:rPr>
          <w:rFonts w:ascii="Verdana" w:eastAsia="Times New Roman" w:hAnsi="Verdana" w:cs="Times New Roman"/>
          <w:sz w:val="15"/>
          <w:szCs w:val="15"/>
          <w:lang w:eastAsia="ro-RO"/>
        </w:rPr>
        <w:t>Wolters</w:t>
      </w:r>
      <w:proofErr w:type="spellEnd"/>
      <w:r w:rsidRPr="004F5AB2">
        <w:rPr>
          <w:rFonts w:ascii="Verdana" w:eastAsia="Times New Roman" w:hAnsi="Verdana" w:cs="Times New Roman"/>
          <w:sz w:val="15"/>
          <w:szCs w:val="15"/>
          <w:lang w:eastAsia="ro-RO"/>
        </w:rPr>
        <w:t xml:space="preserve"> </w:t>
      </w:r>
      <w:proofErr w:type="spellStart"/>
      <w:r w:rsidRPr="004F5AB2">
        <w:rPr>
          <w:rFonts w:ascii="Verdana" w:eastAsia="Times New Roman" w:hAnsi="Verdana" w:cs="Times New Roman"/>
          <w:sz w:val="15"/>
          <w:szCs w:val="15"/>
          <w:lang w:eastAsia="ro-RO"/>
        </w:rPr>
        <w:t>Kluwer</w:t>
      </w:r>
      <w:proofErr w:type="spellEnd"/>
      <w:r w:rsidRPr="004F5AB2">
        <w:rPr>
          <w:rFonts w:ascii="Verdana" w:eastAsia="Times New Roman" w:hAnsi="Verdana" w:cs="Times New Roman"/>
          <w:sz w:val="15"/>
          <w:szCs w:val="15"/>
          <w:lang w:eastAsia="ro-RO"/>
        </w:rPr>
        <w:t>.</w:t>
      </w:r>
    </w:p>
    <w:p w:rsidR="00067612" w:rsidRDefault="00067612"/>
    <w:sectPr w:rsidR="00067612" w:rsidSect="00AF0EAF">
      <w:pgSz w:w="11909" w:h="16834" w:code="9"/>
      <w:pgMar w:top="720" w:right="720" w:bottom="720" w:left="172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AB2"/>
    <w:rsid w:val="00067612"/>
    <w:rsid w:val="004F5AB2"/>
    <w:rsid w:val="00AF0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34E9"/>
  <w15:chartTrackingRefBased/>
  <w15:docId w15:val="{BCBB1215-FB46-44D7-9F8E-5FE8DF7E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link w:val="Heading1Char"/>
    <w:uiPriority w:val="9"/>
    <w:qFormat/>
    <w:rsid w:val="004F5AB2"/>
    <w:pPr>
      <w:spacing w:before="100" w:beforeAutospacing="1" w:after="100" w:afterAutospacing="1" w:line="240" w:lineRule="auto"/>
      <w:jc w:val="center"/>
      <w:outlineLvl w:val="0"/>
    </w:pPr>
    <w:rPr>
      <w:rFonts w:ascii="Times New Roman" w:eastAsia="Times New Roman" w:hAnsi="Times New Roman" w:cs="Times New Roman"/>
      <w:b/>
      <w:bCs/>
      <w:kern w:val="36"/>
      <w:szCs w:val="24"/>
      <w:lang w:eastAsia="ro-RO"/>
    </w:rPr>
  </w:style>
  <w:style w:type="paragraph" w:styleId="Heading2">
    <w:name w:val="heading 2"/>
    <w:basedOn w:val="Normal"/>
    <w:link w:val="Heading2Char"/>
    <w:uiPriority w:val="9"/>
    <w:qFormat/>
    <w:rsid w:val="004F5AB2"/>
    <w:pPr>
      <w:spacing w:before="100" w:beforeAutospacing="1" w:after="100" w:afterAutospacing="1" w:line="240" w:lineRule="auto"/>
      <w:outlineLvl w:val="1"/>
    </w:pPr>
    <w:rPr>
      <w:rFonts w:ascii="Times New Roman" w:eastAsia="Times New Roman" w:hAnsi="Times New Roman" w:cs="Times New Roman"/>
      <w:b/>
      <w:bCs/>
      <w:i/>
      <w:iCs/>
      <w:szCs w:val="24"/>
      <w:lang w:eastAsia="ro-RO"/>
    </w:rPr>
  </w:style>
  <w:style w:type="paragraph" w:styleId="Heading3">
    <w:name w:val="heading 3"/>
    <w:basedOn w:val="Normal"/>
    <w:link w:val="Heading3Char"/>
    <w:uiPriority w:val="9"/>
    <w:qFormat/>
    <w:rsid w:val="004F5AB2"/>
    <w:pPr>
      <w:spacing w:before="100" w:beforeAutospacing="1" w:after="100" w:afterAutospacing="1" w:line="240" w:lineRule="auto"/>
      <w:outlineLvl w:val="2"/>
    </w:pPr>
    <w:rPr>
      <w:rFonts w:ascii="Times New Roman" w:eastAsia="Times New Roman" w:hAnsi="Times New Roman" w:cs="Times New Roman"/>
      <w:b/>
      <w:bCs/>
      <w:sz w:val="22"/>
      <w:lang w:eastAsia="ro-RO"/>
    </w:rPr>
  </w:style>
  <w:style w:type="paragraph" w:styleId="Heading4">
    <w:name w:val="heading 4"/>
    <w:basedOn w:val="Normal"/>
    <w:link w:val="Heading4Char"/>
    <w:uiPriority w:val="9"/>
    <w:qFormat/>
    <w:rsid w:val="004F5AB2"/>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4F5AB2"/>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4F5AB2"/>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AB2"/>
    <w:rPr>
      <w:rFonts w:ascii="Times New Roman" w:eastAsia="Times New Roman" w:hAnsi="Times New Roman" w:cs="Times New Roman"/>
      <w:b/>
      <w:bCs/>
      <w:kern w:val="36"/>
      <w:szCs w:val="24"/>
      <w:lang w:val="ro-RO" w:eastAsia="ro-RO"/>
    </w:rPr>
  </w:style>
  <w:style w:type="character" w:customStyle="1" w:styleId="Heading2Char">
    <w:name w:val="Heading 2 Char"/>
    <w:basedOn w:val="DefaultParagraphFont"/>
    <w:link w:val="Heading2"/>
    <w:uiPriority w:val="9"/>
    <w:rsid w:val="004F5AB2"/>
    <w:rPr>
      <w:rFonts w:ascii="Times New Roman" w:eastAsia="Times New Roman" w:hAnsi="Times New Roman" w:cs="Times New Roman"/>
      <w:b/>
      <w:bCs/>
      <w:i/>
      <w:iCs/>
      <w:szCs w:val="24"/>
      <w:lang w:val="ro-RO" w:eastAsia="ro-RO"/>
    </w:rPr>
  </w:style>
  <w:style w:type="character" w:customStyle="1" w:styleId="Heading3Char">
    <w:name w:val="Heading 3 Char"/>
    <w:basedOn w:val="DefaultParagraphFont"/>
    <w:link w:val="Heading3"/>
    <w:uiPriority w:val="9"/>
    <w:rsid w:val="004F5AB2"/>
    <w:rPr>
      <w:rFonts w:ascii="Times New Roman" w:eastAsia="Times New Roman" w:hAnsi="Times New Roman" w:cs="Times New Roman"/>
      <w:b/>
      <w:bCs/>
      <w:sz w:val="22"/>
      <w:lang w:val="ro-RO" w:eastAsia="ro-RO"/>
    </w:rPr>
  </w:style>
  <w:style w:type="character" w:customStyle="1" w:styleId="Heading4Char">
    <w:name w:val="Heading 4 Char"/>
    <w:basedOn w:val="DefaultParagraphFont"/>
    <w:link w:val="Heading4"/>
    <w:uiPriority w:val="9"/>
    <w:rsid w:val="004F5AB2"/>
    <w:rPr>
      <w:rFonts w:ascii="Times New Roman" w:eastAsia="Times New Roman" w:hAnsi="Times New Roman" w:cs="Times New Roman"/>
      <w:b/>
      <w:bCs/>
      <w:sz w:val="20"/>
      <w:szCs w:val="20"/>
      <w:lang w:val="ro-RO" w:eastAsia="ro-RO"/>
    </w:rPr>
  </w:style>
  <w:style w:type="character" w:customStyle="1" w:styleId="Heading5Char">
    <w:name w:val="Heading 5 Char"/>
    <w:basedOn w:val="DefaultParagraphFont"/>
    <w:link w:val="Heading5"/>
    <w:uiPriority w:val="9"/>
    <w:rsid w:val="004F5AB2"/>
    <w:rPr>
      <w:rFonts w:ascii="Times New Roman" w:eastAsia="Times New Roman" w:hAnsi="Times New Roman" w:cs="Times New Roman"/>
      <w:i/>
      <w:iCs/>
      <w:sz w:val="20"/>
      <w:szCs w:val="20"/>
      <w:lang w:val="ro-RO" w:eastAsia="ro-RO"/>
    </w:rPr>
  </w:style>
  <w:style w:type="character" w:customStyle="1" w:styleId="Heading6Char">
    <w:name w:val="Heading 6 Char"/>
    <w:basedOn w:val="DefaultParagraphFont"/>
    <w:link w:val="Heading6"/>
    <w:uiPriority w:val="9"/>
    <w:rsid w:val="004F5AB2"/>
    <w:rPr>
      <w:rFonts w:ascii="Times New Roman" w:eastAsia="Times New Roman" w:hAnsi="Times New Roman" w:cs="Times New Roman"/>
      <w:b/>
      <w:bCs/>
      <w:sz w:val="16"/>
      <w:szCs w:val="16"/>
      <w:lang w:val="ro-RO" w:eastAsia="ro-RO"/>
    </w:rPr>
  </w:style>
  <w:style w:type="character" w:styleId="Hyperlink">
    <w:name w:val="Hyperlink"/>
    <w:basedOn w:val="DefaultParagraphFont"/>
    <w:uiPriority w:val="99"/>
    <w:semiHidden/>
    <w:unhideWhenUsed/>
    <w:rsid w:val="004F5AB2"/>
    <w:rPr>
      <w:b/>
      <w:bCs/>
      <w:color w:val="333399"/>
      <w:u w:val="single"/>
    </w:rPr>
  </w:style>
  <w:style w:type="character" w:styleId="FollowedHyperlink">
    <w:name w:val="FollowedHyperlink"/>
    <w:basedOn w:val="DefaultParagraphFont"/>
    <w:uiPriority w:val="99"/>
    <w:semiHidden/>
    <w:unhideWhenUsed/>
    <w:rsid w:val="004F5AB2"/>
    <w:rPr>
      <w:b/>
      <w:bCs/>
      <w:color w:val="333399"/>
      <w:u w:val="single"/>
    </w:rPr>
  </w:style>
  <w:style w:type="paragraph" w:customStyle="1" w:styleId="msonormal0">
    <w:name w:val="msonormal"/>
    <w:basedOn w:val="Normal"/>
    <w:rsid w:val="004F5AB2"/>
    <w:pPr>
      <w:spacing w:before="100" w:beforeAutospacing="1" w:after="100" w:afterAutospacing="1" w:line="240" w:lineRule="auto"/>
    </w:pPr>
    <w:rPr>
      <w:rFonts w:ascii="Times New Roman" w:eastAsia="Times New Roman" w:hAnsi="Times New Roman" w:cs="Times New Roman"/>
      <w:color w:val="000000"/>
      <w:szCs w:val="24"/>
      <w:lang w:eastAsia="ro-RO"/>
    </w:rPr>
  </w:style>
  <w:style w:type="paragraph" w:styleId="NormalWeb">
    <w:name w:val="Normal (Web)"/>
    <w:basedOn w:val="Normal"/>
    <w:uiPriority w:val="99"/>
    <w:semiHidden/>
    <w:unhideWhenUsed/>
    <w:rsid w:val="004F5AB2"/>
    <w:pPr>
      <w:spacing w:before="100" w:beforeAutospacing="1" w:after="100" w:afterAutospacing="1" w:line="240" w:lineRule="auto"/>
    </w:pPr>
    <w:rPr>
      <w:rFonts w:ascii="Times New Roman" w:eastAsia="Times New Roman" w:hAnsi="Times New Roman" w:cs="Times New Roman"/>
      <w:color w:val="000000"/>
      <w:szCs w:val="24"/>
      <w:lang w:eastAsia="ro-RO"/>
    </w:rPr>
  </w:style>
  <w:style w:type="paragraph" w:customStyle="1" w:styleId="fimg">
    <w:name w:val="fimg"/>
    <w:basedOn w:val="Normal"/>
    <w:rsid w:val="004F5AB2"/>
    <w:pPr>
      <w:spacing w:before="100" w:beforeAutospacing="1" w:after="100" w:afterAutospacing="1" w:line="240" w:lineRule="auto"/>
      <w:textAlignment w:val="center"/>
    </w:pPr>
    <w:rPr>
      <w:rFonts w:ascii="Times New Roman" w:eastAsia="Times New Roman" w:hAnsi="Times New Roman" w:cs="Times New Roman"/>
      <w:szCs w:val="24"/>
      <w:lang w:eastAsia="ro-RO"/>
    </w:rPr>
  </w:style>
  <w:style w:type="paragraph" w:customStyle="1" w:styleId="pageportraitnview">
    <w:name w:val="pageportrait_nview"/>
    <w:basedOn w:val="Normal"/>
    <w:rsid w:val="004F5AB2"/>
    <w:pPr>
      <w:shd w:val="clear" w:color="auto" w:fill="FFFFFF"/>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icon">
    <w:name w:val="icon"/>
    <w:basedOn w:val="Normal"/>
    <w:rsid w:val="004F5AB2"/>
    <w:pPr>
      <w:spacing w:before="100" w:beforeAutospacing="1" w:after="100" w:afterAutospacing="1" w:line="240" w:lineRule="auto"/>
      <w:textAlignment w:val="center"/>
    </w:pPr>
    <w:rPr>
      <w:rFonts w:ascii="Times New Roman" w:eastAsia="Times New Roman" w:hAnsi="Times New Roman" w:cs="Times New Roman"/>
      <w:vanish/>
      <w:szCs w:val="24"/>
      <w:lang w:eastAsia="ro-RO"/>
    </w:rPr>
  </w:style>
  <w:style w:type="paragraph" w:customStyle="1" w:styleId="child">
    <w:name w:val="child"/>
    <w:basedOn w:val="Normal"/>
    <w:rsid w:val="004F5AB2"/>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szCs w:val="24"/>
      <w:lang w:eastAsia="ro-RO"/>
    </w:rPr>
  </w:style>
  <w:style w:type="paragraph" w:customStyle="1" w:styleId="item">
    <w:name w:val="item"/>
    <w:basedOn w:val="Normal"/>
    <w:rsid w:val="004F5AB2"/>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parent">
    <w:name w:val="parent"/>
    <w:basedOn w:val="Normal"/>
    <w:rsid w:val="004F5AB2"/>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highlight">
    <w:name w:val="highlight"/>
    <w:basedOn w:val="Normal"/>
    <w:rsid w:val="004F5AB2"/>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lego">
    <w:name w:val="lego"/>
    <w:basedOn w:val="Normal"/>
    <w:rsid w:val="004F5AB2"/>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4F5AB2"/>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4F5AB2"/>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1">
    <w:name w:val="color01"/>
    <w:basedOn w:val="Normal"/>
    <w:rsid w:val="004F5AB2"/>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2">
    <w:name w:val="color02"/>
    <w:basedOn w:val="Normal"/>
    <w:rsid w:val="004F5AB2"/>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3">
    <w:name w:val="color03"/>
    <w:basedOn w:val="Normal"/>
    <w:rsid w:val="004F5AB2"/>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4">
    <w:name w:val="color04"/>
    <w:basedOn w:val="Normal"/>
    <w:rsid w:val="004F5AB2"/>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5">
    <w:name w:val="color05"/>
    <w:basedOn w:val="Normal"/>
    <w:rsid w:val="004F5AB2"/>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6">
    <w:name w:val="color06"/>
    <w:basedOn w:val="Normal"/>
    <w:rsid w:val="004F5AB2"/>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7">
    <w:name w:val="color07"/>
    <w:basedOn w:val="Normal"/>
    <w:rsid w:val="004F5AB2"/>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8">
    <w:name w:val="color08"/>
    <w:basedOn w:val="Normal"/>
    <w:rsid w:val="004F5AB2"/>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9">
    <w:name w:val="color09"/>
    <w:basedOn w:val="Normal"/>
    <w:rsid w:val="004F5AB2"/>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0">
    <w:name w:val="color10"/>
    <w:basedOn w:val="Normal"/>
    <w:rsid w:val="004F5AB2"/>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1">
    <w:name w:val="color11"/>
    <w:basedOn w:val="Normal"/>
    <w:rsid w:val="004F5AB2"/>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2">
    <w:name w:val="color12"/>
    <w:basedOn w:val="Normal"/>
    <w:rsid w:val="004F5AB2"/>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3">
    <w:name w:val="color13"/>
    <w:basedOn w:val="Normal"/>
    <w:rsid w:val="004F5AB2"/>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4">
    <w:name w:val="color14"/>
    <w:basedOn w:val="Normal"/>
    <w:rsid w:val="004F5AB2"/>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5">
    <w:name w:val="color15"/>
    <w:basedOn w:val="Normal"/>
    <w:rsid w:val="004F5AB2"/>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6">
    <w:name w:val="color16"/>
    <w:basedOn w:val="Normal"/>
    <w:rsid w:val="004F5AB2"/>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7">
    <w:name w:val="color17"/>
    <w:basedOn w:val="Normal"/>
    <w:rsid w:val="004F5AB2"/>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8">
    <w:name w:val="color18"/>
    <w:basedOn w:val="Normal"/>
    <w:rsid w:val="004F5AB2"/>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9">
    <w:name w:val="color19"/>
    <w:basedOn w:val="Normal"/>
    <w:rsid w:val="004F5AB2"/>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20">
    <w:name w:val="color20"/>
    <w:basedOn w:val="Normal"/>
    <w:rsid w:val="004F5AB2"/>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do">
    <w:name w:val="do"/>
    <w:basedOn w:val="Normal"/>
    <w:rsid w:val="004F5AB2"/>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tdo">
    <w:name w:val="tdo"/>
    <w:basedOn w:val="Normal"/>
    <w:rsid w:val="004F5AB2"/>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doa">
    <w:name w:val="do_a"/>
    <w:basedOn w:val="Normal"/>
    <w:rsid w:val="004F5AB2"/>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4F5AB2"/>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4F5AB2"/>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tso">
    <w:name w:val="tso"/>
    <w:basedOn w:val="Normal"/>
    <w:rsid w:val="004F5AB2"/>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soa">
    <w:name w:val="so_a"/>
    <w:basedOn w:val="Normal"/>
    <w:rsid w:val="004F5AB2"/>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soa">
    <w:name w:val="tso_a"/>
    <w:basedOn w:val="Normal"/>
    <w:rsid w:val="004F5AB2"/>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t">
    <w:name w:val="tt"/>
    <w:basedOn w:val="Normal"/>
    <w:rsid w:val="004F5AB2"/>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t">
    <w:name w:val="ttt"/>
    <w:basedOn w:val="Normal"/>
    <w:rsid w:val="004F5AB2"/>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a">
    <w:name w:val="tt_a"/>
    <w:basedOn w:val="Normal"/>
    <w:rsid w:val="004F5AB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4F5AB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4F5AB2"/>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tst">
    <w:name w:val="tst"/>
    <w:basedOn w:val="Normal"/>
    <w:rsid w:val="004F5AB2"/>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sta">
    <w:name w:val="st_a"/>
    <w:basedOn w:val="Normal"/>
    <w:rsid w:val="004F5AB2"/>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sta">
    <w:name w:val="tst_a"/>
    <w:basedOn w:val="Normal"/>
    <w:rsid w:val="004F5AB2"/>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ax">
    <w:name w:val="ax"/>
    <w:basedOn w:val="Normal"/>
    <w:rsid w:val="004F5AB2"/>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ax">
    <w:name w:val="tax"/>
    <w:basedOn w:val="Normal"/>
    <w:rsid w:val="004F5AB2"/>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axa">
    <w:name w:val="ax_a"/>
    <w:basedOn w:val="Normal"/>
    <w:rsid w:val="004F5AB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4F5AB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4F5AB2"/>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pe">
    <w:name w:val="tpe"/>
    <w:basedOn w:val="Normal"/>
    <w:rsid w:val="004F5AB2"/>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pea">
    <w:name w:val="pe_a"/>
    <w:basedOn w:val="Normal"/>
    <w:rsid w:val="004F5AB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4F5AB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4F5AB2"/>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tse">
    <w:name w:val="tse"/>
    <w:basedOn w:val="Normal"/>
    <w:rsid w:val="004F5AB2"/>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sea">
    <w:name w:val="se_a"/>
    <w:basedOn w:val="Normal"/>
    <w:rsid w:val="004F5AB2"/>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sea">
    <w:name w:val="tse_a"/>
    <w:basedOn w:val="Normal"/>
    <w:rsid w:val="004F5AB2"/>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ca">
    <w:name w:val="ca"/>
    <w:basedOn w:val="Normal"/>
    <w:rsid w:val="004F5AB2"/>
    <w:pPr>
      <w:spacing w:before="100" w:beforeAutospacing="1" w:after="100" w:afterAutospacing="1" w:line="240" w:lineRule="auto"/>
    </w:pPr>
    <w:rPr>
      <w:rFonts w:ascii="Times New Roman" w:eastAsia="Times New Roman" w:hAnsi="Times New Roman" w:cs="Times New Roman"/>
      <w:b/>
      <w:bCs/>
      <w:color w:val="005F00"/>
      <w:szCs w:val="24"/>
      <w:lang w:eastAsia="ro-RO"/>
    </w:rPr>
  </w:style>
  <w:style w:type="paragraph" w:customStyle="1" w:styleId="tca">
    <w:name w:val="tca"/>
    <w:basedOn w:val="Normal"/>
    <w:rsid w:val="004F5AB2"/>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caa">
    <w:name w:val="ca_a"/>
    <w:basedOn w:val="Normal"/>
    <w:rsid w:val="004F5AB2"/>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caa">
    <w:name w:val="tca_a"/>
    <w:basedOn w:val="Normal"/>
    <w:rsid w:val="004F5AB2"/>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sc">
    <w:name w:val="sc"/>
    <w:basedOn w:val="Normal"/>
    <w:rsid w:val="004F5AB2"/>
    <w:pPr>
      <w:spacing w:before="100" w:beforeAutospacing="1" w:after="100" w:afterAutospacing="1" w:line="240" w:lineRule="auto"/>
    </w:pPr>
    <w:rPr>
      <w:rFonts w:ascii="Times New Roman" w:eastAsia="Times New Roman" w:hAnsi="Times New Roman" w:cs="Times New Roman"/>
      <w:b/>
      <w:bCs/>
      <w:sz w:val="22"/>
      <w:lang w:eastAsia="ro-RO"/>
    </w:rPr>
  </w:style>
  <w:style w:type="paragraph" w:customStyle="1" w:styleId="tsc">
    <w:name w:val="tsc"/>
    <w:basedOn w:val="Normal"/>
    <w:rsid w:val="004F5AB2"/>
    <w:pPr>
      <w:spacing w:before="100" w:beforeAutospacing="1" w:after="100" w:afterAutospacing="1" w:line="240" w:lineRule="auto"/>
    </w:pPr>
    <w:rPr>
      <w:rFonts w:ascii="Times New Roman" w:eastAsia="Times New Roman" w:hAnsi="Times New Roman" w:cs="Times New Roman"/>
      <w:b/>
      <w:bCs/>
      <w:sz w:val="22"/>
      <w:lang w:eastAsia="ro-RO"/>
    </w:rPr>
  </w:style>
  <w:style w:type="paragraph" w:customStyle="1" w:styleId="sca">
    <w:name w:val="sc_a"/>
    <w:basedOn w:val="Normal"/>
    <w:rsid w:val="004F5AB2"/>
    <w:pPr>
      <w:spacing w:before="100" w:beforeAutospacing="1" w:after="100" w:afterAutospacing="1" w:line="240" w:lineRule="auto"/>
    </w:pPr>
    <w:rPr>
      <w:rFonts w:ascii="Times New Roman" w:eastAsia="Times New Roman" w:hAnsi="Times New Roman" w:cs="Times New Roman"/>
      <w:b/>
      <w:bCs/>
      <w:strike/>
      <w:color w:val="DC143C"/>
      <w:sz w:val="22"/>
      <w:lang w:eastAsia="ro-RO"/>
    </w:rPr>
  </w:style>
  <w:style w:type="paragraph" w:customStyle="1" w:styleId="tsca">
    <w:name w:val="tsc_a"/>
    <w:basedOn w:val="Normal"/>
    <w:rsid w:val="004F5AB2"/>
    <w:pPr>
      <w:spacing w:before="100" w:beforeAutospacing="1" w:after="100" w:afterAutospacing="1" w:line="240" w:lineRule="auto"/>
    </w:pPr>
    <w:rPr>
      <w:rFonts w:ascii="Times New Roman" w:eastAsia="Times New Roman" w:hAnsi="Times New Roman" w:cs="Times New Roman"/>
      <w:b/>
      <w:bCs/>
      <w:strike/>
      <w:color w:val="DC143C"/>
      <w:sz w:val="22"/>
      <w:lang w:eastAsia="ro-RO"/>
    </w:rPr>
  </w:style>
  <w:style w:type="paragraph" w:customStyle="1" w:styleId="si">
    <w:name w:val="si"/>
    <w:basedOn w:val="Normal"/>
    <w:rsid w:val="004F5AB2"/>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tsi">
    <w:name w:val="tsi"/>
    <w:basedOn w:val="Normal"/>
    <w:rsid w:val="004F5AB2"/>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sia">
    <w:name w:val="si_a"/>
    <w:basedOn w:val="Normal"/>
    <w:rsid w:val="004F5AB2"/>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sia">
    <w:name w:val="tsi_a"/>
    <w:basedOn w:val="Normal"/>
    <w:rsid w:val="004F5AB2"/>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ss">
    <w:name w:val="ss"/>
    <w:basedOn w:val="Normal"/>
    <w:rsid w:val="004F5AB2"/>
    <w:pPr>
      <w:spacing w:before="100" w:beforeAutospacing="1" w:after="100" w:afterAutospacing="1" w:line="240" w:lineRule="auto"/>
    </w:pPr>
    <w:rPr>
      <w:rFonts w:ascii="Times New Roman" w:eastAsia="Times New Roman" w:hAnsi="Times New Roman" w:cs="Times New Roman"/>
      <w:b/>
      <w:bCs/>
      <w:sz w:val="22"/>
      <w:lang w:eastAsia="ro-RO"/>
    </w:rPr>
  </w:style>
  <w:style w:type="paragraph" w:customStyle="1" w:styleId="tss">
    <w:name w:val="tss"/>
    <w:basedOn w:val="Normal"/>
    <w:rsid w:val="004F5AB2"/>
    <w:pPr>
      <w:spacing w:before="100" w:beforeAutospacing="1" w:after="100" w:afterAutospacing="1" w:line="240" w:lineRule="auto"/>
    </w:pPr>
    <w:rPr>
      <w:rFonts w:ascii="Times New Roman" w:eastAsia="Times New Roman" w:hAnsi="Times New Roman" w:cs="Times New Roman"/>
      <w:b/>
      <w:bCs/>
      <w:sz w:val="22"/>
      <w:lang w:eastAsia="ro-RO"/>
    </w:rPr>
  </w:style>
  <w:style w:type="paragraph" w:customStyle="1" w:styleId="ssa">
    <w:name w:val="ss_a"/>
    <w:basedOn w:val="Normal"/>
    <w:rsid w:val="004F5AB2"/>
    <w:pPr>
      <w:spacing w:before="100" w:beforeAutospacing="1" w:after="100" w:afterAutospacing="1" w:line="240" w:lineRule="auto"/>
    </w:pPr>
    <w:rPr>
      <w:rFonts w:ascii="Times New Roman" w:eastAsia="Times New Roman" w:hAnsi="Times New Roman" w:cs="Times New Roman"/>
      <w:b/>
      <w:bCs/>
      <w:strike/>
      <w:color w:val="DC143C"/>
      <w:sz w:val="22"/>
      <w:lang w:eastAsia="ro-RO"/>
    </w:rPr>
  </w:style>
  <w:style w:type="paragraph" w:customStyle="1" w:styleId="tssa">
    <w:name w:val="tss_a"/>
    <w:basedOn w:val="Normal"/>
    <w:rsid w:val="004F5AB2"/>
    <w:pPr>
      <w:spacing w:before="100" w:beforeAutospacing="1" w:after="100" w:afterAutospacing="1" w:line="240" w:lineRule="auto"/>
    </w:pPr>
    <w:rPr>
      <w:rFonts w:ascii="Times New Roman" w:eastAsia="Times New Roman" w:hAnsi="Times New Roman" w:cs="Times New Roman"/>
      <w:b/>
      <w:bCs/>
      <w:strike/>
      <w:color w:val="DC143C"/>
      <w:sz w:val="22"/>
      <w:lang w:eastAsia="ro-RO"/>
    </w:rPr>
  </w:style>
  <w:style w:type="paragraph" w:customStyle="1" w:styleId="ar">
    <w:name w:val="ar"/>
    <w:basedOn w:val="Normal"/>
    <w:rsid w:val="004F5AB2"/>
    <w:pPr>
      <w:spacing w:before="100" w:beforeAutospacing="1" w:after="100" w:afterAutospacing="1" w:line="240" w:lineRule="auto"/>
    </w:pPr>
    <w:rPr>
      <w:rFonts w:ascii="Times New Roman" w:eastAsia="Times New Roman" w:hAnsi="Times New Roman" w:cs="Times New Roman"/>
      <w:b/>
      <w:bCs/>
      <w:color w:val="0000AF"/>
      <w:sz w:val="22"/>
      <w:lang w:eastAsia="ro-RO"/>
    </w:rPr>
  </w:style>
  <w:style w:type="paragraph" w:customStyle="1" w:styleId="tar">
    <w:name w:val="tar"/>
    <w:basedOn w:val="Normal"/>
    <w:rsid w:val="004F5AB2"/>
    <w:pPr>
      <w:spacing w:before="100" w:beforeAutospacing="1" w:after="100" w:afterAutospacing="1" w:line="240" w:lineRule="auto"/>
    </w:pPr>
    <w:rPr>
      <w:rFonts w:ascii="Times New Roman" w:eastAsia="Times New Roman" w:hAnsi="Times New Roman" w:cs="Times New Roman"/>
      <w:b/>
      <w:bCs/>
      <w:sz w:val="22"/>
      <w:lang w:eastAsia="ro-RO"/>
    </w:rPr>
  </w:style>
  <w:style w:type="paragraph" w:customStyle="1" w:styleId="ara">
    <w:name w:val="ar_a"/>
    <w:basedOn w:val="Normal"/>
    <w:rsid w:val="004F5AB2"/>
    <w:pPr>
      <w:spacing w:before="100" w:beforeAutospacing="1" w:after="100" w:afterAutospacing="1" w:line="240" w:lineRule="auto"/>
    </w:pPr>
    <w:rPr>
      <w:rFonts w:ascii="Times New Roman" w:eastAsia="Times New Roman" w:hAnsi="Times New Roman" w:cs="Times New Roman"/>
      <w:b/>
      <w:bCs/>
      <w:strike/>
      <w:color w:val="DC143C"/>
      <w:sz w:val="22"/>
      <w:lang w:eastAsia="ro-RO"/>
    </w:rPr>
  </w:style>
  <w:style w:type="paragraph" w:customStyle="1" w:styleId="tara">
    <w:name w:val="tar_a"/>
    <w:basedOn w:val="Normal"/>
    <w:rsid w:val="004F5AB2"/>
    <w:pPr>
      <w:spacing w:before="100" w:beforeAutospacing="1" w:after="100" w:afterAutospacing="1" w:line="240" w:lineRule="auto"/>
    </w:pPr>
    <w:rPr>
      <w:rFonts w:ascii="Times New Roman" w:eastAsia="Times New Roman" w:hAnsi="Times New Roman" w:cs="Times New Roman"/>
      <w:b/>
      <w:bCs/>
      <w:strike/>
      <w:color w:val="DC143C"/>
      <w:sz w:val="22"/>
      <w:lang w:eastAsia="ro-RO"/>
    </w:rPr>
  </w:style>
  <w:style w:type="paragraph" w:customStyle="1" w:styleId="sr">
    <w:name w:val="sr"/>
    <w:basedOn w:val="Normal"/>
    <w:rsid w:val="004F5AB2"/>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sr">
    <w:name w:val="tsr"/>
    <w:basedOn w:val="Normal"/>
    <w:rsid w:val="004F5AB2"/>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sra">
    <w:name w:val="sr_a"/>
    <w:basedOn w:val="Normal"/>
    <w:rsid w:val="004F5AB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4F5AB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4F5AB2"/>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tnt">
    <w:name w:val="tnt"/>
    <w:basedOn w:val="Normal"/>
    <w:rsid w:val="004F5AB2"/>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nta">
    <w:name w:val="nt_a"/>
    <w:basedOn w:val="Normal"/>
    <w:rsid w:val="004F5AB2"/>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4F5AB2"/>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4F5AB2"/>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ls">
    <w:name w:val="tls"/>
    <w:basedOn w:val="Normal"/>
    <w:rsid w:val="004F5AB2"/>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lsa">
    <w:name w:val="ls_a"/>
    <w:basedOn w:val="Normal"/>
    <w:rsid w:val="004F5AB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4F5AB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4F5AB2"/>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ct">
    <w:name w:val="tct"/>
    <w:basedOn w:val="Normal"/>
    <w:rsid w:val="004F5AB2"/>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cta">
    <w:name w:val="ct_a"/>
    <w:basedOn w:val="Normal"/>
    <w:rsid w:val="004F5AB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4F5AB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4F5AB2"/>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ta0">
    <w:name w:val="tta"/>
    <w:basedOn w:val="Normal"/>
    <w:rsid w:val="004F5AB2"/>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aa">
    <w:name w:val="ta_a"/>
    <w:basedOn w:val="Normal"/>
    <w:rsid w:val="004F5AB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4F5AB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4F5AB2"/>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paa">
    <w:name w:val="pa_a"/>
    <w:basedOn w:val="Normal"/>
    <w:rsid w:val="004F5AB2"/>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tpaa">
    <w:name w:val="tpa_a"/>
    <w:basedOn w:val="Normal"/>
    <w:rsid w:val="004F5AB2"/>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al">
    <w:name w:val="al"/>
    <w:basedOn w:val="Normal"/>
    <w:rsid w:val="004F5AB2"/>
    <w:pPr>
      <w:spacing w:before="100" w:beforeAutospacing="1" w:after="100" w:afterAutospacing="1" w:line="240" w:lineRule="auto"/>
    </w:pPr>
    <w:rPr>
      <w:rFonts w:ascii="Times New Roman" w:eastAsia="Times New Roman" w:hAnsi="Times New Roman" w:cs="Times New Roman"/>
      <w:b/>
      <w:bCs/>
      <w:color w:val="008F00"/>
      <w:szCs w:val="24"/>
      <w:lang w:eastAsia="ro-RO"/>
    </w:rPr>
  </w:style>
  <w:style w:type="paragraph" w:customStyle="1" w:styleId="tal">
    <w:name w:val="tal"/>
    <w:basedOn w:val="Normal"/>
    <w:rsid w:val="004F5AB2"/>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ala">
    <w:name w:val="al_a"/>
    <w:basedOn w:val="Normal"/>
    <w:rsid w:val="004F5AB2"/>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ala">
    <w:name w:val="tal_a"/>
    <w:basedOn w:val="Normal"/>
    <w:rsid w:val="004F5AB2"/>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li">
    <w:name w:val="li"/>
    <w:basedOn w:val="Normal"/>
    <w:rsid w:val="004F5AB2"/>
    <w:pPr>
      <w:spacing w:before="100" w:beforeAutospacing="1" w:after="100" w:afterAutospacing="1" w:line="240" w:lineRule="auto"/>
    </w:pPr>
    <w:rPr>
      <w:rFonts w:ascii="Times New Roman" w:eastAsia="Times New Roman" w:hAnsi="Times New Roman" w:cs="Times New Roman"/>
      <w:b/>
      <w:bCs/>
      <w:color w:val="8F0000"/>
      <w:szCs w:val="24"/>
      <w:lang w:eastAsia="ro-RO"/>
    </w:rPr>
  </w:style>
  <w:style w:type="paragraph" w:customStyle="1" w:styleId="tli">
    <w:name w:val="tli"/>
    <w:basedOn w:val="Normal"/>
    <w:rsid w:val="004F5AB2"/>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lia">
    <w:name w:val="li_a"/>
    <w:basedOn w:val="Normal"/>
    <w:rsid w:val="004F5AB2"/>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lia">
    <w:name w:val="tli_a"/>
    <w:basedOn w:val="Normal"/>
    <w:rsid w:val="004F5AB2"/>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lt">
    <w:name w:val="lt"/>
    <w:basedOn w:val="Normal"/>
    <w:rsid w:val="004F5AB2"/>
    <w:pPr>
      <w:spacing w:before="100" w:beforeAutospacing="1" w:after="100" w:afterAutospacing="1" w:line="240" w:lineRule="auto"/>
    </w:pPr>
    <w:rPr>
      <w:rFonts w:ascii="Times New Roman" w:eastAsia="Times New Roman" w:hAnsi="Times New Roman" w:cs="Times New Roman"/>
      <w:b/>
      <w:bCs/>
      <w:color w:val="8F0000"/>
      <w:szCs w:val="24"/>
      <w:lang w:eastAsia="ro-RO"/>
    </w:rPr>
  </w:style>
  <w:style w:type="paragraph" w:customStyle="1" w:styleId="tlt">
    <w:name w:val="tlt"/>
    <w:basedOn w:val="Normal"/>
    <w:rsid w:val="004F5AB2"/>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lta">
    <w:name w:val="lt_a"/>
    <w:basedOn w:val="Normal"/>
    <w:rsid w:val="004F5AB2"/>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lta">
    <w:name w:val="tlt_a"/>
    <w:basedOn w:val="Normal"/>
    <w:rsid w:val="004F5AB2"/>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pt">
    <w:name w:val="pt"/>
    <w:basedOn w:val="Normal"/>
    <w:rsid w:val="004F5AB2"/>
    <w:pPr>
      <w:spacing w:before="100" w:beforeAutospacing="1" w:after="100" w:afterAutospacing="1" w:line="240" w:lineRule="auto"/>
    </w:pPr>
    <w:rPr>
      <w:rFonts w:ascii="Times New Roman" w:eastAsia="Times New Roman" w:hAnsi="Times New Roman" w:cs="Times New Roman"/>
      <w:b/>
      <w:bCs/>
      <w:color w:val="8F0000"/>
      <w:szCs w:val="24"/>
      <w:lang w:eastAsia="ro-RO"/>
    </w:rPr>
  </w:style>
  <w:style w:type="paragraph" w:customStyle="1" w:styleId="tpt">
    <w:name w:val="tpt"/>
    <w:basedOn w:val="Normal"/>
    <w:rsid w:val="004F5AB2"/>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pta">
    <w:name w:val="pt_a"/>
    <w:basedOn w:val="Normal"/>
    <w:rsid w:val="004F5AB2"/>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pta">
    <w:name w:val="tpt_a"/>
    <w:basedOn w:val="Normal"/>
    <w:rsid w:val="004F5AB2"/>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sp">
    <w:name w:val="sp"/>
    <w:basedOn w:val="Normal"/>
    <w:rsid w:val="004F5AB2"/>
    <w:pPr>
      <w:spacing w:before="100" w:beforeAutospacing="1" w:after="100" w:afterAutospacing="1" w:line="240" w:lineRule="auto"/>
    </w:pPr>
    <w:rPr>
      <w:rFonts w:ascii="Times New Roman" w:eastAsia="Times New Roman" w:hAnsi="Times New Roman" w:cs="Times New Roman"/>
      <w:b/>
      <w:bCs/>
      <w:color w:val="8F0000"/>
      <w:szCs w:val="24"/>
      <w:lang w:eastAsia="ro-RO"/>
    </w:rPr>
  </w:style>
  <w:style w:type="paragraph" w:customStyle="1" w:styleId="tsp">
    <w:name w:val="tsp"/>
    <w:basedOn w:val="Normal"/>
    <w:rsid w:val="004F5AB2"/>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spa">
    <w:name w:val="sp_a"/>
    <w:basedOn w:val="Normal"/>
    <w:rsid w:val="004F5AB2"/>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spa">
    <w:name w:val="tsp_a"/>
    <w:basedOn w:val="Normal"/>
    <w:rsid w:val="004F5AB2"/>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nview">
    <w:name w:val="nview"/>
    <w:basedOn w:val="Normal"/>
    <w:rsid w:val="004F5AB2"/>
    <w:pPr>
      <w:shd w:val="clear" w:color="auto" w:fill="FFFFFF"/>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lview">
    <w:name w:val="lview"/>
    <w:basedOn w:val="Normal"/>
    <w:rsid w:val="004F5AB2"/>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pageportraitlview">
    <w:name w:val="pageportrait_lview"/>
    <w:basedOn w:val="Normal"/>
    <w:rsid w:val="004F5AB2"/>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pagelandscapelview">
    <w:name w:val="pagelandscape_lview"/>
    <w:basedOn w:val="Normal"/>
    <w:rsid w:val="004F5AB2"/>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Cs w:val="24"/>
      <w:lang w:eastAsia="ro-RO"/>
    </w:rPr>
  </w:style>
  <w:style w:type="character" w:customStyle="1" w:styleId="do1">
    <w:name w:val="do1"/>
    <w:basedOn w:val="DefaultParagraphFont"/>
    <w:rsid w:val="004F5AB2"/>
    <w:rPr>
      <w:b/>
      <w:bCs/>
      <w:sz w:val="26"/>
      <w:szCs w:val="26"/>
    </w:rPr>
  </w:style>
  <w:style w:type="character" w:customStyle="1" w:styleId="tpa1">
    <w:name w:val="tpa1"/>
    <w:basedOn w:val="DefaultParagraphFont"/>
    <w:rsid w:val="004F5AB2"/>
  </w:style>
  <w:style w:type="character" w:customStyle="1" w:styleId="ca1">
    <w:name w:val="ca1"/>
    <w:basedOn w:val="DefaultParagraphFont"/>
    <w:rsid w:val="004F5AB2"/>
    <w:rPr>
      <w:b/>
      <w:bCs/>
      <w:color w:val="005F00"/>
      <w:sz w:val="24"/>
      <w:szCs w:val="24"/>
    </w:rPr>
  </w:style>
  <w:style w:type="character" w:customStyle="1" w:styleId="tca1">
    <w:name w:val="tca1"/>
    <w:basedOn w:val="DefaultParagraphFont"/>
    <w:rsid w:val="004F5AB2"/>
    <w:rPr>
      <w:b/>
      <w:bCs/>
      <w:sz w:val="24"/>
      <w:szCs w:val="24"/>
    </w:rPr>
  </w:style>
  <w:style w:type="character" w:customStyle="1" w:styleId="ar1">
    <w:name w:val="ar1"/>
    <w:basedOn w:val="DefaultParagraphFont"/>
    <w:rsid w:val="004F5AB2"/>
    <w:rPr>
      <w:b/>
      <w:bCs/>
      <w:color w:val="0000AF"/>
      <w:sz w:val="22"/>
      <w:szCs w:val="22"/>
    </w:rPr>
  </w:style>
  <w:style w:type="character" w:customStyle="1" w:styleId="li1">
    <w:name w:val="li1"/>
    <w:basedOn w:val="DefaultParagraphFont"/>
    <w:rsid w:val="004F5AB2"/>
    <w:rPr>
      <w:b/>
      <w:bCs/>
      <w:color w:val="8F0000"/>
    </w:rPr>
  </w:style>
  <w:style w:type="character" w:customStyle="1" w:styleId="tli1">
    <w:name w:val="tli1"/>
    <w:basedOn w:val="DefaultParagraphFont"/>
    <w:rsid w:val="004F5AB2"/>
  </w:style>
  <w:style w:type="character" w:customStyle="1" w:styleId="al1">
    <w:name w:val="al1"/>
    <w:basedOn w:val="DefaultParagraphFont"/>
    <w:rsid w:val="004F5AB2"/>
    <w:rPr>
      <w:b/>
      <w:bCs/>
      <w:color w:val="008F00"/>
    </w:rPr>
  </w:style>
  <w:style w:type="character" w:customStyle="1" w:styleId="tal1">
    <w:name w:val="tal1"/>
    <w:basedOn w:val="DefaultParagraphFont"/>
    <w:rsid w:val="004F5AB2"/>
  </w:style>
  <w:style w:type="character" w:customStyle="1" w:styleId="si1">
    <w:name w:val="si1"/>
    <w:basedOn w:val="DefaultParagraphFont"/>
    <w:rsid w:val="004F5AB2"/>
    <w:rPr>
      <w:b/>
      <w:bCs/>
      <w:sz w:val="24"/>
      <w:szCs w:val="24"/>
    </w:rPr>
  </w:style>
  <w:style w:type="character" w:customStyle="1" w:styleId="tsi1">
    <w:name w:val="tsi1"/>
    <w:basedOn w:val="DefaultParagraphFont"/>
    <w:rsid w:val="004F5AB2"/>
    <w:rPr>
      <w:b/>
      <w:bCs/>
      <w:sz w:val="24"/>
      <w:szCs w:val="24"/>
    </w:rPr>
  </w:style>
  <w:style w:type="character" w:customStyle="1" w:styleId="ax1">
    <w:name w:val="ax1"/>
    <w:basedOn w:val="DefaultParagraphFont"/>
    <w:rsid w:val="004F5AB2"/>
    <w:rPr>
      <w:b/>
      <w:bCs/>
      <w:sz w:val="26"/>
      <w:szCs w:val="26"/>
    </w:rPr>
  </w:style>
  <w:style w:type="character" w:customStyle="1" w:styleId="tax1">
    <w:name w:val="tax1"/>
    <w:basedOn w:val="DefaultParagraphFont"/>
    <w:rsid w:val="004F5AB2"/>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323596">
      <w:bodyDiv w:val="1"/>
      <w:marLeft w:val="0"/>
      <w:marRight w:val="0"/>
      <w:marTop w:val="0"/>
      <w:marBottom w:val="0"/>
      <w:divBdr>
        <w:top w:val="none" w:sz="0" w:space="0" w:color="auto"/>
        <w:left w:val="none" w:sz="0" w:space="0" w:color="auto"/>
        <w:bottom w:val="none" w:sz="0" w:space="0" w:color="auto"/>
        <w:right w:val="none" w:sz="0" w:space="0" w:color="auto"/>
      </w:divBdr>
      <w:divsChild>
        <w:div w:id="1019115419">
          <w:marLeft w:val="0"/>
          <w:marRight w:val="0"/>
          <w:marTop w:val="0"/>
          <w:marBottom w:val="0"/>
          <w:divBdr>
            <w:top w:val="none" w:sz="0" w:space="0" w:color="auto"/>
            <w:left w:val="none" w:sz="0" w:space="0" w:color="auto"/>
            <w:bottom w:val="none" w:sz="0" w:space="0" w:color="auto"/>
            <w:right w:val="none" w:sz="0" w:space="0" w:color="auto"/>
          </w:divBdr>
          <w:divsChild>
            <w:div w:id="1417677857">
              <w:marLeft w:val="0"/>
              <w:marRight w:val="0"/>
              <w:marTop w:val="0"/>
              <w:marBottom w:val="0"/>
              <w:divBdr>
                <w:top w:val="dashed" w:sz="2" w:space="0" w:color="FFFFFF"/>
                <w:left w:val="dashed" w:sz="2" w:space="0" w:color="FFFFFF"/>
                <w:bottom w:val="dashed" w:sz="2" w:space="0" w:color="FFFFFF"/>
                <w:right w:val="dashed" w:sz="2" w:space="0" w:color="FFFFFF"/>
              </w:divBdr>
            </w:div>
            <w:div w:id="1650597558">
              <w:marLeft w:val="0"/>
              <w:marRight w:val="0"/>
              <w:marTop w:val="0"/>
              <w:marBottom w:val="0"/>
              <w:divBdr>
                <w:top w:val="dashed" w:sz="2" w:space="0" w:color="FFFFFF"/>
                <w:left w:val="dashed" w:sz="2" w:space="0" w:color="FFFFFF"/>
                <w:bottom w:val="dashed" w:sz="2" w:space="0" w:color="FFFFFF"/>
                <w:right w:val="dashed" w:sz="2" w:space="0" w:color="FFFFFF"/>
              </w:divBdr>
              <w:divsChild>
                <w:div w:id="1508253734">
                  <w:marLeft w:val="0"/>
                  <w:marRight w:val="0"/>
                  <w:marTop w:val="0"/>
                  <w:marBottom w:val="0"/>
                  <w:divBdr>
                    <w:top w:val="none" w:sz="0" w:space="0" w:color="auto"/>
                    <w:left w:val="none" w:sz="0" w:space="0" w:color="auto"/>
                    <w:bottom w:val="none" w:sz="0" w:space="0" w:color="auto"/>
                    <w:right w:val="none" w:sz="0" w:space="0" w:color="auto"/>
                  </w:divBdr>
                </w:div>
                <w:div w:id="1682588406">
                  <w:marLeft w:val="0"/>
                  <w:marRight w:val="0"/>
                  <w:marTop w:val="0"/>
                  <w:marBottom w:val="0"/>
                  <w:divBdr>
                    <w:top w:val="dashed" w:sz="2" w:space="0" w:color="FFFFFF"/>
                    <w:left w:val="dashed" w:sz="2" w:space="0" w:color="FFFFFF"/>
                    <w:bottom w:val="dashed" w:sz="2" w:space="0" w:color="FFFFFF"/>
                    <w:right w:val="dashed" w:sz="2" w:space="0" w:color="FFFFFF"/>
                  </w:divBdr>
                </w:div>
                <w:div w:id="77754497">
                  <w:marLeft w:val="0"/>
                  <w:marRight w:val="0"/>
                  <w:marTop w:val="0"/>
                  <w:marBottom w:val="0"/>
                  <w:divBdr>
                    <w:top w:val="dashed" w:sz="2" w:space="0" w:color="FFFFFF"/>
                    <w:left w:val="dashed" w:sz="2" w:space="0" w:color="FFFFFF"/>
                    <w:bottom w:val="dashed" w:sz="2" w:space="0" w:color="FFFFFF"/>
                    <w:right w:val="dashed" w:sz="2" w:space="0" w:color="FFFFFF"/>
                  </w:divBdr>
                </w:div>
                <w:div w:id="1445537138">
                  <w:marLeft w:val="0"/>
                  <w:marRight w:val="0"/>
                  <w:marTop w:val="0"/>
                  <w:marBottom w:val="0"/>
                  <w:divBdr>
                    <w:top w:val="dashed" w:sz="2" w:space="0" w:color="FFFFFF"/>
                    <w:left w:val="dashed" w:sz="2" w:space="0" w:color="FFFFFF"/>
                    <w:bottom w:val="dashed" w:sz="2" w:space="0" w:color="FFFFFF"/>
                    <w:right w:val="dashed" w:sz="2" w:space="0" w:color="FFFFFF"/>
                  </w:divBdr>
                  <w:divsChild>
                    <w:div w:id="760566212">
                      <w:marLeft w:val="0"/>
                      <w:marRight w:val="0"/>
                      <w:marTop w:val="0"/>
                      <w:marBottom w:val="0"/>
                      <w:divBdr>
                        <w:top w:val="dashed" w:sz="2" w:space="0" w:color="FFFFFF"/>
                        <w:left w:val="dashed" w:sz="2" w:space="0" w:color="FFFFFF"/>
                        <w:bottom w:val="dashed" w:sz="2" w:space="0" w:color="FFFFFF"/>
                        <w:right w:val="dashed" w:sz="2" w:space="0" w:color="FFFFFF"/>
                      </w:divBdr>
                    </w:div>
                    <w:div w:id="295068427">
                      <w:marLeft w:val="0"/>
                      <w:marRight w:val="0"/>
                      <w:marTop w:val="0"/>
                      <w:marBottom w:val="0"/>
                      <w:divBdr>
                        <w:top w:val="dashed" w:sz="2" w:space="0" w:color="FFFFFF"/>
                        <w:left w:val="dashed" w:sz="2" w:space="0" w:color="FFFFFF"/>
                        <w:bottom w:val="dashed" w:sz="2" w:space="0" w:color="FFFFFF"/>
                        <w:right w:val="dashed" w:sz="2" w:space="0" w:color="FFFFFF"/>
                      </w:divBdr>
                      <w:divsChild>
                        <w:div w:id="1952281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6155122">
                      <w:marLeft w:val="0"/>
                      <w:marRight w:val="0"/>
                      <w:marTop w:val="0"/>
                      <w:marBottom w:val="0"/>
                      <w:divBdr>
                        <w:top w:val="dashed" w:sz="2" w:space="0" w:color="FFFFFF"/>
                        <w:left w:val="dashed" w:sz="2" w:space="0" w:color="FFFFFF"/>
                        <w:bottom w:val="dashed" w:sz="2" w:space="0" w:color="FFFFFF"/>
                        <w:right w:val="dashed" w:sz="2" w:space="0" w:color="FFFFFF"/>
                      </w:divBdr>
                    </w:div>
                    <w:div w:id="987586442">
                      <w:marLeft w:val="0"/>
                      <w:marRight w:val="0"/>
                      <w:marTop w:val="0"/>
                      <w:marBottom w:val="0"/>
                      <w:divBdr>
                        <w:top w:val="dashed" w:sz="2" w:space="0" w:color="FFFFFF"/>
                        <w:left w:val="dashed" w:sz="2" w:space="0" w:color="FFFFFF"/>
                        <w:bottom w:val="dashed" w:sz="2" w:space="0" w:color="FFFFFF"/>
                        <w:right w:val="dashed" w:sz="2" w:space="0" w:color="FFFFFF"/>
                      </w:divBdr>
                      <w:divsChild>
                        <w:div w:id="676226542">
                          <w:marLeft w:val="0"/>
                          <w:marRight w:val="0"/>
                          <w:marTop w:val="0"/>
                          <w:marBottom w:val="0"/>
                          <w:divBdr>
                            <w:top w:val="dashed" w:sz="2" w:space="0" w:color="FFFFFF"/>
                            <w:left w:val="dashed" w:sz="2" w:space="0" w:color="FFFFFF"/>
                            <w:bottom w:val="dashed" w:sz="2" w:space="0" w:color="FFFFFF"/>
                            <w:right w:val="dashed" w:sz="2" w:space="0" w:color="FFFFFF"/>
                          </w:divBdr>
                        </w:div>
                        <w:div w:id="79448981">
                          <w:marLeft w:val="0"/>
                          <w:marRight w:val="0"/>
                          <w:marTop w:val="0"/>
                          <w:marBottom w:val="0"/>
                          <w:divBdr>
                            <w:top w:val="dashed" w:sz="2" w:space="0" w:color="FFFFFF"/>
                            <w:left w:val="dashed" w:sz="2" w:space="0" w:color="FFFFFF"/>
                            <w:bottom w:val="dashed" w:sz="2" w:space="0" w:color="FFFFFF"/>
                            <w:right w:val="dashed" w:sz="2" w:space="0" w:color="FFFFFF"/>
                          </w:divBdr>
                        </w:div>
                        <w:div w:id="715859161">
                          <w:marLeft w:val="0"/>
                          <w:marRight w:val="0"/>
                          <w:marTop w:val="0"/>
                          <w:marBottom w:val="0"/>
                          <w:divBdr>
                            <w:top w:val="dashed" w:sz="2" w:space="0" w:color="FFFFFF"/>
                            <w:left w:val="dashed" w:sz="2" w:space="0" w:color="FFFFFF"/>
                            <w:bottom w:val="dashed" w:sz="2" w:space="0" w:color="FFFFFF"/>
                            <w:right w:val="dashed" w:sz="2" w:space="0" w:color="FFFFFF"/>
                          </w:divBdr>
                        </w:div>
                        <w:div w:id="627587090">
                          <w:marLeft w:val="0"/>
                          <w:marRight w:val="0"/>
                          <w:marTop w:val="0"/>
                          <w:marBottom w:val="0"/>
                          <w:divBdr>
                            <w:top w:val="dashed" w:sz="2" w:space="0" w:color="FFFFFF"/>
                            <w:left w:val="dashed" w:sz="2" w:space="0" w:color="FFFFFF"/>
                            <w:bottom w:val="dashed" w:sz="2" w:space="0" w:color="FFFFFF"/>
                            <w:right w:val="dashed" w:sz="2" w:space="0" w:color="FFFFFF"/>
                          </w:divBdr>
                        </w:div>
                        <w:div w:id="647394772">
                          <w:marLeft w:val="0"/>
                          <w:marRight w:val="0"/>
                          <w:marTop w:val="0"/>
                          <w:marBottom w:val="0"/>
                          <w:divBdr>
                            <w:top w:val="dashed" w:sz="2" w:space="0" w:color="FFFFFF"/>
                            <w:left w:val="dashed" w:sz="2" w:space="0" w:color="FFFFFF"/>
                            <w:bottom w:val="dashed" w:sz="2" w:space="0" w:color="FFFFFF"/>
                            <w:right w:val="dashed" w:sz="2" w:space="0" w:color="FFFFFF"/>
                          </w:divBdr>
                        </w:div>
                        <w:div w:id="1812749404">
                          <w:marLeft w:val="0"/>
                          <w:marRight w:val="0"/>
                          <w:marTop w:val="0"/>
                          <w:marBottom w:val="0"/>
                          <w:divBdr>
                            <w:top w:val="dashed" w:sz="2" w:space="0" w:color="FFFFFF"/>
                            <w:left w:val="dashed" w:sz="2" w:space="0" w:color="FFFFFF"/>
                            <w:bottom w:val="dashed" w:sz="2" w:space="0" w:color="FFFFFF"/>
                            <w:right w:val="dashed" w:sz="2" w:space="0" w:color="FFFFFF"/>
                          </w:divBdr>
                        </w:div>
                        <w:div w:id="1770159238">
                          <w:marLeft w:val="0"/>
                          <w:marRight w:val="0"/>
                          <w:marTop w:val="0"/>
                          <w:marBottom w:val="0"/>
                          <w:divBdr>
                            <w:top w:val="dashed" w:sz="2" w:space="0" w:color="FFFFFF"/>
                            <w:left w:val="dashed" w:sz="2" w:space="0" w:color="FFFFFF"/>
                            <w:bottom w:val="dashed" w:sz="2" w:space="0" w:color="FFFFFF"/>
                            <w:right w:val="dashed" w:sz="2" w:space="0" w:color="FFFFFF"/>
                          </w:divBdr>
                        </w:div>
                        <w:div w:id="1499736548">
                          <w:marLeft w:val="0"/>
                          <w:marRight w:val="0"/>
                          <w:marTop w:val="0"/>
                          <w:marBottom w:val="0"/>
                          <w:divBdr>
                            <w:top w:val="dashed" w:sz="2" w:space="0" w:color="FFFFFF"/>
                            <w:left w:val="dashed" w:sz="2" w:space="0" w:color="FFFFFF"/>
                            <w:bottom w:val="dashed" w:sz="2" w:space="0" w:color="FFFFFF"/>
                            <w:right w:val="dashed" w:sz="2" w:space="0" w:color="FFFFFF"/>
                          </w:divBdr>
                        </w:div>
                        <w:div w:id="792283350">
                          <w:marLeft w:val="0"/>
                          <w:marRight w:val="0"/>
                          <w:marTop w:val="0"/>
                          <w:marBottom w:val="0"/>
                          <w:divBdr>
                            <w:top w:val="dashed" w:sz="2" w:space="0" w:color="FFFFFF"/>
                            <w:left w:val="dashed" w:sz="2" w:space="0" w:color="FFFFFF"/>
                            <w:bottom w:val="dashed" w:sz="2" w:space="0" w:color="FFFFFF"/>
                            <w:right w:val="dashed" w:sz="2" w:space="0" w:color="FFFFFF"/>
                          </w:divBdr>
                        </w:div>
                        <w:div w:id="1717049193">
                          <w:marLeft w:val="0"/>
                          <w:marRight w:val="0"/>
                          <w:marTop w:val="0"/>
                          <w:marBottom w:val="0"/>
                          <w:divBdr>
                            <w:top w:val="dashed" w:sz="2" w:space="0" w:color="FFFFFF"/>
                            <w:left w:val="dashed" w:sz="2" w:space="0" w:color="FFFFFF"/>
                            <w:bottom w:val="dashed" w:sz="2" w:space="0" w:color="FFFFFF"/>
                            <w:right w:val="dashed" w:sz="2" w:space="0" w:color="FFFFFF"/>
                          </w:divBdr>
                        </w:div>
                        <w:div w:id="542209111">
                          <w:marLeft w:val="0"/>
                          <w:marRight w:val="0"/>
                          <w:marTop w:val="0"/>
                          <w:marBottom w:val="0"/>
                          <w:divBdr>
                            <w:top w:val="dashed" w:sz="2" w:space="0" w:color="FFFFFF"/>
                            <w:left w:val="dashed" w:sz="2" w:space="0" w:color="FFFFFF"/>
                            <w:bottom w:val="dashed" w:sz="2" w:space="0" w:color="FFFFFF"/>
                            <w:right w:val="dashed" w:sz="2" w:space="0" w:color="FFFFFF"/>
                          </w:divBdr>
                        </w:div>
                        <w:div w:id="1788308369">
                          <w:marLeft w:val="0"/>
                          <w:marRight w:val="0"/>
                          <w:marTop w:val="0"/>
                          <w:marBottom w:val="0"/>
                          <w:divBdr>
                            <w:top w:val="dashed" w:sz="2" w:space="0" w:color="FFFFFF"/>
                            <w:left w:val="dashed" w:sz="2" w:space="0" w:color="FFFFFF"/>
                            <w:bottom w:val="dashed" w:sz="2" w:space="0" w:color="FFFFFF"/>
                            <w:right w:val="dashed" w:sz="2" w:space="0" w:color="FFFFFF"/>
                          </w:divBdr>
                        </w:div>
                        <w:div w:id="860700642">
                          <w:marLeft w:val="0"/>
                          <w:marRight w:val="0"/>
                          <w:marTop w:val="0"/>
                          <w:marBottom w:val="0"/>
                          <w:divBdr>
                            <w:top w:val="dashed" w:sz="2" w:space="0" w:color="FFFFFF"/>
                            <w:left w:val="dashed" w:sz="2" w:space="0" w:color="FFFFFF"/>
                            <w:bottom w:val="dashed" w:sz="2" w:space="0" w:color="FFFFFF"/>
                            <w:right w:val="dashed" w:sz="2" w:space="0" w:color="FFFFFF"/>
                          </w:divBdr>
                        </w:div>
                        <w:div w:id="17604469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4166965">
                      <w:marLeft w:val="0"/>
                      <w:marRight w:val="0"/>
                      <w:marTop w:val="0"/>
                      <w:marBottom w:val="0"/>
                      <w:divBdr>
                        <w:top w:val="dashed" w:sz="2" w:space="0" w:color="FFFFFF"/>
                        <w:left w:val="dashed" w:sz="2" w:space="0" w:color="FFFFFF"/>
                        <w:bottom w:val="dashed" w:sz="2" w:space="0" w:color="FFFFFF"/>
                        <w:right w:val="dashed" w:sz="2" w:space="0" w:color="FFFFFF"/>
                      </w:divBdr>
                    </w:div>
                    <w:div w:id="1077899918">
                      <w:marLeft w:val="0"/>
                      <w:marRight w:val="0"/>
                      <w:marTop w:val="0"/>
                      <w:marBottom w:val="0"/>
                      <w:divBdr>
                        <w:top w:val="dashed" w:sz="2" w:space="0" w:color="FFFFFF"/>
                        <w:left w:val="dashed" w:sz="2" w:space="0" w:color="FFFFFF"/>
                        <w:bottom w:val="dashed" w:sz="2" w:space="0" w:color="FFFFFF"/>
                        <w:right w:val="dashed" w:sz="2" w:space="0" w:color="FFFFFF"/>
                      </w:divBdr>
                      <w:divsChild>
                        <w:div w:id="229464422">
                          <w:marLeft w:val="0"/>
                          <w:marRight w:val="0"/>
                          <w:marTop w:val="0"/>
                          <w:marBottom w:val="0"/>
                          <w:divBdr>
                            <w:top w:val="dashed" w:sz="2" w:space="0" w:color="FFFFFF"/>
                            <w:left w:val="dashed" w:sz="2" w:space="0" w:color="FFFFFF"/>
                            <w:bottom w:val="dashed" w:sz="2" w:space="0" w:color="FFFFFF"/>
                            <w:right w:val="dashed" w:sz="2" w:space="0" w:color="FFFFFF"/>
                          </w:divBdr>
                        </w:div>
                        <w:div w:id="1371153294">
                          <w:marLeft w:val="0"/>
                          <w:marRight w:val="0"/>
                          <w:marTop w:val="0"/>
                          <w:marBottom w:val="0"/>
                          <w:divBdr>
                            <w:top w:val="dashed" w:sz="2" w:space="0" w:color="FFFFFF"/>
                            <w:left w:val="dashed" w:sz="2" w:space="0" w:color="FFFFFF"/>
                            <w:bottom w:val="dashed" w:sz="2" w:space="0" w:color="FFFFFF"/>
                            <w:right w:val="dashed" w:sz="2" w:space="0" w:color="FFFFFF"/>
                          </w:divBdr>
                        </w:div>
                        <w:div w:id="489907608">
                          <w:marLeft w:val="0"/>
                          <w:marRight w:val="0"/>
                          <w:marTop w:val="0"/>
                          <w:marBottom w:val="0"/>
                          <w:divBdr>
                            <w:top w:val="dashed" w:sz="2" w:space="0" w:color="FFFFFF"/>
                            <w:left w:val="dashed" w:sz="2" w:space="0" w:color="FFFFFF"/>
                            <w:bottom w:val="dashed" w:sz="2" w:space="0" w:color="FFFFFF"/>
                            <w:right w:val="dashed" w:sz="2" w:space="0" w:color="FFFFFF"/>
                          </w:divBdr>
                        </w:div>
                        <w:div w:id="371347389">
                          <w:marLeft w:val="0"/>
                          <w:marRight w:val="0"/>
                          <w:marTop w:val="0"/>
                          <w:marBottom w:val="0"/>
                          <w:divBdr>
                            <w:top w:val="dashed" w:sz="2" w:space="0" w:color="FFFFFF"/>
                            <w:left w:val="dashed" w:sz="2" w:space="0" w:color="FFFFFF"/>
                            <w:bottom w:val="dashed" w:sz="2" w:space="0" w:color="FFFFFF"/>
                            <w:right w:val="dashed" w:sz="2" w:space="0" w:color="FFFFFF"/>
                          </w:divBdr>
                        </w:div>
                        <w:div w:id="367608883">
                          <w:marLeft w:val="0"/>
                          <w:marRight w:val="0"/>
                          <w:marTop w:val="0"/>
                          <w:marBottom w:val="0"/>
                          <w:divBdr>
                            <w:top w:val="dashed" w:sz="2" w:space="0" w:color="FFFFFF"/>
                            <w:left w:val="dashed" w:sz="2" w:space="0" w:color="FFFFFF"/>
                            <w:bottom w:val="dashed" w:sz="2" w:space="0" w:color="FFFFFF"/>
                            <w:right w:val="dashed" w:sz="2" w:space="0" w:color="FFFFFF"/>
                          </w:divBdr>
                        </w:div>
                        <w:div w:id="1963150523">
                          <w:marLeft w:val="0"/>
                          <w:marRight w:val="0"/>
                          <w:marTop w:val="0"/>
                          <w:marBottom w:val="0"/>
                          <w:divBdr>
                            <w:top w:val="dashed" w:sz="2" w:space="0" w:color="FFFFFF"/>
                            <w:left w:val="dashed" w:sz="2" w:space="0" w:color="FFFFFF"/>
                            <w:bottom w:val="dashed" w:sz="2" w:space="0" w:color="FFFFFF"/>
                            <w:right w:val="dashed" w:sz="2" w:space="0" w:color="FFFFFF"/>
                          </w:divBdr>
                        </w:div>
                        <w:div w:id="1361975877">
                          <w:marLeft w:val="0"/>
                          <w:marRight w:val="0"/>
                          <w:marTop w:val="0"/>
                          <w:marBottom w:val="0"/>
                          <w:divBdr>
                            <w:top w:val="dashed" w:sz="2" w:space="0" w:color="FFFFFF"/>
                            <w:left w:val="dashed" w:sz="2" w:space="0" w:color="FFFFFF"/>
                            <w:bottom w:val="dashed" w:sz="2" w:space="0" w:color="FFFFFF"/>
                            <w:right w:val="dashed" w:sz="2" w:space="0" w:color="FFFFFF"/>
                          </w:divBdr>
                        </w:div>
                        <w:div w:id="1627929626">
                          <w:marLeft w:val="0"/>
                          <w:marRight w:val="0"/>
                          <w:marTop w:val="0"/>
                          <w:marBottom w:val="0"/>
                          <w:divBdr>
                            <w:top w:val="dashed" w:sz="2" w:space="0" w:color="FFFFFF"/>
                            <w:left w:val="dashed" w:sz="2" w:space="0" w:color="FFFFFF"/>
                            <w:bottom w:val="dashed" w:sz="2" w:space="0" w:color="FFFFFF"/>
                            <w:right w:val="dashed" w:sz="2" w:space="0" w:color="FFFFFF"/>
                          </w:divBdr>
                        </w:div>
                        <w:div w:id="1565292295">
                          <w:marLeft w:val="0"/>
                          <w:marRight w:val="0"/>
                          <w:marTop w:val="0"/>
                          <w:marBottom w:val="0"/>
                          <w:divBdr>
                            <w:top w:val="dashed" w:sz="2" w:space="0" w:color="FFFFFF"/>
                            <w:left w:val="dashed" w:sz="2" w:space="0" w:color="FFFFFF"/>
                            <w:bottom w:val="dashed" w:sz="2" w:space="0" w:color="FFFFFF"/>
                            <w:right w:val="dashed" w:sz="2" w:space="0" w:color="FFFFFF"/>
                          </w:divBdr>
                        </w:div>
                        <w:div w:id="1799452689">
                          <w:marLeft w:val="0"/>
                          <w:marRight w:val="0"/>
                          <w:marTop w:val="0"/>
                          <w:marBottom w:val="0"/>
                          <w:divBdr>
                            <w:top w:val="dashed" w:sz="2" w:space="0" w:color="FFFFFF"/>
                            <w:left w:val="dashed" w:sz="2" w:space="0" w:color="FFFFFF"/>
                            <w:bottom w:val="dashed" w:sz="2" w:space="0" w:color="FFFFFF"/>
                            <w:right w:val="dashed" w:sz="2" w:space="0" w:color="FFFFFF"/>
                          </w:divBdr>
                        </w:div>
                        <w:div w:id="1179125119">
                          <w:marLeft w:val="0"/>
                          <w:marRight w:val="0"/>
                          <w:marTop w:val="0"/>
                          <w:marBottom w:val="0"/>
                          <w:divBdr>
                            <w:top w:val="dashed" w:sz="2" w:space="0" w:color="FFFFFF"/>
                            <w:left w:val="dashed" w:sz="2" w:space="0" w:color="FFFFFF"/>
                            <w:bottom w:val="dashed" w:sz="2" w:space="0" w:color="FFFFFF"/>
                            <w:right w:val="dashed" w:sz="2" w:space="0" w:color="FFFFFF"/>
                          </w:divBdr>
                        </w:div>
                        <w:div w:id="1436438719">
                          <w:marLeft w:val="0"/>
                          <w:marRight w:val="0"/>
                          <w:marTop w:val="0"/>
                          <w:marBottom w:val="0"/>
                          <w:divBdr>
                            <w:top w:val="dashed" w:sz="2" w:space="0" w:color="FFFFFF"/>
                            <w:left w:val="dashed" w:sz="2" w:space="0" w:color="FFFFFF"/>
                            <w:bottom w:val="dashed" w:sz="2" w:space="0" w:color="FFFFFF"/>
                            <w:right w:val="dashed" w:sz="2" w:space="0" w:color="FFFFFF"/>
                          </w:divBdr>
                        </w:div>
                        <w:div w:id="1640841816">
                          <w:marLeft w:val="0"/>
                          <w:marRight w:val="0"/>
                          <w:marTop w:val="0"/>
                          <w:marBottom w:val="0"/>
                          <w:divBdr>
                            <w:top w:val="dashed" w:sz="2" w:space="0" w:color="FFFFFF"/>
                            <w:left w:val="dashed" w:sz="2" w:space="0" w:color="FFFFFF"/>
                            <w:bottom w:val="dashed" w:sz="2" w:space="0" w:color="FFFFFF"/>
                            <w:right w:val="dashed" w:sz="2" w:space="0" w:color="FFFFFF"/>
                          </w:divBdr>
                        </w:div>
                        <w:div w:id="1201939908">
                          <w:marLeft w:val="0"/>
                          <w:marRight w:val="0"/>
                          <w:marTop w:val="0"/>
                          <w:marBottom w:val="0"/>
                          <w:divBdr>
                            <w:top w:val="dashed" w:sz="2" w:space="0" w:color="FFFFFF"/>
                            <w:left w:val="dashed" w:sz="2" w:space="0" w:color="FFFFFF"/>
                            <w:bottom w:val="dashed" w:sz="2" w:space="0" w:color="FFFFFF"/>
                            <w:right w:val="dashed" w:sz="2" w:space="0" w:color="FFFFFF"/>
                          </w:divBdr>
                        </w:div>
                        <w:div w:id="1869678936">
                          <w:marLeft w:val="0"/>
                          <w:marRight w:val="0"/>
                          <w:marTop w:val="0"/>
                          <w:marBottom w:val="0"/>
                          <w:divBdr>
                            <w:top w:val="dashed" w:sz="2" w:space="0" w:color="FFFFFF"/>
                            <w:left w:val="dashed" w:sz="2" w:space="0" w:color="FFFFFF"/>
                            <w:bottom w:val="dashed" w:sz="2" w:space="0" w:color="FFFFFF"/>
                            <w:right w:val="dashed" w:sz="2" w:space="0" w:color="FFFFFF"/>
                          </w:divBdr>
                        </w:div>
                        <w:div w:id="95255949">
                          <w:marLeft w:val="0"/>
                          <w:marRight w:val="0"/>
                          <w:marTop w:val="0"/>
                          <w:marBottom w:val="0"/>
                          <w:divBdr>
                            <w:top w:val="dashed" w:sz="2" w:space="0" w:color="FFFFFF"/>
                            <w:left w:val="dashed" w:sz="2" w:space="0" w:color="FFFFFF"/>
                            <w:bottom w:val="dashed" w:sz="2" w:space="0" w:color="FFFFFF"/>
                            <w:right w:val="dashed" w:sz="2" w:space="0" w:color="FFFFFF"/>
                          </w:divBdr>
                        </w:div>
                        <w:div w:id="882399942">
                          <w:marLeft w:val="0"/>
                          <w:marRight w:val="0"/>
                          <w:marTop w:val="0"/>
                          <w:marBottom w:val="0"/>
                          <w:divBdr>
                            <w:top w:val="dashed" w:sz="2" w:space="0" w:color="FFFFFF"/>
                            <w:left w:val="dashed" w:sz="2" w:space="0" w:color="FFFFFF"/>
                            <w:bottom w:val="dashed" w:sz="2" w:space="0" w:color="FFFFFF"/>
                            <w:right w:val="dashed" w:sz="2" w:space="0" w:color="FFFFFF"/>
                          </w:divBdr>
                        </w:div>
                        <w:div w:id="2085646189">
                          <w:marLeft w:val="0"/>
                          <w:marRight w:val="0"/>
                          <w:marTop w:val="0"/>
                          <w:marBottom w:val="0"/>
                          <w:divBdr>
                            <w:top w:val="dashed" w:sz="2" w:space="0" w:color="FFFFFF"/>
                            <w:left w:val="dashed" w:sz="2" w:space="0" w:color="FFFFFF"/>
                            <w:bottom w:val="dashed" w:sz="2" w:space="0" w:color="FFFFFF"/>
                            <w:right w:val="dashed" w:sz="2" w:space="0" w:color="FFFFFF"/>
                          </w:divBdr>
                        </w:div>
                        <w:div w:id="1666125587">
                          <w:marLeft w:val="0"/>
                          <w:marRight w:val="0"/>
                          <w:marTop w:val="0"/>
                          <w:marBottom w:val="0"/>
                          <w:divBdr>
                            <w:top w:val="dashed" w:sz="2" w:space="0" w:color="FFFFFF"/>
                            <w:left w:val="dashed" w:sz="2" w:space="0" w:color="FFFFFF"/>
                            <w:bottom w:val="dashed" w:sz="2" w:space="0" w:color="FFFFFF"/>
                            <w:right w:val="dashed" w:sz="2" w:space="0" w:color="FFFFFF"/>
                          </w:divBdr>
                        </w:div>
                        <w:div w:id="1210416839">
                          <w:marLeft w:val="0"/>
                          <w:marRight w:val="0"/>
                          <w:marTop w:val="0"/>
                          <w:marBottom w:val="0"/>
                          <w:divBdr>
                            <w:top w:val="dashed" w:sz="2" w:space="0" w:color="FFFFFF"/>
                            <w:left w:val="dashed" w:sz="2" w:space="0" w:color="FFFFFF"/>
                            <w:bottom w:val="dashed" w:sz="2" w:space="0" w:color="FFFFFF"/>
                            <w:right w:val="dashed" w:sz="2" w:space="0" w:color="FFFFFF"/>
                          </w:divBdr>
                        </w:div>
                        <w:div w:id="1498770249">
                          <w:marLeft w:val="0"/>
                          <w:marRight w:val="0"/>
                          <w:marTop w:val="0"/>
                          <w:marBottom w:val="0"/>
                          <w:divBdr>
                            <w:top w:val="dashed" w:sz="2" w:space="0" w:color="FFFFFF"/>
                            <w:left w:val="dashed" w:sz="2" w:space="0" w:color="FFFFFF"/>
                            <w:bottom w:val="dashed" w:sz="2" w:space="0" w:color="FFFFFF"/>
                            <w:right w:val="dashed" w:sz="2" w:space="0" w:color="FFFFFF"/>
                          </w:divBdr>
                        </w:div>
                        <w:div w:id="1709375709">
                          <w:marLeft w:val="0"/>
                          <w:marRight w:val="0"/>
                          <w:marTop w:val="0"/>
                          <w:marBottom w:val="0"/>
                          <w:divBdr>
                            <w:top w:val="dashed" w:sz="2" w:space="0" w:color="FFFFFF"/>
                            <w:left w:val="dashed" w:sz="2" w:space="0" w:color="FFFFFF"/>
                            <w:bottom w:val="dashed" w:sz="2" w:space="0" w:color="FFFFFF"/>
                            <w:right w:val="dashed" w:sz="2" w:space="0" w:color="FFFFFF"/>
                          </w:divBdr>
                        </w:div>
                        <w:div w:id="338775911">
                          <w:marLeft w:val="0"/>
                          <w:marRight w:val="0"/>
                          <w:marTop w:val="0"/>
                          <w:marBottom w:val="0"/>
                          <w:divBdr>
                            <w:top w:val="dashed" w:sz="2" w:space="0" w:color="FFFFFF"/>
                            <w:left w:val="dashed" w:sz="2" w:space="0" w:color="FFFFFF"/>
                            <w:bottom w:val="dashed" w:sz="2" w:space="0" w:color="FFFFFF"/>
                            <w:right w:val="dashed" w:sz="2" w:space="0" w:color="FFFFFF"/>
                          </w:divBdr>
                        </w:div>
                        <w:div w:id="788477155">
                          <w:marLeft w:val="0"/>
                          <w:marRight w:val="0"/>
                          <w:marTop w:val="0"/>
                          <w:marBottom w:val="0"/>
                          <w:divBdr>
                            <w:top w:val="dashed" w:sz="2" w:space="0" w:color="FFFFFF"/>
                            <w:left w:val="dashed" w:sz="2" w:space="0" w:color="FFFFFF"/>
                            <w:bottom w:val="dashed" w:sz="2" w:space="0" w:color="FFFFFF"/>
                            <w:right w:val="dashed" w:sz="2" w:space="0" w:color="FFFFFF"/>
                          </w:divBdr>
                        </w:div>
                        <w:div w:id="110050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0305459">
                      <w:marLeft w:val="0"/>
                      <w:marRight w:val="0"/>
                      <w:marTop w:val="0"/>
                      <w:marBottom w:val="0"/>
                      <w:divBdr>
                        <w:top w:val="dashed" w:sz="2" w:space="0" w:color="FFFFFF"/>
                        <w:left w:val="dashed" w:sz="2" w:space="0" w:color="FFFFFF"/>
                        <w:bottom w:val="dashed" w:sz="2" w:space="0" w:color="FFFFFF"/>
                        <w:right w:val="dashed" w:sz="2" w:space="0" w:color="FFFFFF"/>
                      </w:divBdr>
                    </w:div>
                    <w:div w:id="2020350667">
                      <w:marLeft w:val="0"/>
                      <w:marRight w:val="0"/>
                      <w:marTop w:val="0"/>
                      <w:marBottom w:val="0"/>
                      <w:divBdr>
                        <w:top w:val="dashed" w:sz="2" w:space="0" w:color="FFFFFF"/>
                        <w:left w:val="dashed" w:sz="2" w:space="0" w:color="FFFFFF"/>
                        <w:bottom w:val="dashed" w:sz="2" w:space="0" w:color="FFFFFF"/>
                        <w:right w:val="dashed" w:sz="2" w:space="0" w:color="FFFFFF"/>
                      </w:divBdr>
                      <w:divsChild>
                        <w:div w:id="15906264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8991182">
                      <w:marLeft w:val="0"/>
                      <w:marRight w:val="0"/>
                      <w:marTop w:val="0"/>
                      <w:marBottom w:val="0"/>
                      <w:divBdr>
                        <w:top w:val="dashed" w:sz="2" w:space="0" w:color="FFFFFF"/>
                        <w:left w:val="dashed" w:sz="2" w:space="0" w:color="FFFFFF"/>
                        <w:bottom w:val="dashed" w:sz="2" w:space="0" w:color="FFFFFF"/>
                        <w:right w:val="dashed" w:sz="2" w:space="0" w:color="FFFFFF"/>
                      </w:divBdr>
                    </w:div>
                    <w:div w:id="468596217">
                      <w:marLeft w:val="0"/>
                      <w:marRight w:val="0"/>
                      <w:marTop w:val="0"/>
                      <w:marBottom w:val="0"/>
                      <w:divBdr>
                        <w:top w:val="dashed" w:sz="2" w:space="0" w:color="FFFFFF"/>
                        <w:left w:val="dashed" w:sz="2" w:space="0" w:color="FFFFFF"/>
                        <w:bottom w:val="dashed" w:sz="2" w:space="0" w:color="FFFFFF"/>
                        <w:right w:val="dashed" w:sz="2" w:space="0" w:color="FFFFFF"/>
                      </w:divBdr>
                      <w:divsChild>
                        <w:div w:id="1679649911">
                          <w:marLeft w:val="0"/>
                          <w:marRight w:val="0"/>
                          <w:marTop w:val="0"/>
                          <w:marBottom w:val="0"/>
                          <w:divBdr>
                            <w:top w:val="dashed" w:sz="2" w:space="0" w:color="FFFFFF"/>
                            <w:left w:val="dashed" w:sz="2" w:space="0" w:color="FFFFFF"/>
                            <w:bottom w:val="dashed" w:sz="2" w:space="0" w:color="FFFFFF"/>
                            <w:right w:val="dashed" w:sz="2" w:space="0" w:color="FFFFFF"/>
                          </w:divBdr>
                        </w:div>
                        <w:div w:id="1240746460">
                          <w:marLeft w:val="0"/>
                          <w:marRight w:val="0"/>
                          <w:marTop w:val="0"/>
                          <w:marBottom w:val="0"/>
                          <w:divBdr>
                            <w:top w:val="dashed" w:sz="2" w:space="0" w:color="FFFFFF"/>
                            <w:left w:val="dashed" w:sz="2" w:space="0" w:color="FFFFFF"/>
                            <w:bottom w:val="dashed" w:sz="2" w:space="0" w:color="FFFFFF"/>
                            <w:right w:val="dashed" w:sz="2" w:space="0" w:color="FFFFFF"/>
                          </w:divBdr>
                        </w:div>
                        <w:div w:id="367225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4950377">
                      <w:marLeft w:val="0"/>
                      <w:marRight w:val="0"/>
                      <w:marTop w:val="0"/>
                      <w:marBottom w:val="0"/>
                      <w:divBdr>
                        <w:top w:val="dashed" w:sz="2" w:space="0" w:color="FFFFFF"/>
                        <w:left w:val="dashed" w:sz="2" w:space="0" w:color="FFFFFF"/>
                        <w:bottom w:val="dashed" w:sz="2" w:space="0" w:color="FFFFFF"/>
                        <w:right w:val="dashed" w:sz="2" w:space="0" w:color="FFFFFF"/>
                      </w:divBdr>
                    </w:div>
                    <w:div w:id="1598555896">
                      <w:marLeft w:val="0"/>
                      <w:marRight w:val="0"/>
                      <w:marTop w:val="0"/>
                      <w:marBottom w:val="0"/>
                      <w:divBdr>
                        <w:top w:val="dashed" w:sz="2" w:space="0" w:color="FFFFFF"/>
                        <w:left w:val="dashed" w:sz="2" w:space="0" w:color="FFFFFF"/>
                        <w:bottom w:val="dashed" w:sz="2" w:space="0" w:color="FFFFFF"/>
                        <w:right w:val="dashed" w:sz="2" w:space="0" w:color="FFFFFF"/>
                      </w:divBdr>
                      <w:divsChild>
                        <w:div w:id="1597441296">
                          <w:marLeft w:val="0"/>
                          <w:marRight w:val="0"/>
                          <w:marTop w:val="0"/>
                          <w:marBottom w:val="0"/>
                          <w:divBdr>
                            <w:top w:val="dashed" w:sz="2" w:space="0" w:color="FFFFFF"/>
                            <w:left w:val="dashed" w:sz="2" w:space="0" w:color="FFFFFF"/>
                            <w:bottom w:val="dashed" w:sz="2" w:space="0" w:color="FFFFFF"/>
                            <w:right w:val="dashed" w:sz="2" w:space="0" w:color="FFFFFF"/>
                          </w:divBdr>
                        </w:div>
                        <w:div w:id="966621095">
                          <w:marLeft w:val="0"/>
                          <w:marRight w:val="0"/>
                          <w:marTop w:val="0"/>
                          <w:marBottom w:val="0"/>
                          <w:divBdr>
                            <w:top w:val="dashed" w:sz="2" w:space="0" w:color="FFFFFF"/>
                            <w:left w:val="dashed" w:sz="2" w:space="0" w:color="FFFFFF"/>
                            <w:bottom w:val="dashed" w:sz="2" w:space="0" w:color="FFFFFF"/>
                            <w:right w:val="dashed" w:sz="2" w:space="0" w:color="FFFFFF"/>
                          </w:divBdr>
                        </w:div>
                        <w:div w:id="2039159783">
                          <w:marLeft w:val="0"/>
                          <w:marRight w:val="0"/>
                          <w:marTop w:val="0"/>
                          <w:marBottom w:val="0"/>
                          <w:divBdr>
                            <w:top w:val="dashed" w:sz="2" w:space="0" w:color="FFFFFF"/>
                            <w:left w:val="dashed" w:sz="2" w:space="0" w:color="FFFFFF"/>
                            <w:bottom w:val="dashed" w:sz="2" w:space="0" w:color="FFFFFF"/>
                            <w:right w:val="dashed" w:sz="2" w:space="0" w:color="FFFFFF"/>
                          </w:divBdr>
                        </w:div>
                        <w:div w:id="1880818004">
                          <w:marLeft w:val="0"/>
                          <w:marRight w:val="0"/>
                          <w:marTop w:val="0"/>
                          <w:marBottom w:val="0"/>
                          <w:divBdr>
                            <w:top w:val="dashed" w:sz="2" w:space="0" w:color="FFFFFF"/>
                            <w:left w:val="dashed" w:sz="2" w:space="0" w:color="FFFFFF"/>
                            <w:bottom w:val="dashed" w:sz="2" w:space="0" w:color="FFFFFF"/>
                            <w:right w:val="dashed" w:sz="2" w:space="0" w:color="FFFFFF"/>
                          </w:divBdr>
                        </w:div>
                        <w:div w:id="1205386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4398391">
                      <w:marLeft w:val="0"/>
                      <w:marRight w:val="0"/>
                      <w:marTop w:val="0"/>
                      <w:marBottom w:val="0"/>
                      <w:divBdr>
                        <w:top w:val="dashed" w:sz="2" w:space="0" w:color="FFFFFF"/>
                        <w:left w:val="dashed" w:sz="2" w:space="0" w:color="FFFFFF"/>
                        <w:bottom w:val="dashed" w:sz="2" w:space="0" w:color="FFFFFF"/>
                        <w:right w:val="dashed" w:sz="2" w:space="0" w:color="FFFFFF"/>
                      </w:divBdr>
                    </w:div>
                    <w:div w:id="1231162306">
                      <w:marLeft w:val="0"/>
                      <w:marRight w:val="0"/>
                      <w:marTop w:val="0"/>
                      <w:marBottom w:val="0"/>
                      <w:divBdr>
                        <w:top w:val="dashed" w:sz="2" w:space="0" w:color="FFFFFF"/>
                        <w:left w:val="dashed" w:sz="2" w:space="0" w:color="FFFFFF"/>
                        <w:bottom w:val="dashed" w:sz="2" w:space="0" w:color="FFFFFF"/>
                        <w:right w:val="dashed" w:sz="2" w:space="0" w:color="FFFFFF"/>
                      </w:divBdr>
                      <w:divsChild>
                        <w:div w:id="713116700">
                          <w:marLeft w:val="0"/>
                          <w:marRight w:val="0"/>
                          <w:marTop w:val="0"/>
                          <w:marBottom w:val="0"/>
                          <w:divBdr>
                            <w:top w:val="dashed" w:sz="2" w:space="0" w:color="FFFFFF"/>
                            <w:left w:val="dashed" w:sz="2" w:space="0" w:color="FFFFFF"/>
                            <w:bottom w:val="dashed" w:sz="2" w:space="0" w:color="FFFFFF"/>
                            <w:right w:val="dashed" w:sz="2" w:space="0" w:color="FFFFFF"/>
                          </w:divBdr>
                        </w:div>
                        <w:div w:id="17701518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3820976">
                      <w:marLeft w:val="0"/>
                      <w:marRight w:val="0"/>
                      <w:marTop w:val="0"/>
                      <w:marBottom w:val="0"/>
                      <w:divBdr>
                        <w:top w:val="dashed" w:sz="2" w:space="0" w:color="FFFFFF"/>
                        <w:left w:val="dashed" w:sz="2" w:space="0" w:color="FFFFFF"/>
                        <w:bottom w:val="dashed" w:sz="2" w:space="0" w:color="FFFFFF"/>
                        <w:right w:val="dashed" w:sz="2" w:space="0" w:color="FFFFFF"/>
                      </w:divBdr>
                    </w:div>
                    <w:div w:id="1265722757">
                      <w:marLeft w:val="0"/>
                      <w:marRight w:val="0"/>
                      <w:marTop w:val="0"/>
                      <w:marBottom w:val="0"/>
                      <w:divBdr>
                        <w:top w:val="dashed" w:sz="2" w:space="0" w:color="FFFFFF"/>
                        <w:left w:val="dashed" w:sz="2" w:space="0" w:color="FFFFFF"/>
                        <w:bottom w:val="dashed" w:sz="2" w:space="0" w:color="FFFFFF"/>
                        <w:right w:val="dashed" w:sz="2" w:space="0" w:color="FFFFFF"/>
                      </w:divBdr>
                      <w:divsChild>
                        <w:div w:id="488521574">
                          <w:marLeft w:val="0"/>
                          <w:marRight w:val="0"/>
                          <w:marTop w:val="0"/>
                          <w:marBottom w:val="0"/>
                          <w:divBdr>
                            <w:top w:val="dashed" w:sz="2" w:space="0" w:color="FFFFFF"/>
                            <w:left w:val="dashed" w:sz="2" w:space="0" w:color="FFFFFF"/>
                            <w:bottom w:val="dashed" w:sz="2" w:space="0" w:color="FFFFFF"/>
                            <w:right w:val="dashed" w:sz="2" w:space="0" w:color="FFFFFF"/>
                          </w:divBdr>
                        </w:div>
                        <w:div w:id="894391275">
                          <w:marLeft w:val="0"/>
                          <w:marRight w:val="0"/>
                          <w:marTop w:val="0"/>
                          <w:marBottom w:val="0"/>
                          <w:divBdr>
                            <w:top w:val="dashed" w:sz="2" w:space="0" w:color="FFFFFF"/>
                            <w:left w:val="dashed" w:sz="2" w:space="0" w:color="FFFFFF"/>
                            <w:bottom w:val="dashed" w:sz="2" w:space="0" w:color="FFFFFF"/>
                            <w:right w:val="dashed" w:sz="2" w:space="0" w:color="FFFFFF"/>
                          </w:divBdr>
                        </w:div>
                        <w:div w:id="1879584076">
                          <w:marLeft w:val="0"/>
                          <w:marRight w:val="0"/>
                          <w:marTop w:val="0"/>
                          <w:marBottom w:val="0"/>
                          <w:divBdr>
                            <w:top w:val="dashed" w:sz="2" w:space="0" w:color="FFFFFF"/>
                            <w:left w:val="dashed" w:sz="2" w:space="0" w:color="FFFFFF"/>
                            <w:bottom w:val="dashed" w:sz="2" w:space="0" w:color="FFFFFF"/>
                            <w:right w:val="dashed" w:sz="2" w:space="0" w:color="FFFFFF"/>
                          </w:divBdr>
                        </w:div>
                        <w:div w:id="1165441443">
                          <w:marLeft w:val="0"/>
                          <w:marRight w:val="0"/>
                          <w:marTop w:val="0"/>
                          <w:marBottom w:val="0"/>
                          <w:divBdr>
                            <w:top w:val="dashed" w:sz="2" w:space="0" w:color="FFFFFF"/>
                            <w:left w:val="dashed" w:sz="2" w:space="0" w:color="FFFFFF"/>
                            <w:bottom w:val="dashed" w:sz="2" w:space="0" w:color="FFFFFF"/>
                            <w:right w:val="dashed" w:sz="2" w:space="0" w:color="FFFFFF"/>
                          </w:divBdr>
                        </w:div>
                        <w:div w:id="11974303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7312729">
                      <w:marLeft w:val="0"/>
                      <w:marRight w:val="0"/>
                      <w:marTop w:val="0"/>
                      <w:marBottom w:val="0"/>
                      <w:divBdr>
                        <w:top w:val="dashed" w:sz="2" w:space="0" w:color="FFFFFF"/>
                        <w:left w:val="dashed" w:sz="2" w:space="0" w:color="FFFFFF"/>
                        <w:bottom w:val="dashed" w:sz="2" w:space="0" w:color="FFFFFF"/>
                        <w:right w:val="dashed" w:sz="2" w:space="0" w:color="FFFFFF"/>
                      </w:divBdr>
                    </w:div>
                    <w:div w:id="1775594466">
                      <w:marLeft w:val="0"/>
                      <w:marRight w:val="0"/>
                      <w:marTop w:val="0"/>
                      <w:marBottom w:val="0"/>
                      <w:divBdr>
                        <w:top w:val="dashed" w:sz="2" w:space="0" w:color="FFFFFF"/>
                        <w:left w:val="dashed" w:sz="2" w:space="0" w:color="FFFFFF"/>
                        <w:bottom w:val="dashed" w:sz="2" w:space="0" w:color="FFFFFF"/>
                        <w:right w:val="dashed" w:sz="2" w:space="0" w:color="FFFFFF"/>
                      </w:divBdr>
                      <w:divsChild>
                        <w:div w:id="1416902568">
                          <w:marLeft w:val="0"/>
                          <w:marRight w:val="0"/>
                          <w:marTop w:val="0"/>
                          <w:marBottom w:val="0"/>
                          <w:divBdr>
                            <w:top w:val="dashed" w:sz="2" w:space="0" w:color="FFFFFF"/>
                            <w:left w:val="dashed" w:sz="2" w:space="0" w:color="FFFFFF"/>
                            <w:bottom w:val="dashed" w:sz="2" w:space="0" w:color="FFFFFF"/>
                            <w:right w:val="dashed" w:sz="2" w:space="0" w:color="FFFFFF"/>
                          </w:divBdr>
                        </w:div>
                        <w:div w:id="85806684">
                          <w:marLeft w:val="0"/>
                          <w:marRight w:val="0"/>
                          <w:marTop w:val="0"/>
                          <w:marBottom w:val="0"/>
                          <w:divBdr>
                            <w:top w:val="dashed" w:sz="2" w:space="0" w:color="FFFFFF"/>
                            <w:left w:val="dashed" w:sz="2" w:space="0" w:color="FFFFFF"/>
                            <w:bottom w:val="dashed" w:sz="2" w:space="0" w:color="FFFFFF"/>
                            <w:right w:val="dashed" w:sz="2" w:space="0" w:color="FFFFFF"/>
                          </w:divBdr>
                          <w:divsChild>
                            <w:div w:id="1134254314">
                              <w:marLeft w:val="0"/>
                              <w:marRight w:val="0"/>
                              <w:marTop w:val="0"/>
                              <w:marBottom w:val="0"/>
                              <w:divBdr>
                                <w:top w:val="dashed" w:sz="2" w:space="0" w:color="FFFFFF"/>
                                <w:left w:val="dashed" w:sz="2" w:space="0" w:color="FFFFFF"/>
                                <w:bottom w:val="dashed" w:sz="2" w:space="0" w:color="FFFFFF"/>
                                <w:right w:val="dashed" w:sz="2" w:space="0" w:color="FFFFFF"/>
                              </w:divBdr>
                            </w:div>
                            <w:div w:id="974945702">
                              <w:marLeft w:val="0"/>
                              <w:marRight w:val="0"/>
                              <w:marTop w:val="0"/>
                              <w:marBottom w:val="0"/>
                              <w:divBdr>
                                <w:top w:val="dashed" w:sz="2" w:space="0" w:color="FFFFFF"/>
                                <w:left w:val="dashed" w:sz="2" w:space="0" w:color="FFFFFF"/>
                                <w:bottom w:val="dashed" w:sz="2" w:space="0" w:color="FFFFFF"/>
                                <w:right w:val="dashed" w:sz="2" w:space="0" w:color="FFFFFF"/>
                              </w:divBdr>
                            </w:div>
                            <w:div w:id="1683897650">
                              <w:marLeft w:val="0"/>
                              <w:marRight w:val="0"/>
                              <w:marTop w:val="0"/>
                              <w:marBottom w:val="0"/>
                              <w:divBdr>
                                <w:top w:val="dashed" w:sz="2" w:space="0" w:color="FFFFFF"/>
                                <w:left w:val="dashed" w:sz="2" w:space="0" w:color="FFFFFF"/>
                                <w:bottom w:val="dashed" w:sz="2" w:space="0" w:color="FFFFFF"/>
                                <w:right w:val="dashed" w:sz="2" w:space="0" w:color="FFFFFF"/>
                              </w:divBdr>
                            </w:div>
                            <w:div w:id="895823996">
                              <w:marLeft w:val="0"/>
                              <w:marRight w:val="0"/>
                              <w:marTop w:val="0"/>
                              <w:marBottom w:val="0"/>
                              <w:divBdr>
                                <w:top w:val="dashed" w:sz="2" w:space="0" w:color="FFFFFF"/>
                                <w:left w:val="dashed" w:sz="2" w:space="0" w:color="FFFFFF"/>
                                <w:bottom w:val="dashed" w:sz="2" w:space="0" w:color="FFFFFF"/>
                                <w:right w:val="dashed" w:sz="2" w:space="0" w:color="FFFFFF"/>
                              </w:divBdr>
                            </w:div>
                            <w:div w:id="516967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2870915">
                          <w:marLeft w:val="0"/>
                          <w:marRight w:val="0"/>
                          <w:marTop w:val="0"/>
                          <w:marBottom w:val="0"/>
                          <w:divBdr>
                            <w:top w:val="dashed" w:sz="2" w:space="0" w:color="FFFFFF"/>
                            <w:left w:val="dashed" w:sz="2" w:space="0" w:color="FFFFFF"/>
                            <w:bottom w:val="dashed" w:sz="2" w:space="0" w:color="FFFFFF"/>
                            <w:right w:val="dashed" w:sz="2" w:space="0" w:color="FFFFFF"/>
                          </w:divBdr>
                        </w:div>
                        <w:div w:id="326716927">
                          <w:marLeft w:val="0"/>
                          <w:marRight w:val="0"/>
                          <w:marTop w:val="0"/>
                          <w:marBottom w:val="0"/>
                          <w:divBdr>
                            <w:top w:val="dashed" w:sz="2" w:space="0" w:color="FFFFFF"/>
                            <w:left w:val="dashed" w:sz="2" w:space="0" w:color="FFFFFF"/>
                            <w:bottom w:val="dashed" w:sz="2" w:space="0" w:color="FFFFFF"/>
                            <w:right w:val="dashed" w:sz="2" w:space="0" w:color="FFFFFF"/>
                          </w:divBdr>
                        </w:div>
                        <w:div w:id="1461997082">
                          <w:marLeft w:val="0"/>
                          <w:marRight w:val="0"/>
                          <w:marTop w:val="0"/>
                          <w:marBottom w:val="0"/>
                          <w:divBdr>
                            <w:top w:val="dashed" w:sz="2" w:space="0" w:color="FFFFFF"/>
                            <w:left w:val="dashed" w:sz="2" w:space="0" w:color="FFFFFF"/>
                            <w:bottom w:val="dashed" w:sz="2" w:space="0" w:color="FFFFFF"/>
                            <w:right w:val="dashed" w:sz="2" w:space="0" w:color="FFFFFF"/>
                          </w:divBdr>
                        </w:div>
                        <w:div w:id="17545442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41090241">
                  <w:marLeft w:val="0"/>
                  <w:marRight w:val="0"/>
                  <w:marTop w:val="0"/>
                  <w:marBottom w:val="0"/>
                  <w:divBdr>
                    <w:top w:val="dashed" w:sz="2" w:space="0" w:color="FFFFFF"/>
                    <w:left w:val="dashed" w:sz="2" w:space="0" w:color="FFFFFF"/>
                    <w:bottom w:val="dashed" w:sz="2" w:space="0" w:color="FFFFFF"/>
                    <w:right w:val="dashed" w:sz="2" w:space="0" w:color="FFFFFF"/>
                  </w:divBdr>
                </w:div>
                <w:div w:id="1833597698">
                  <w:marLeft w:val="0"/>
                  <w:marRight w:val="0"/>
                  <w:marTop w:val="0"/>
                  <w:marBottom w:val="0"/>
                  <w:divBdr>
                    <w:top w:val="dashed" w:sz="2" w:space="0" w:color="FFFFFF"/>
                    <w:left w:val="dashed" w:sz="2" w:space="0" w:color="FFFFFF"/>
                    <w:bottom w:val="dashed" w:sz="2" w:space="0" w:color="FFFFFF"/>
                    <w:right w:val="dashed" w:sz="2" w:space="0" w:color="FFFFFF"/>
                  </w:divBdr>
                  <w:divsChild>
                    <w:div w:id="1354108507">
                      <w:marLeft w:val="0"/>
                      <w:marRight w:val="0"/>
                      <w:marTop w:val="0"/>
                      <w:marBottom w:val="0"/>
                      <w:divBdr>
                        <w:top w:val="dashed" w:sz="2" w:space="0" w:color="FFFFFF"/>
                        <w:left w:val="dashed" w:sz="2" w:space="0" w:color="FFFFFF"/>
                        <w:bottom w:val="dashed" w:sz="2" w:space="0" w:color="FFFFFF"/>
                        <w:right w:val="dashed" w:sz="2" w:space="0" w:color="FFFFFF"/>
                      </w:divBdr>
                    </w:div>
                    <w:div w:id="1636372795">
                      <w:marLeft w:val="0"/>
                      <w:marRight w:val="0"/>
                      <w:marTop w:val="0"/>
                      <w:marBottom w:val="0"/>
                      <w:divBdr>
                        <w:top w:val="dashed" w:sz="2" w:space="0" w:color="FFFFFF"/>
                        <w:left w:val="dashed" w:sz="2" w:space="0" w:color="FFFFFF"/>
                        <w:bottom w:val="dashed" w:sz="2" w:space="0" w:color="FFFFFF"/>
                        <w:right w:val="dashed" w:sz="2" w:space="0" w:color="FFFFFF"/>
                      </w:divBdr>
                      <w:divsChild>
                        <w:div w:id="1268076326">
                          <w:marLeft w:val="0"/>
                          <w:marRight w:val="0"/>
                          <w:marTop w:val="0"/>
                          <w:marBottom w:val="0"/>
                          <w:divBdr>
                            <w:top w:val="dashed" w:sz="2" w:space="0" w:color="FFFFFF"/>
                            <w:left w:val="dashed" w:sz="2" w:space="0" w:color="FFFFFF"/>
                            <w:bottom w:val="dashed" w:sz="2" w:space="0" w:color="FFFFFF"/>
                            <w:right w:val="dashed" w:sz="2" w:space="0" w:color="FFFFFF"/>
                          </w:divBdr>
                        </w:div>
                        <w:div w:id="63452587">
                          <w:marLeft w:val="0"/>
                          <w:marRight w:val="0"/>
                          <w:marTop w:val="0"/>
                          <w:marBottom w:val="0"/>
                          <w:divBdr>
                            <w:top w:val="dashed" w:sz="2" w:space="0" w:color="FFFFFF"/>
                            <w:left w:val="dashed" w:sz="2" w:space="0" w:color="FFFFFF"/>
                            <w:bottom w:val="dashed" w:sz="2" w:space="0" w:color="FFFFFF"/>
                            <w:right w:val="dashed" w:sz="2" w:space="0" w:color="FFFFFF"/>
                          </w:divBdr>
                        </w:div>
                        <w:div w:id="1735000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758996">
                      <w:marLeft w:val="0"/>
                      <w:marRight w:val="0"/>
                      <w:marTop w:val="0"/>
                      <w:marBottom w:val="0"/>
                      <w:divBdr>
                        <w:top w:val="dashed" w:sz="2" w:space="0" w:color="FFFFFF"/>
                        <w:left w:val="dashed" w:sz="2" w:space="0" w:color="FFFFFF"/>
                        <w:bottom w:val="dashed" w:sz="2" w:space="0" w:color="FFFFFF"/>
                        <w:right w:val="dashed" w:sz="2" w:space="0" w:color="FFFFFF"/>
                      </w:divBdr>
                    </w:div>
                    <w:div w:id="866723393">
                      <w:marLeft w:val="0"/>
                      <w:marRight w:val="0"/>
                      <w:marTop w:val="0"/>
                      <w:marBottom w:val="0"/>
                      <w:divBdr>
                        <w:top w:val="dashed" w:sz="2" w:space="0" w:color="FFFFFF"/>
                        <w:left w:val="dashed" w:sz="2" w:space="0" w:color="FFFFFF"/>
                        <w:bottom w:val="dashed" w:sz="2" w:space="0" w:color="FFFFFF"/>
                        <w:right w:val="dashed" w:sz="2" w:space="0" w:color="FFFFFF"/>
                      </w:divBdr>
                      <w:divsChild>
                        <w:div w:id="977879662">
                          <w:marLeft w:val="0"/>
                          <w:marRight w:val="0"/>
                          <w:marTop w:val="0"/>
                          <w:marBottom w:val="0"/>
                          <w:divBdr>
                            <w:top w:val="dashed" w:sz="2" w:space="0" w:color="FFFFFF"/>
                            <w:left w:val="dashed" w:sz="2" w:space="0" w:color="FFFFFF"/>
                            <w:bottom w:val="dashed" w:sz="2" w:space="0" w:color="FFFFFF"/>
                            <w:right w:val="dashed" w:sz="2" w:space="0" w:color="FFFFFF"/>
                          </w:divBdr>
                        </w:div>
                        <w:div w:id="319190373">
                          <w:marLeft w:val="0"/>
                          <w:marRight w:val="0"/>
                          <w:marTop w:val="0"/>
                          <w:marBottom w:val="0"/>
                          <w:divBdr>
                            <w:top w:val="dashed" w:sz="2" w:space="0" w:color="FFFFFF"/>
                            <w:left w:val="dashed" w:sz="2" w:space="0" w:color="FFFFFF"/>
                            <w:bottom w:val="dashed" w:sz="2" w:space="0" w:color="FFFFFF"/>
                            <w:right w:val="dashed" w:sz="2" w:space="0" w:color="FFFFFF"/>
                          </w:divBdr>
                        </w:div>
                        <w:div w:id="1218662264">
                          <w:marLeft w:val="0"/>
                          <w:marRight w:val="0"/>
                          <w:marTop w:val="0"/>
                          <w:marBottom w:val="0"/>
                          <w:divBdr>
                            <w:top w:val="dashed" w:sz="2" w:space="0" w:color="FFFFFF"/>
                            <w:left w:val="dashed" w:sz="2" w:space="0" w:color="FFFFFF"/>
                            <w:bottom w:val="dashed" w:sz="2" w:space="0" w:color="FFFFFF"/>
                            <w:right w:val="dashed" w:sz="2" w:space="0" w:color="FFFFFF"/>
                          </w:divBdr>
                        </w:div>
                        <w:div w:id="1324238501">
                          <w:marLeft w:val="0"/>
                          <w:marRight w:val="0"/>
                          <w:marTop w:val="0"/>
                          <w:marBottom w:val="0"/>
                          <w:divBdr>
                            <w:top w:val="dashed" w:sz="2" w:space="0" w:color="FFFFFF"/>
                            <w:left w:val="dashed" w:sz="2" w:space="0" w:color="FFFFFF"/>
                            <w:bottom w:val="dashed" w:sz="2" w:space="0" w:color="FFFFFF"/>
                            <w:right w:val="dashed" w:sz="2" w:space="0" w:color="FFFFFF"/>
                          </w:divBdr>
                        </w:div>
                        <w:div w:id="1140417588">
                          <w:marLeft w:val="0"/>
                          <w:marRight w:val="0"/>
                          <w:marTop w:val="0"/>
                          <w:marBottom w:val="0"/>
                          <w:divBdr>
                            <w:top w:val="dashed" w:sz="2" w:space="0" w:color="FFFFFF"/>
                            <w:left w:val="dashed" w:sz="2" w:space="0" w:color="FFFFFF"/>
                            <w:bottom w:val="dashed" w:sz="2" w:space="0" w:color="FFFFFF"/>
                            <w:right w:val="dashed" w:sz="2" w:space="0" w:color="FFFFFF"/>
                          </w:divBdr>
                        </w:div>
                        <w:div w:id="1131021453">
                          <w:marLeft w:val="0"/>
                          <w:marRight w:val="0"/>
                          <w:marTop w:val="0"/>
                          <w:marBottom w:val="0"/>
                          <w:divBdr>
                            <w:top w:val="dashed" w:sz="2" w:space="0" w:color="FFFFFF"/>
                            <w:left w:val="dashed" w:sz="2" w:space="0" w:color="FFFFFF"/>
                            <w:bottom w:val="dashed" w:sz="2" w:space="0" w:color="FFFFFF"/>
                            <w:right w:val="dashed" w:sz="2" w:space="0" w:color="FFFFFF"/>
                          </w:divBdr>
                        </w:div>
                        <w:div w:id="192117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7204484">
                      <w:marLeft w:val="0"/>
                      <w:marRight w:val="0"/>
                      <w:marTop w:val="0"/>
                      <w:marBottom w:val="0"/>
                      <w:divBdr>
                        <w:top w:val="dashed" w:sz="2" w:space="0" w:color="FFFFFF"/>
                        <w:left w:val="dashed" w:sz="2" w:space="0" w:color="FFFFFF"/>
                        <w:bottom w:val="dashed" w:sz="2" w:space="0" w:color="FFFFFF"/>
                        <w:right w:val="dashed" w:sz="2" w:space="0" w:color="FFFFFF"/>
                      </w:divBdr>
                    </w:div>
                    <w:div w:id="770785699">
                      <w:marLeft w:val="0"/>
                      <w:marRight w:val="0"/>
                      <w:marTop w:val="0"/>
                      <w:marBottom w:val="0"/>
                      <w:divBdr>
                        <w:top w:val="dashed" w:sz="2" w:space="0" w:color="FFFFFF"/>
                        <w:left w:val="dashed" w:sz="2" w:space="0" w:color="FFFFFF"/>
                        <w:bottom w:val="dashed" w:sz="2" w:space="0" w:color="FFFFFF"/>
                        <w:right w:val="dashed" w:sz="2" w:space="0" w:color="FFFFFF"/>
                      </w:divBdr>
                      <w:divsChild>
                        <w:div w:id="921374572">
                          <w:marLeft w:val="0"/>
                          <w:marRight w:val="0"/>
                          <w:marTop w:val="0"/>
                          <w:marBottom w:val="0"/>
                          <w:divBdr>
                            <w:top w:val="dashed" w:sz="2" w:space="0" w:color="FFFFFF"/>
                            <w:left w:val="dashed" w:sz="2" w:space="0" w:color="FFFFFF"/>
                            <w:bottom w:val="dashed" w:sz="2" w:space="0" w:color="FFFFFF"/>
                            <w:right w:val="dashed" w:sz="2" w:space="0" w:color="FFFFFF"/>
                          </w:divBdr>
                        </w:div>
                        <w:div w:id="1070036678">
                          <w:marLeft w:val="0"/>
                          <w:marRight w:val="0"/>
                          <w:marTop w:val="0"/>
                          <w:marBottom w:val="0"/>
                          <w:divBdr>
                            <w:top w:val="dashed" w:sz="2" w:space="0" w:color="FFFFFF"/>
                            <w:left w:val="dashed" w:sz="2" w:space="0" w:color="FFFFFF"/>
                            <w:bottom w:val="dashed" w:sz="2" w:space="0" w:color="FFFFFF"/>
                            <w:right w:val="dashed" w:sz="2" w:space="0" w:color="FFFFFF"/>
                          </w:divBdr>
                        </w:div>
                        <w:div w:id="828860721">
                          <w:marLeft w:val="0"/>
                          <w:marRight w:val="0"/>
                          <w:marTop w:val="0"/>
                          <w:marBottom w:val="0"/>
                          <w:divBdr>
                            <w:top w:val="dashed" w:sz="2" w:space="0" w:color="FFFFFF"/>
                            <w:left w:val="dashed" w:sz="2" w:space="0" w:color="FFFFFF"/>
                            <w:bottom w:val="dashed" w:sz="2" w:space="0" w:color="FFFFFF"/>
                            <w:right w:val="dashed" w:sz="2" w:space="0" w:color="FFFFFF"/>
                          </w:divBdr>
                        </w:div>
                        <w:div w:id="738282351">
                          <w:marLeft w:val="0"/>
                          <w:marRight w:val="0"/>
                          <w:marTop w:val="0"/>
                          <w:marBottom w:val="0"/>
                          <w:divBdr>
                            <w:top w:val="dashed" w:sz="2" w:space="0" w:color="FFFFFF"/>
                            <w:left w:val="dashed" w:sz="2" w:space="0" w:color="FFFFFF"/>
                            <w:bottom w:val="dashed" w:sz="2" w:space="0" w:color="FFFFFF"/>
                            <w:right w:val="dashed" w:sz="2" w:space="0" w:color="FFFFFF"/>
                          </w:divBdr>
                        </w:div>
                        <w:div w:id="1891770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2763798">
                      <w:marLeft w:val="0"/>
                      <w:marRight w:val="0"/>
                      <w:marTop w:val="0"/>
                      <w:marBottom w:val="0"/>
                      <w:divBdr>
                        <w:top w:val="dashed" w:sz="2" w:space="0" w:color="FFFFFF"/>
                        <w:left w:val="dashed" w:sz="2" w:space="0" w:color="FFFFFF"/>
                        <w:bottom w:val="dashed" w:sz="2" w:space="0" w:color="FFFFFF"/>
                        <w:right w:val="dashed" w:sz="2" w:space="0" w:color="FFFFFF"/>
                      </w:divBdr>
                    </w:div>
                    <w:div w:id="1604262761">
                      <w:marLeft w:val="0"/>
                      <w:marRight w:val="0"/>
                      <w:marTop w:val="0"/>
                      <w:marBottom w:val="0"/>
                      <w:divBdr>
                        <w:top w:val="dashed" w:sz="2" w:space="0" w:color="FFFFFF"/>
                        <w:left w:val="dashed" w:sz="2" w:space="0" w:color="FFFFFF"/>
                        <w:bottom w:val="dashed" w:sz="2" w:space="0" w:color="FFFFFF"/>
                        <w:right w:val="dashed" w:sz="2" w:space="0" w:color="FFFFFF"/>
                      </w:divBdr>
                      <w:divsChild>
                        <w:div w:id="986935597">
                          <w:marLeft w:val="0"/>
                          <w:marRight w:val="0"/>
                          <w:marTop w:val="0"/>
                          <w:marBottom w:val="0"/>
                          <w:divBdr>
                            <w:top w:val="dashed" w:sz="2" w:space="0" w:color="FFFFFF"/>
                            <w:left w:val="dashed" w:sz="2" w:space="0" w:color="FFFFFF"/>
                            <w:bottom w:val="dashed" w:sz="2" w:space="0" w:color="FFFFFF"/>
                            <w:right w:val="dashed" w:sz="2" w:space="0" w:color="FFFFFF"/>
                          </w:divBdr>
                        </w:div>
                        <w:div w:id="75055309">
                          <w:marLeft w:val="0"/>
                          <w:marRight w:val="0"/>
                          <w:marTop w:val="0"/>
                          <w:marBottom w:val="0"/>
                          <w:divBdr>
                            <w:top w:val="dashed" w:sz="2" w:space="0" w:color="FFFFFF"/>
                            <w:left w:val="dashed" w:sz="2" w:space="0" w:color="FFFFFF"/>
                            <w:bottom w:val="dashed" w:sz="2" w:space="0" w:color="FFFFFF"/>
                            <w:right w:val="dashed" w:sz="2" w:space="0" w:color="FFFFFF"/>
                          </w:divBdr>
                        </w:div>
                        <w:div w:id="465700808">
                          <w:marLeft w:val="0"/>
                          <w:marRight w:val="0"/>
                          <w:marTop w:val="0"/>
                          <w:marBottom w:val="0"/>
                          <w:divBdr>
                            <w:top w:val="dashed" w:sz="2" w:space="0" w:color="FFFFFF"/>
                            <w:left w:val="dashed" w:sz="2" w:space="0" w:color="FFFFFF"/>
                            <w:bottom w:val="dashed" w:sz="2" w:space="0" w:color="FFFFFF"/>
                            <w:right w:val="dashed" w:sz="2" w:space="0" w:color="FFFFFF"/>
                          </w:divBdr>
                        </w:div>
                        <w:div w:id="247082235">
                          <w:marLeft w:val="0"/>
                          <w:marRight w:val="0"/>
                          <w:marTop w:val="0"/>
                          <w:marBottom w:val="0"/>
                          <w:divBdr>
                            <w:top w:val="dashed" w:sz="2" w:space="0" w:color="FFFFFF"/>
                            <w:left w:val="dashed" w:sz="2" w:space="0" w:color="FFFFFF"/>
                            <w:bottom w:val="dashed" w:sz="2" w:space="0" w:color="FFFFFF"/>
                            <w:right w:val="dashed" w:sz="2" w:space="0" w:color="FFFFFF"/>
                          </w:divBdr>
                        </w:div>
                        <w:div w:id="882014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578948">
                      <w:marLeft w:val="0"/>
                      <w:marRight w:val="0"/>
                      <w:marTop w:val="0"/>
                      <w:marBottom w:val="0"/>
                      <w:divBdr>
                        <w:top w:val="dashed" w:sz="2" w:space="0" w:color="FFFFFF"/>
                        <w:left w:val="dashed" w:sz="2" w:space="0" w:color="FFFFFF"/>
                        <w:bottom w:val="dashed" w:sz="2" w:space="0" w:color="FFFFFF"/>
                        <w:right w:val="dashed" w:sz="2" w:space="0" w:color="FFFFFF"/>
                      </w:divBdr>
                    </w:div>
                    <w:div w:id="842670011">
                      <w:marLeft w:val="0"/>
                      <w:marRight w:val="0"/>
                      <w:marTop w:val="0"/>
                      <w:marBottom w:val="0"/>
                      <w:divBdr>
                        <w:top w:val="dashed" w:sz="2" w:space="0" w:color="FFFFFF"/>
                        <w:left w:val="dashed" w:sz="2" w:space="0" w:color="FFFFFF"/>
                        <w:bottom w:val="dashed" w:sz="2" w:space="0" w:color="FFFFFF"/>
                        <w:right w:val="dashed" w:sz="2" w:space="0" w:color="FFFFFF"/>
                      </w:divBdr>
                      <w:divsChild>
                        <w:div w:id="188103381">
                          <w:marLeft w:val="0"/>
                          <w:marRight w:val="0"/>
                          <w:marTop w:val="0"/>
                          <w:marBottom w:val="0"/>
                          <w:divBdr>
                            <w:top w:val="dashed" w:sz="2" w:space="0" w:color="FFFFFF"/>
                            <w:left w:val="dashed" w:sz="2" w:space="0" w:color="FFFFFF"/>
                            <w:bottom w:val="dashed" w:sz="2" w:space="0" w:color="FFFFFF"/>
                            <w:right w:val="dashed" w:sz="2" w:space="0" w:color="FFFFFF"/>
                          </w:divBdr>
                        </w:div>
                        <w:div w:id="288971886">
                          <w:marLeft w:val="0"/>
                          <w:marRight w:val="0"/>
                          <w:marTop w:val="0"/>
                          <w:marBottom w:val="0"/>
                          <w:divBdr>
                            <w:top w:val="dashed" w:sz="2" w:space="0" w:color="FFFFFF"/>
                            <w:left w:val="dashed" w:sz="2" w:space="0" w:color="FFFFFF"/>
                            <w:bottom w:val="dashed" w:sz="2" w:space="0" w:color="FFFFFF"/>
                            <w:right w:val="dashed" w:sz="2" w:space="0" w:color="FFFFFF"/>
                          </w:divBdr>
                        </w:div>
                        <w:div w:id="2046101629">
                          <w:marLeft w:val="0"/>
                          <w:marRight w:val="0"/>
                          <w:marTop w:val="0"/>
                          <w:marBottom w:val="0"/>
                          <w:divBdr>
                            <w:top w:val="dashed" w:sz="2" w:space="0" w:color="FFFFFF"/>
                            <w:left w:val="dashed" w:sz="2" w:space="0" w:color="FFFFFF"/>
                            <w:bottom w:val="dashed" w:sz="2" w:space="0" w:color="FFFFFF"/>
                            <w:right w:val="dashed" w:sz="2" w:space="0" w:color="FFFFFF"/>
                          </w:divBdr>
                        </w:div>
                        <w:div w:id="662508700">
                          <w:marLeft w:val="0"/>
                          <w:marRight w:val="0"/>
                          <w:marTop w:val="0"/>
                          <w:marBottom w:val="0"/>
                          <w:divBdr>
                            <w:top w:val="dashed" w:sz="2" w:space="0" w:color="FFFFFF"/>
                            <w:left w:val="dashed" w:sz="2" w:space="0" w:color="FFFFFF"/>
                            <w:bottom w:val="dashed" w:sz="2" w:space="0" w:color="FFFFFF"/>
                            <w:right w:val="dashed" w:sz="2" w:space="0" w:color="FFFFFF"/>
                          </w:divBdr>
                        </w:div>
                        <w:div w:id="959534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3369153">
                      <w:marLeft w:val="0"/>
                      <w:marRight w:val="0"/>
                      <w:marTop w:val="0"/>
                      <w:marBottom w:val="0"/>
                      <w:divBdr>
                        <w:top w:val="dashed" w:sz="2" w:space="0" w:color="FFFFFF"/>
                        <w:left w:val="dashed" w:sz="2" w:space="0" w:color="FFFFFF"/>
                        <w:bottom w:val="dashed" w:sz="2" w:space="0" w:color="FFFFFF"/>
                        <w:right w:val="dashed" w:sz="2" w:space="0" w:color="FFFFFF"/>
                      </w:divBdr>
                    </w:div>
                    <w:div w:id="2098207591">
                      <w:marLeft w:val="0"/>
                      <w:marRight w:val="0"/>
                      <w:marTop w:val="0"/>
                      <w:marBottom w:val="0"/>
                      <w:divBdr>
                        <w:top w:val="dashed" w:sz="2" w:space="0" w:color="FFFFFF"/>
                        <w:left w:val="dashed" w:sz="2" w:space="0" w:color="FFFFFF"/>
                        <w:bottom w:val="dashed" w:sz="2" w:space="0" w:color="FFFFFF"/>
                        <w:right w:val="dashed" w:sz="2" w:space="0" w:color="FFFFFF"/>
                      </w:divBdr>
                      <w:divsChild>
                        <w:div w:id="1945845090">
                          <w:marLeft w:val="0"/>
                          <w:marRight w:val="0"/>
                          <w:marTop w:val="0"/>
                          <w:marBottom w:val="0"/>
                          <w:divBdr>
                            <w:top w:val="dashed" w:sz="2" w:space="0" w:color="FFFFFF"/>
                            <w:left w:val="dashed" w:sz="2" w:space="0" w:color="FFFFFF"/>
                            <w:bottom w:val="dashed" w:sz="2" w:space="0" w:color="FFFFFF"/>
                            <w:right w:val="dashed" w:sz="2" w:space="0" w:color="FFFFFF"/>
                          </w:divBdr>
                        </w:div>
                        <w:div w:id="856144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6376647">
                      <w:marLeft w:val="0"/>
                      <w:marRight w:val="0"/>
                      <w:marTop w:val="0"/>
                      <w:marBottom w:val="0"/>
                      <w:divBdr>
                        <w:top w:val="dashed" w:sz="2" w:space="0" w:color="FFFFFF"/>
                        <w:left w:val="dashed" w:sz="2" w:space="0" w:color="FFFFFF"/>
                        <w:bottom w:val="dashed" w:sz="2" w:space="0" w:color="FFFFFF"/>
                        <w:right w:val="dashed" w:sz="2" w:space="0" w:color="FFFFFF"/>
                      </w:divBdr>
                    </w:div>
                    <w:div w:id="986125611">
                      <w:marLeft w:val="0"/>
                      <w:marRight w:val="0"/>
                      <w:marTop w:val="0"/>
                      <w:marBottom w:val="0"/>
                      <w:divBdr>
                        <w:top w:val="dashed" w:sz="2" w:space="0" w:color="FFFFFF"/>
                        <w:left w:val="dashed" w:sz="2" w:space="0" w:color="FFFFFF"/>
                        <w:bottom w:val="dashed" w:sz="2" w:space="0" w:color="FFFFFF"/>
                        <w:right w:val="dashed" w:sz="2" w:space="0" w:color="FFFFFF"/>
                      </w:divBdr>
                      <w:divsChild>
                        <w:div w:id="1893076929">
                          <w:marLeft w:val="0"/>
                          <w:marRight w:val="0"/>
                          <w:marTop w:val="0"/>
                          <w:marBottom w:val="0"/>
                          <w:divBdr>
                            <w:top w:val="dashed" w:sz="2" w:space="0" w:color="FFFFFF"/>
                            <w:left w:val="dashed" w:sz="2" w:space="0" w:color="FFFFFF"/>
                            <w:bottom w:val="dashed" w:sz="2" w:space="0" w:color="FFFFFF"/>
                            <w:right w:val="dashed" w:sz="2" w:space="0" w:color="FFFFFF"/>
                          </w:divBdr>
                        </w:div>
                        <w:div w:id="15965530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6484363">
                      <w:marLeft w:val="0"/>
                      <w:marRight w:val="0"/>
                      <w:marTop w:val="0"/>
                      <w:marBottom w:val="0"/>
                      <w:divBdr>
                        <w:top w:val="dashed" w:sz="2" w:space="0" w:color="FFFFFF"/>
                        <w:left w:val="dashed" w:sz="2" w:space="0" w:color="FFFFFF"/>
                        <w:bottom w:val="dashed" w:sz="2" w:space="0" w:color="FFFFFF"/>
                        <w:right w:val="dashed" w:sz="2" w:space="0" w:color="FFFFFF"/>
                      </w:divBdr>
                    </w:div>
                    <w:div w:id="128862870">
                      <w:marLeft w:val="0"/>
                      <w:marRight w:val="0"/>
                      <w:marTop w:val="0"/>
                      <w:marBottom w:val="0"/>
                      <w:divBdr>
                        <w:top w:val="dashed" w:sz="2" w:space="0" w:color="FFFFFF"/>
                        <w:left w:val="dashed" w:sz="2" w:space="0" w:color="FFFFFF"/>
                        <w:bottom w:val="dashed" w:sz="2" w:space="0" w:color="FFFFFF"/>
                        <w:right w:val="dashed" w:sz="2" w:space="0" w:color="FFFFFF"/>
                      </w:divBdr>
                      <w:divsChild>
                        <w:div w:id="1610814412">
                          <w:marLeft w:val="0"/>
                          <w:marRight w:val="0"/>
                          <w:marTop w:val="0"/>
                          <w:marBottom w:val="0"/>
                          <w:divBdr>
                            <w:top w:val="dashed" w:sz="2" w:space="0" w:color="FFFFFF"/>
                            <w:left w:val="dashed" w:sz="2" w:space="0" w:color="FFFFFF"/>
                            <w:bottom w:val="dashed" w:sz="2" w:space="0" w:color="FFFFFF"/>
                            <w:right w:val="dashed" w:sz="2" w:space="0" w:color="FFFFFF"/>
                          </w:divBdr>
                        </w:div>
                        <w:div w:id="304050617">
                          <w:marLeft w:val="0"/>
                          <w:marRight w:val="0"/>
                          <w:marTop w:val="0"/>
                          <w:marBottom w:val="0"/>
                          <w:divBdr>
                            <w:top w:val="dashed" w:sz="2" w:space="0" w:color="FFFFFF"/>
                            <w:left w:val="dashed" w:sz="2" w:space="0" w:color="FFFFFF"/>
                            <w:bottom w:val="dashed" w:sz="2" w:space="0" w:color="FFFFFF"/>
                            <w:right w:val="dashed" w:sz="2" w:space="0" w:color="FFFFFF"/>
                          </w:divBdr>
                          <w:divsChild>
                            <w:div w:id="1985575406">
                              <w:marLeft w:val="0"/>
                              <w:marRight w:val="0"/>
                              <w:marTop w:val="0"/>
                              <w:marBottom w:val="0"/>
                              <w:divBdr>
                                <w:top w:val="dashed" w:sz="2" w:space="0" w:color="FFFFFF"/>
                                <w:left w:val="dashed" w:sz="2" w:space="0" w:color="FFFFFF"/>
                                <w:bottom w:val="dashed" w:sz="2" w:space="0" w:color="FFFFFF"/>
                                <w:right w:val="dashed" w:sz="2" w:space="0" w:color="FFFFFF"/>
                              </w:divBdr>
                            </w:div>
                            <w:div w:id="15414324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05684">
                          <w:marLeft w:val="0"/>
                          <w:marRight w:val="0"/>
                          <w:marTop w:val="0"/>
                          <w:marBottom w:val="0"/>
                          <w:divBdr>
                            <w:top w:val="dashed" w:sz="2" w:space="0" w:color="FFFFFF"/>
                            <w:left w:val="dashed" w:sz="2" w:space="0" w:color="FFFFFF"/>
                            <w:bottom w:val="dashed" w:sz="2" w:space="0" w:color="FFFFFF"/>
                            <w:right w:val="dashed" w:sz="2" w:space="0" w:color="FFFFFF"/>
                          </w:divBdr>
                        </w:div>
                        <w:div w:id="51463445">
                          <w:marLeft w:val="0"/>
                          <w:marRight w:val="0"/>
                          <w:marTop w:val="0"/>
                          <w:marBottom w:val="0"/>
                          <w:divBdr>
                            <w:top w:val="dashed" w:sz="2" w:space="0" w:color="FFFFFF"/>
                            <w:left w:val="dashed" w:sz="2" w:space="0" w:color="FFFFFF"/>
                            <w:bottom w:val="dashed" w:sz="2" w:space="0" w:color="FFFFFF"/>
                            <w:right w:val="dashed" w:sz="2" w:space="0" w:color="FFFFFF"/>
                          </w:divBdr>
                        </w:div>
                        <w:div w:id="1512144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9350917">
                      <w:marLeft w:val="0"/>
                      <w:marRight w:val="0"/>
                      <w:marTop w:val="0"/>
                      <w:marBottom w:val="0"/>
                      <w:divBdr>
                        <w:top w:val="dashed" w:sz="2" w:space="0" w:color="FFFFFF"/>
                        <w:left w:val="dashed" w:sz="2" w:space="0" w:color="FFFFFF"/>
                        <w:bottom w:val="dashed" w:sz="2" w:space="0" w:color="FFFFFF"/>
                        <w:right w:val="dashed" w:sz="2" w:space="0" w:color="FFFFFF"/>
                      </w:divBdr>
                    </w:div>
                    <w:div w:id="1949237528">
                      <w:marLeft w:val="0"/>
                      <w:marRight w:val="0"/>
                      <w:marTop w:val="0"/>
                      <w:marBottom w:val="0"/>
                      <w:divBdr>
                        <w:top w:val="dashed" w:sz="2" w:space="0" w:color="FFFFFF"/>
                        <w:left w:val="dashed" w:sz="2" w:space="0" w:color="FFFFFF"/>
                        <w:bottom w:val="dashed" w:sz="2" w:space="0" w:color="FFFFFF"/>
                        <w:right w:val="dashed" w:sz="2" w:space="0" w:color="FFFFFF"/>
                      </w:divBdr>
                      <w:divsChild>
                        <w:div w:id="502824236">
                          <w:marLeft w:val="0"/>
                          <w:marRight w:val="0"/>
                          <w:marTop w:val="0"/>
                          <w:marBottom w:val="0"/>
                          <w:divBdr>
                            <w:top w:val="dashed" w:sz="2" w:space="0" w:color="FFFFFF"/>
                            <w:left w:val="dashed" w:sz="2" w:space="0" w:color="FFFFFF"/>
                            <w:bottom w:val="dashed" w:sz="2" w:space="0" w:color="FFFFFF"/>
                            <w:right w:val="dashed" w:sz="2" w:space="0" w:color="FFFFFF"/>
                          </w:divBdr>
                        </w:div>
                        <w:div w:id="766656464">
                          <w:marLeft w:val="0"/>
                          <w:marRight w:val="0"/>
                          <w:marTop w:val="0"/>
                          <w:marBottom w:val="0"/>
                          <w:divBdr>
                            <w:top w:val="dashed" w:sz="2" w:space="0" w:color="FFFFFF"/>
                            <w:left w:val="dashed" w:sz="2" w:space="0" w:color="FFFFFF"/>
                            <w:bottom w:val="dashed" w:sz="2" w:space="0" w:color="FFFFFF"/>
                            <w:right w:val="dashed" w:sz="2" w:space="0" w:color="FFFFFF"/>
                          </w:divBdr>
                        </w:div>
                        <w:div w:id="610556256">
                          <w:marLeft w:val="0"/>
                          <w:marRight w:val="0"/>
                          <w:marTop w:val="0"/>
                          <w:marBottom w:val="0"/>
                          <w:divBdr>
                            <w:top w:val="dashed" w:sz="2" w:space="0" w:color="FFFFFF"/>
                            <w:left w:val="dashed" w:sz="2" w:space="0" w:color="FFFFFF"/>
                            <w:bottom w:val="dashed" w:sz="2" w:space="0" w:color="FFFFFF"/>
                            <w:right w:val="dashed" w:sz="2" w:space="0" w:color="FFFFFF"/>
                          </w:divBdr>
                        </w:div>
                        <w:div w:id="241068961">
                          <w:marLeft w:val="0"/>
                          <w:marRight w:val="0"/>
                          <w:marTop w:val="0"/>
                          <w:marBottom w:val="0"/>
                          <w:divBdr>
                            <w:top w:val="dashed" w:sz="2" w:space="0" w:color="FFFFFF"/>
                            <w:left w:val="dashed" w:sz="2" w:space="0" w:color="FFFFFF"/>
                            <w:bottom w:val="dashed" w:sz="2" w:space="0" w:color="FFFFFF"/>
                            <w:right w:val="dashed" w:sz="2" w:space="0" w:color="FFFFFF"/>
                          </w:divBdr>
                          <w:divsChild>
                            <w:div w:id="1278100701">
                              <w:marLeft w:val="0"/>
                              <w:marRight w:val="0"/>
                              <w:marTop w:val="0"/>
                              <w:marBottom w:val="0"/>
                              <w:divBdr>
                                <w:top w:val="dashed" w:sz="2" w:space="0" w:color="FFFFFF"/>
                                <w:left w:val="dashed" w:sz="2" w:space="0" w:color="FFFFFF"/>
                                <w:bottom w:val="dashed" w:sz="2" w:space="0" w:color="FFFFFF"/>
                                <w:right w:val="dashed" w:sz="2" w:space="0" w:color="FFFFFF"/>
                              </w:divBdr>
                            </w:div>
                            <w:div w:id="1790930574">
                              <w:marLeft w:val="0"/>
                              <w:marRight w:val="0"/>
                              <w:marTop w:val="0"/>
                              <w:marBottom w:val="0"/>
                              <w:divBdr>
                                <w:top w:val="dashed" w:sz="2" w:space="0" w:color="FFFFFF"/>
                                <w:left w:val="dashed" w:sz="2" w:space="0" w:color="FFFFFF"/>
                                <w:bottom w:val="dashed" w:sz="2" w:space="0" w:color="FFFFFF"/>
                                <w:right w:val="dashed" w:sz="2" w:space="0" w:color="FFFFFF"/>
                              </w:divBdr>
                            </w:div>
                            <w:div w:id="2013340547">
                              <w:marLeft w:val="0"/>
                              <w:marRight w:val="0"/>
                              <w:marTop w:val="0"/>
                              <w:marBottom w:val="0"/>
                              <w:divBdr>
                                <w:top w:val="dashed" w:sz="2" w:space="0" w:color="FFFFFF"/>
                                <w:left w:val="dashed" w:sz="2" w:space="0" w:color="FFFFFF"/>
                                <w:bottom w:val="dashed" w:sz="2" w:space="0" w:color="FFFFFF"/>
                                <w:right w:val="dashed" w:sz="2" w:space="0" w:color="FFFFFF"/>
                              </w:divBdr>
                            </w:div>
                            <w:div w:id="15615538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8957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49478664">
                  <w:marLeft w:val="0"/>
                  <w:marRight w:val="0"/>
                  <w:marTop w:val="0"/>
                  <w:marBottom w:val="0"/>
                  <w:divBdr>
                    <w:top w:val="dashed" w:sz="2" w:space="0" w:color="FFFFFF"/>
                    <w:left w:val="dashed" w:sz="2" w:space="0" w:color="FFFFFF"/>
                    <w:bottom w:val="dashed" w:sz="2" w:space="0" w:color="FFFFFF"/>
                    <w:right w:val="dashed" w:sz="2" w:space="0" w:color="FFFFFF"/>
                  </w:divBdr>
                </w:div>
                <w:div w:id="512496813">
                  <w:marLeft w:val="0"/>
                  <w:marRight w:val="0"/>
                  <w:marTop w:val="0"/>
                  <w:marBottom w:val="0"/>
                  <w:divBdr>
                    <w:top w:val="dashed" w:sz="2" w:space="0" w:color="FFFFFF"/>
                    <w:left w:val="dashed" w:sz="2" w:space="0" w:color="FFFFFF"/>
                    <w:bottom w:val="dashed" w:sz="2" w:space="0" w:color="FFFFFF"/>
                    <w:right w:val="dashed" w:sz="2" w:space="0" w:color="FFFFFF"/>
                  </w:divBdr>
                  <w:divsChild>
                    <w:div w:id="1001008489">
                      <w:marLeft w:val="0"/>
                      <w:marRight w:val="0"/>
                      <w:marTop w:val="0"/>
                      <w:marBottom w:val="0"/>
                      <w:divBdr>
                        <w:top w:val="dashed" w:sz="2" w:space="0" w:color="FFFFFF"/>
                        <w:left w:val="dashed" w:sz="2" w:space="0" w:color="FFFFFF"/>
                        <w:bottom w:val="dashed" w:sz="2" w:space="0" w:color="FFFFFF"/>
                        <w:right w:val="dashed" w:sz="2" w:space="0" w:color="FFFFFF"/>
                      </w:divBdr>
                    </w:div>
                    <w:div w:id="682367399">
                      <w:marLeft w:val="0"/>
                      <w:marRight w:val="0"/>
                      <w:marTop w:val="0"/>
                      <w:marBottom w:val="0"/>
                      <w:divBdr>
                        <w:top w:val="dashed" w:sz="2" w:space="0" w:color="FFFFFF"/>
                        <w:left w:val="dashed" w:sz="2" w:space="0" w:color="FFFFFF"/>
                        <w:bottom w:val="dashed" w:sz="2" w:space="0" w:color="FFFFFF"/>
                        <w:right w:val="dashed" w:sz="2" w:space="0" w:color="FFFFFF"/>
                      </w:divBdr>
                      <w:divsChild>
                        <w:div w:id="694961422">
                          <w:marLeft w:val="0"/>
                          <w:marRight w:val="0"/>
                          <w:marTop w:val="0"/>
                          <w:marBottom w:val="0"/>
                          <w:divBdr>
                            <w:top w:val="dashed" w:sz="2" w:space="0" w:color="FFFFFF"/>
                            <w:left w:val="dashed" w:sz="2" w:space="0" w:color="FFFFFF"/>
                            <w:bottom w:val="dashed" w:sz="2" w:space="0" w:color="FFFFFF"/>
                            <w:right w:val="dashed" w:sz="2" w:space="0" w:color="FFFFFF"/>
                          </w:divBdr>
                        </w:div>
                        <w:div w:id="924605503">
                          <w:marLeft w:val="0"/>
                          <w:marRight w:val="0"/>
                          <w:marTop w:val="0"/>
                          <w:marBottom w:val="0"/>
                          <w:divBdr>
                            <w:top w:val="dashed" w:sz="2" w:space="0" w:color="FFFFFF"/>
                            <w:left w:val="dashed" w:sz="2" w:space="0" w:color="FFFFFF"/>
                            <w:bottom w:val="dashed" w:sz="2" w:space="0" w:color="FFFFFF"/>
                            <w:right w:val="dashed" w:sz="2" w:space="0" w:color="FFFFFF"/>
                          </w:divBdr>
                        </w:div>
                        <w:div w:id="274102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8331782">
                      <w:marLeft w:val="0"/>
                      <w:marRight w:val="0"/>
                      <w:marTop w:val="0"/>
                      <w:marBottom w:val="0"/>
                      <w:divBdr>
                        <w:top w:val="dashed" w:sz="2" w:space="0" w:color="FFFFFF"/>
                        <w:left w:val="dashed" w:sz="2" w:space="0" w:color="FFFFFF"/>
                        <w:bottom w:val="dashed" w:sz="2" w:space="0" w:color="FFFFFF"/>
                        <w:right w:val="dashed" w:sz="2" w:space="0" w:color="FFFFFF"/>
                      </w:divBdr>
                    </w:div>
                    <w:div w:id="2009168431">
                      <w:marLeft w:val="0"/>
                      <w:marRight w:val="0"/>
                      <w:marTop w:val="0"/>
                      <w:marBottom w:val="0"/>
                      <w:divBdr>
                        <w:top w:val="dashed" w:sz="2" w:space="0" w:color="FFFFFF"/>
                        <w:left w:val="dashed" w:sz="2" w:space="0" w:color="FFFFFF"/>
                        <w:bottom w:val="dashed" w:sz="2" w:space="0" w:color="FFFFFF"/>
                        <w:right w:val="dashed" w:sz="2" w:space="0" w:color="FFFFFF"/>
                      </w:divBdr>
                      <w:divsChild>
                        <w:div w:id="149249396">
                          <w:marLeft w:val="0"/>
                          <w:marRight w:val="0"/>
                          <w:marTop w:val="0"/>
                          <w:marBottom w:val="0"/>
                          <w:divBdr>
                            <w:top w:val="dashed" w:sz="2" w:space="0" w:color="FFFFFF"/>
                            <w:left w:val="dashed" w:sz="2" w:space="0" w:color="FFFFFF"/>
                            <w:bottom w:val="dashed" w:sz="2" w:space="0" w:color="FFFFFF"/>
                            <w:right w:val="dashed" w:sz="2" w:space="0" w:color="FFFFFF"/>
                          </w:divBdr>
                        </w:div>
                        <w:div w:id="1479567168">
                          <w:marLeft w:val="0"/>
                          <w:marRight w:val="0"/>
                          <w:marTop w:val="0"/>
                          <w:marBottom w:val="0"/>
                          <w:divBdr>
                            <w:top w:val="dashed" w:sz="2" w:space="0" w:color="FFFFFF"/>
                            <w:left w:val="dashed" w:sz="2" w:space="0" w:color="FFFFFF"/>
                            <w:bottom w:val="dashed" w:sz="2" w:space="0" w:color="FFFFFF"/>
                            <w:right w:val="dashed" w:sz="2" w:space="0" w:color="FFFFFF"/>
                          </w:divBdr>
                        </w:div>
                        <w:div w:id="5002406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5248920">
                      <w:marLeft w:val="0"/>
                      <w:marRight w:val="0"/>
                      <w:marTop w:val="0"/>
                      <w:marBottom w:val="0"/>
                      <w:divBdr>
                        <w:top w:val="dashed" w:sz="2" w:space="0" w:color="FFFFFF"/>
                        <w:left w:val="dashed" w:sz="2" w:space="0" w:color="FFFFFF"/>
                        <w:bottom w:val="dashed" w:sz="2" w:space="0" w:color="FFFFFF"/>
                        <w:right w:val="dashed" w:sz="2" w:space="0" w:color="FFFFFF"/>
                      </w:divBdr>
                    </w:div>
                    <w:div w:id="52654737">
                      <w:marLeft w:val="0"/>
                      <w:marRight w:val="0"/>
                      <w:marTop w:val="0"/>
                      <w:marBottom w:val="0"/>
                      <w:divBdr>
                        <w:top w:val="dashed" w:sz="2" w:space="0" w:color="FFFFFF"/>
                        <w:left w:val="dashed" w:sz="2" w:space="0" w:color="FFFFFF"/>
                        <w:bottom w:val="dashed" w:sz="2" w:space="0" w:color="FFFFFF"/>
                        <w:right w:val="dashed" w:sz="2" w:space="0" w:color="FFFFFF"/>
                      </w:divBdr>
                      <w:divsChild>
                        <w:div w:id="276452852">
                          <w:marLeft w:val="0"/>
                          <w:marRight w:val="0"/>
                          <w:marTop w:val="0"/>
                          <w:marBottom w:val="0"/>
                          <w:divBdr>
                            <w:top w:val="dashed" w:sz="2" w:space="0" w:color="FFFFFF"/>
                            <w:left w:val="dashed" w:sz="2" w:space="0" w:color="FFFFFF"/>
                            <w:bottom w:val="dashed" w:sz="2" w:space="0" w:color="FFFFFF"/>
                            <w:right w:val="dashed" w:sz="2" w:space="0" w:color="FFFFFF"/>
                          </w:divBdr>
                        </w:div>
                        <w:div w:id="372073434">
                          <w:marLeft w:val="0"/>
                          <w:marRight w:val="0"/>
                          <w:marTop w:val="0"/>
                          <w:marBottom w:val="0"/>
                          <w:divBdr>
                            <w:top w:val="dashed" w:sz="2" w:space="0" w:color="FFFFFF"/>
                            <w:left w:val="dashed" w:sz="2" w:space="0" w:color="FFFFFF"/>
                            <w:bottom w:val="dashed" w:sz="2" w:space="0" w:color="FFFFFF"/>
                            <w:right w:val="dashed" w:sz="2" w:space="0" w:color="FFFFFF"/>
                          </w:divBdr>
                        </w:div>
                        <w:div w:id="921984693">
                          <w:marLeft w:val="0"/>
                          <w:marRight w:val="0"/>
                          <w:marTop w:val="0"/>
                          <w:marBottom w:val="0"/>
                          <w:divBdr>
                            <w:top w:val="dashed" w:sz="2" w:space="0" w:color="FFFFFF"/>
                            <w:left w:val="dashed" w:sz="2" w:space="0" w:color="FFFFFF"/>
                            <w:bottom w:val="dashed" w:sz="2" w:space="0" w:color="FFFFFF"/>
                            <w:right w:val="dashed" w:sz="2" w:space="0" w:color="FFFFFF"/>
                          </w:divBdr>
                        </w:div>
                        <w:div w:id="19431076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0847075">
                      <w:marLeft w:val="0"/>
                      <w:marRight w:val="0"/>
                      <w:marTop w:val="0"/>
                      <w:marBottom w:val="0"/>
                      <w:divBdr>
                        <w:top w:val="dashed" w:sz="2" w:space="0" w:color="FFFFFF"/>
                        <w:left w:val="dashed" w:sz="2" w:space="0" w:color="FFFFFF"/>
                        <w:bottom w:val="dashed" w:sz="2" w:space="0" w:color="FFFFFF"/>
                        <w:right w:val="dashed" w:sz="2" w:space="0" w:color="FFFFFF"/>
                      </w:divBdr>
                    </w:div>
                    <w:div w:id="962926716">
                      <w:marLeft w:val="0"/>
                      <w:marRight w:val="0"/>
                      <w:marTop w:val="0"/>
                      <w:marBottom w:val="0"/>
                      <w:divBdr>
                        <w:top w:val="dashed" w:sz="2" w:space="0" w:color="FFFFFF"/>
                        <w:left w:val="dashed" w:sz="2" w:space="0" w:color="FFFFFF"/>
                        <w:bottom w:val="dashed" w:sz="2" w:space="0" w:color="FFFFFF"/>
                        <w:right w:val="dashed" w:sz="2" w:space="0" w:color="FFFFFF"/>
                      </w:divBdr>
                      <w:divsChild>
                        <w:div w:id="1540627089">
                          <w:marLeft w:val="0"/>
                          <w:marRight w:val="0"/>
                          <w:marTop w:val="0"/>
                          <w:marBottom w:val="0"/>
                          <w:divBdr>
                            <w:top w:val="dashed" w:sz="2" w:space="0" w:color="FFFFFF"/>
                            <w:left w:val="dashed" w:sz="2" w:space="0" w:color="FFFFFF"/>
                            <w:bottom w:val="dashed" w:sz="2" w:space="0" w:color="FFFFFF"/>
                            <w:right w:val="dashed" w:sz="2" w:space="0" w:color="FFFFFF"/>
                          </w:divBdr>
                        </w:div>
                        <w:div w:id="394161951">
                          <w:marLeft w:val="0"/>
                          <w:marRight w:val="0"/>
                          <w:marTop w:val="0"/>
                          <w:marBottom w:val="0"/>
                          <w:divBdr>
                            <w:top w:val="dashed" w:sz="2" w:space="0" w:color="FFFFFF"/>
                            <w:left w:val="dashed" w:sz="2" w:space="0" w:color="FFFFFF"/>
                            <w:bottom w:val="dashed" w:sz="2" w:space="0" w:color="FFFFFF"/>
                            <w:right w:val="dashed" w:sz="2" w:space="0" w:color="FFFFFF"/>
                          </w:divBdr>
                          <w:divsChild>
                            <w:div w:id="788357870">
                              <w:marLeft w:val="0"/>
                              <w:marRight w:val="0"/>
                              <w:marTop w:val="0"/>
                              <w:marBottom w:val="0"/>
                              <w:divBdr>
                                <w:top w:val="dashed" w:sz="2" w:space="0" w:color="FFFFFF"/>
                                <w:left w:val="dashed" w:sz="2" w:space="0" w:color="FFFFFF"/>
                                <w:bottom w:val="dashed" w:sz="2" w:space="0" w:color="FFFFFF"/>
                                <w:right w:val="dashed" w:sz="2" w:space="0" w:color="FFFFFF"/>
                              </w:divBdr>
                            </w:div>
                            <w:div w:id="1710454558">
                              <w:marLeft w:val="0"/>
                              <w:marRight w:val="0"/>
                              <w:marTop w:val="0"/>
                              <w:marBottom w:val="0"/>
                              <w:divBdr>
                                <w:top w:val="dashed" w:sz="2" w:space="0" w:color="FFFFFF"/>
                                <w:left w:val="dashed" w:sz="2" w:space="0" w:color="FFFFFF"/>
                                <w:bottom w:val="dashed" w:sz="2" w:space="0" w:color="FFFFFF"/>
                                <w:right w:val="dashed" w:sz="2" w:space="0" w:color="FFFFFF"/>
                              </w:divBdr>
                            </w:div>
                            <w:div w:id="18322584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7706422">
                          <w:marLeft w:val="0"/>
                          <w:marRight w:val="0"/>
                          <w:marTop w:val="0"/>
                          <w:marBottom w:val="0"/>
                          <w:divBdr>
                            <w:top w:val="dashed" w:sz="2" w:space="0" w:color="FFFFFF"/>
                            <w:left w:val="dashed" w:sz="2" w:space="0" w:color="FFFFFF"/>
                            <w:bottom w:val="dashed" w:sz="2" w:space="0" w:color="FFFFFF"/>
                            <w:right w:val="dashed" w:sz="2" w:space="0" w:color="FFFFFF"/>
                          </w:divBdr>
                        </w:div>
                        <w:div w:id="20606668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3203430">
                      <w:marLeft w:val="0"/>
                      <w:marRight w:val="0"/>
                      <w:marTop w:val="0"/>
                      <w:marBottom w:val="0"/>
                      <w:divBdr>
                        <w:top w:val="dashed" w:sz="2" w:space="0" w:color="FFFFFF"/>
                        <w:left w:val="dashed" w:sz="2" w:space="0" w:color="FFFFFF"/>
                        <w:bottom w:val="dashed" w:sz="2" w:space="0" w:color="FFFFFF"/>
                        <w:right w:val="dashed" w:sz="2" w:space="0" w:color="FFFFFF"/>
                      </w:divBdr>
                    </w:div>
                    <w:div w:id="814684520">
                      <w:marLeft w:val="0"/>
                      <w:marRight w:val="0"/>
                      <w:marTop w:val="0"/>
                      <w:marBottom w:val="0"/>
                      <w:divBdr>
                        <w:top w:val="dashed" w:sz="2" w:space="0" w:color="FFFFFF"/>
                        <w:left w:val="dashed" w:sz="2" w:space="0" w:color="FFFFFF"/>
                        <w:bottom w:val="dashed" w:sz="2" w:space="0" w:color="FFFFFF"/>
                        <w:right w:val="dashed" w:sz="2" w:space="0" w:color="FFFFFF"/>
                      </w:divBdr>
                      <w:divsChild>
                        <w:div w:id="8570850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7421147">
                      <w:marLeft w:val="0"/>
                      <w:marRight w:val="0"/>
                      <w:marTop w:val="0"/>
                      <w:marBottom w:val="0"/>
                      <w:divBdr>
                        <w:top w:val="dashed" w:sz="2" w:space="0" w:color="FFFFFF"/>
                        <w:left w:val="dashed" w:sz="2" w:space="0" w:color="FFFFFF"/>
                        <w:bottom w:val="dashed" w:sz="2" w:space="0" w:color="FFFFFF"/>
                        <w:right w:val="dashed" w:sz="2" w:space="0" w:color="FFFFFF"/>
                      </w:divBdr>
                    </w:div>
                    <w:div w:id="176585049">
                      <w:marLeft w:val="0"/>
                      <w:marRight w:val="0"/>
                      <w:marTop w:val="0"/>
                      <w:marBottom w:val="0"/>
                      <w:divBdr>
                        <w:top w:val="dashed" w:sz="2" w:space="0" w:color="FFFFFF"/>
                        <w:left w:val="dashed" w:sz="2" w:space="0" w:color="FFFFFF"/>
                        <w:bottom w:val="dashed" w:sz="2" w:space="0" w:color="FFFFFF"/>
                        <w:right w:val="dashed" w:sz="2" w:space="0" w:color="FFFFFF"/>
                      </w:divBdr>
                      <w:divsChild>
                        <w:div w:id="213466381">
                          <w:marLeft w:val="0"/>
                          <w:marRight w:val="0"/>
                          <w:marTop w:val="0"/>
                          <w:marBottom w:val="0"/>
                          <w:divBdr>
                            <w:top w:val="dashed" w:sz="2" w:space="0" w:color="FFFFFF"/>
                            <w:left w:val="dashed" w:sz="2" w:space="0" w:color="FFFFFF"/>
                            <w:bottom w:val="dashed" w:sz="2" w:space="0" w:color="FFFFFF"/>
                            <w:right w:val="dashed" w:sz="2" w:space="0" w:color="FFFFFF"/>
                          </w:divBdr>
                        </w:div>
                        <w:div w:id="1157302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3030851">
                      <w:marLeft w:val="0"/>
                      <w:marRight w:val="0"/>
                      <w:marTop w:val="0"/>
                      <w:marBottom w:val="0"/>
                      <w:divBdr>
                        <w:top w:val="dashed" w:sz="2" w:space="0" w:color="FFFFFF"/>
                        <w:left w:val="dashed" w:sz="2" w:space="0" w:color="FFFFFF"/>
                        <w:bottom w:val="dashed" w:sz="2" w:space="0" w:color="FFFFFF"/>
                        <w:right w:val="dashed" w:sz="2" w:space="0" w:color="FFFFFF"/>
                      </w:divBdr>
                    </w:div>
                    <w:div w:id="1146631900">
                      <w:marLeft w:val="0"/>
                      <w:marRight w:val="0"/>
                      <w:marTop w:val="0"/>
                      <w:marBottom w:val="0"/>
                      <w:divBdr>
                        <w:top w:val="dashed" w:sz="2" w:space="0" w:color="FFFFFF"/>
                        <w:left w:val="dashed" w:sz="2" w:space="0" w:color="FFFFFF"/>
                        <w:bottom w:val="dashed" w:sz="2" w:space="0" w:color="FFFFFF"/>
                        <w:right w:val="dashed" w:sz="2" w:space="0" w:color="FFFFFF"/>
                      </w:divBdr>
                      <w:divsChild>
                        <w:div w:id="1592198046">
                          <w:marLeft w:val="0"/>
                          <w:marRight w:val="0"/>
                          <w:marTop w:val="0"/>
                          <w:marBottom w:val="0"/>
                          <w:divBdr>
                            <w:top w:val="dashed" w:sz="2" w:space="0" w:color="FFFFFF"/>
                            <w:left w:val="dashed" w:sz="2" w:space="0" w:color="FFFFFF"/>
                            <w:bottom w:val="dashed" w:sz="2" w:space="0" w:color="FFFFFF"/>
                            <w:right w:val="dashed" w:sz="2" w:space="0" w:color="FFFFFF"/>
                          </w:divBdr>
                        </w:div>
                        <w:div w:id="1089891099">
                          <w:marLeft w:val="0"/>
                          <w:marRight w:val="0"/>
                          <w:marTop w:val="0"/>
                          <w:marBottom w:val="0"/>
                          <w:divBdr>
                            <w:top w:val="dashed" w:sz="2" w:space="0" w:color="FFFFFF"/>
                            <w:left w:val="dashed" w:sz="2" w:space="0" w:color="FFFFFF"/>
                            <w:bottom w:val="dashed" w:sz="2" w:space="0" w:color="FFFFFF"/>
                            <w:right w:val="dashed" w:sz="2" w:space="0" w:color="FFFFFF"/>
                          </w:divBdr>
                        </w:div>
                        <w:div w:id="4044959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0977131">
                      <w:marLeft w:val="0"/>
                      <w:marRight w:val="0"/>
                      <w:marTop w:val="0"/>
                      <w:marBottom w:val="0"/>
                      <w:divBdr>
                        <w:top w:val="dashed" w:sz="2" w:space="0" w:color="FFFFFF"/>
                        <w:left w:val="dashed" w:sz="2" w:space="0" w:color="FFFFFF"/>
                        <w:bottom w:val="dashed" w:sz="2" w:space="0" w:color="FFFFFF"/>
                        <w:right w:val="dashed" w:sz="2" w:space="0" w:color="FFFFFF"/>
                      </w:divBdr>
                    </w:div>
                    <w:div w:id="1458910943">
                      <w:marLeft w:val="0"/>
                      <w:marRight w:val="0"/>
                      <w:marTop w:val="0"/>
                      <w:marBottom w:val="0"/>
                      <w:divBdr>
                        <w:top w:val="dashed" w:sz="2" w:space="0" w:color="FFFFFF"/>
                        <w:left w:val="dashed" w:sz="2" w:space="0" w:color="FFFFFF"/>
                        <w:bottom w:val="dashed" w:sz="2" w:space="0" w:color="FFFFFF"/>
                        <w:right w:val="dashed" w:sz="2" w:space="0" w:color="FFFFFF"/>
                      </w:divBdr>
                      <w:divsChild>
                        <w:div w:id="2005744341">
                          <w:marLeft w:val="0"/>
                          <w:marRight w:val="0"/>
                          <w:marTop w:val="0"/>
                          <w:marBottom w:val="0"/>
                          <w:divBdr>
                            <w:top w:val="dashed" w:sz="2" w:space="0" w:color="FFFFFF"/>
                            <w:left w:val="dashed" w:sz="2" w:space="0" w:color="FFFFFF"/>
                            <w:bottom w:val="dashed" w:sz="2" w:space="0" w:color="FFFFFF"/>
                            <w:right w:val="dashed" w:sz="2" w:space="0" w:color="FFFFFF"/>
                          </w:divBdr>
                        </w:div>
                        <w:div w:id="678391247">
                          <w:marLeft w:val="0"/>
                          <w:marRight w:val="0"/>
                          <w:marTop w:val="0"/>
                          <w:marBottom w:val="0"/>
                          <w:divBdr>
                            <w:top w:val="dashed" w:sz="2" w:space="0" w:color="FFFFFF"/>
                            <w:left w:val="dashed" w:sz="2" w:space="0" w:color="FFFFFF"/>
                            <w:bottom w:val="dashed" w:sz="2" w:space="0" w:color="FFFFFF"/>
                            <w:right w:val="dashed" w:sz="2" w:space="0" w:color="FFFFFF"/>
                          </w:divBdr>
                        </w:div>
                        <w:div w:id="1051151570">
                          <w:marLeft w:val="0"/>
                          <w:marRight w:val="0"/>
                          <w:marTop w:val="0"/>
                          <w:marBottom w:val="0"/>
                          <w:divBdr>
                            <w:top w:val="dashed" w:sz="2" w:space="0" w:color="FFFFFF"/>
                            <w:left w:val="dashed" w:sz="2" w:space="0" w:color="FFFFFF"/>
                            <w:bottom w:val="dashed" w:sz="2" w:space="0" w:color="FFFFFF"/>
                            <w:right w:val="dashed" w:sz="2" w:space="0" w:color="FFFFFF"/>
                          </w:divBdr>
                        </w:div>
                        <w:div w:id="1046687221">
                          <w:marLeft w:val="0"/>
                          <w:marRight w:val="0"/>
                          <w:marTop w:val="0"/>
                          <w:marBottom w:val="0"/>
                          <w:divBdr>
                            <w:top w:val="dashed" w:sz="2" w:space="0" w:color="FFFFFF"/>
                            <w:left w:val="dashed" w:sz="2" w:space="0" w:color="FFFFFF"/>
                            <w:bottom w:val="dashed" w:sz="2" w:space="0" w:color="FFFFFF"/>
                            <w:right w:val="dashed" w:sz="2" w:space="0" w:color="FFFFFF"/>
                          </w:divBdr>
                        </w:div>
                        <w:div w:id="871650010">
                          <w:marLeft w:val="0"/>
                          <w:marRight w:val="0"/>
                          <w:marTop w:val="0"/>
                          <w:marBottom w:val="0"/>
                          <w:divBdr>
                            <w:top w:val="dashed" w:sz="2" w:space="0" w:color="FFFFFF"/>
                            <w:left w:val="dashed" w:sz="2" w:space="0" w:color="FFFFFF"/>
                            <w:bottom w:val="dashed" w:sz="2" w:space="0" w:color="FFFFFF"/>
                            <w:right w:val="dashed" w:sz="2" w:space="0" w:color="FFFFFF"/>
                          </w:divBdr>
                        </w:div>
                        <w:div w:id="947138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77216788">
                  <w:marLeft w:val="0"/>
                  <w:marRight w:val="0"/>
                  <w:marTop w:val="0"/>
                  <w:marBottom w:val="0"/>
                  <w:divBdr>
                    <w:top w:val="dashed" w:sz="2" w:space="0" w:color="FFFFFF"/>
                    <w:left w:val="dashed" w:sz="2" w:space="0" w:color="FFFFFF"/>
                    <w:bottom w:val="dashed" w:sz="2" w:space="0" w:color="FFFFFF"/>
                    <w:right w:val="dashed" w:sz="2" w:space="0" w:color="FFFFFF"/>
                  </w:divBdr>
                </w:div>
                <w:div w:id="412120686">
                  <w:marLeft w:val="0"/>
                  <w:marRight w:val="0"/>
                  <w:marTop w:val="0"/>
                  <w:marBottom w:val="0"/>
                  <w:divBdr>
                    <w:top w:val="dashed" w:sz="2" w:space="0" w:color="FFFFFF"/>
                    <w:left w:val="dashed" w:sz="2" w:space="0" w:color="FFFFFF"/>
                    <w:bottom w:val="dashed" w:sz="2" w:space="0" w:color="FFFFFF"/>
                    <w:right w:val="dashed" w:sz="2" w:space="0" w:color="FFFFFF"/>
                  </w:divBdr>
                  <w:divsChild>
                    <w:div w:id="274019437">
                      <w:marLeft w:val="0"/>
                      <w:marRight w:val="0"/>
                      <w:marTop w:val="0"/>
                      <w:marBottom w:val="0"/>
                      <w:divBdr>
                        <w:top w:val="dashed" w:sz="2" w:space="0" w:color="FFFFFF"/>
                        <w:left w:val="dashed" w:sz="2" w:space="0" w:color="FFFFFF"/>
                        <w:bottom w:val="dashed" w:sz="2" w:space="0" w:color="FFFFFF"/>
                        <w:right w:val="dashed" w:sz="2" w:space="0" w:color="FFFFFF"/>
                      </w:divBdr>
                    </w:div>
                    <w:div w:id="73162510">
                      <w:marLeft w:val="0"/>
                      <w:marRight w:val="0"/>
                      <w:marTop w:val="0"/>
                      <w:marBottom w:val="0"/>
                      <w:divBdr>
                        <w:top w:val="dashed" w:sz="2" w:space="0" w:color="FFFFFF"/>
                        <w:left w:val="dashed" w:sz="2" w:space="0" w:color="FFFFFF"/>
                        <w:bottom w:val="dashed" w:sz="2" w:space="0" w:color="FFFFFF"/>
                        <w:right w:val="dashed" w:sz="2" w:space="0" w:color="FFFFFF"/>
                      </w:divBdr>
                      <w:divsChild>
                        <w:div w:id="1501504940">
                          <w:marLeft w:val="0"/>
                          <w:marRight w:val="0"/>
                          <w:marTop w:val="0"/>
                          <w:marBottom w:val="0"/>
                          <w:divBdr>
                            <w:top w:val="dashed" w:sz="2" w:space="0" w:color="FFFFFF"/>
                            <w:left w:val="dashed" w:sz="2" w:space="0" w:color="FFFFFF"/>
                            <w:bottom w:val="dashed" w:sz="2" w:space="0" w:color="FFFFFF"/>
                            <w:right w:val="dashed" w:sz="2" w:space="0" w:color="FFFFFF"/>
                          </w:divBdr>
                        </w:div>
                        <w:div w:id="95642057">
                          <w:marLeft w:val="0"/>
                          <w:marRight w:val="0"/>
                          <w:marTop w:val="0"/>
                          <w:marBottom w:val="0"/>
                          <w:divBdr>
                            <w:top w:val="dashed" w:sz="2" w:space="0" w:color="FFFFFF"/>
                            <w:left w:val="dashed" w:sz="2" w:space="0" w:color="FFFFFF"/>
                            <w:bottom w:val="dashed" w:sz="2" w:space="0" w:color="FFFFFF"/>
                            <w:right w:val="dashed" w:sz="2" w:space="0" w:color="FFFFFF"/>
                          </w:divBdr>
                          <w:divsChild>
                            <w:div w:id="1050883415">
                              <w:marLeft w:val="0"/>
                              <w:marRight w:val="0"/>
                              <w:marTop w:val="0"/>
                              <w:marBottom w:val="0"/>
                              <w:divBdr>
                                <w:top w:val="dashed" w:sz="2" w:space="0" w:color="FFFFFF"/>
                                <w:left w:val="dashed" w:sz="2" w:space="0" w:color="FFFFFF"/>
                                <w:bottom w:val="dashed" w:sz="2" w:space="0" w:color="FFFFFF"/>
                                <w:right w:val="dashed" w:sz="2" w:space="0" w:color="FFFFFF"/>
                              </w:divBdr>
                            </w:div>
                            <w:div w:id="1512446875">
                              <w:marLeft w:val="0"/>
                              <w:marRight w:val="0"/>
                              <w:marTop w:val="0"/>
                              <w:marBottom w:val="0"/>
                              <w:divBdr>
                                <w:top w:val="dashed" w:sz="2" w:space="0" w:color="FFFFFF"/>
                                <w:left w:val="dashed" w:sz="2" w:space="0" w:color="FFFFFF"/>
                                <w:bottom w:val="dashed" w:sz="2" w:space="0" w:color="FFFFFF"/>
                                <w:right w:val="dashed" w:sz="2" w:space="0" w:color="FFFFFF"/>
                              </w:divBdr>
                            </w:div>
                            <w:div w:id="273174451">
                              <w:marLeft w:val="0"/>
                              <w:marRight w:val="0"/>
                              <w:marTop w:val="0"/>
                              <w:marBottom w:val="0"/>
                              <w:divBdr>
                                <w:top w:val="dashed" w:sz="2" w:space="0" w:color="FFFFFF"/>
                                <w:left w:val="dashed" w:sz="2" w:space="0" w:color="FFFFFF"/>
                                <w:bottom w:val="dashed" w:sz="2" w:space="0" w:color="FFFFFF"/>
                                <w:right w:val="dashed" w:sz="2" w:space="0" w:color="FFFFFF"/>
                              </w:divBdr>
                            </w:div>
                            <w:div w:id="659118196">
                              <w:marLeft w:val="0"/>
                              <w:marRight w:val="0"/>
                              <w:marTop w:val="0"/>
                              <w:marBottom w:val="0"/>
                              <w:divBdr>
                                <w:top w:val="dashed" w:sz="2" w:space="0" w:color="FFFFFF"/>
                                <w:left w:val="dashed" w:sz="2" w:space="0" w:color="FFFFFF"/>
                                <w:bottom w:val="dashed" w:sz="2" w:space="0" w:color="FFFFFF"/>
                                <w:right w:val="dashed" w:sz="2" w:space="0" w:color="FFFFFF"/>
                              </w:divBdr>
                            </w:div>
                            <w:div w:id="48310314">
                              <w:marLeft w:val="0"/>
                              <w:marRight w:val="0"/>
                              <w:marTop w:val="0"/>
                              <w:marBottom w:val="0"/>
                              <w:divBdr>
                                <w:top w:val="dashed" w:sz="2" w:space="0" w:color="FFFFFF"/>
                                <w:left w:val="dashed" w:sz="2" w:space="0" w:color="FFFFFF"/>
                                <w:bottom w:val="dashed" w:sz="2" w:space="0" w:color="FFFFFF"/>
                                <w:right w:val="dashed" w:sz="2" w:space="0" w:color="FFFFFF"/>
                              </w:divBdr>
                            </w:div>
                            <w:div w:id="19269579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73433762">
                      <w:marLeft w:val="0"/>
                      <w:marRight w:val="0"/>
                      <w:marTop w:val="0"/>
                      <w:marBottom w:val="0"/>
                      <w:divBdr>
                        <w:top w:val="dashed" w:sz="2" w:space="0" w:color="FFFFFF"/>
                        <w:left w:val="dashed" w:sz="2" w:space="0" w:color="FFFFFF"/>
                        <w:bottom w:val="dashed" w:sz="2" w:space="0" w:color="FFFFFF"/>
                        <w:right w:val="dashed" w:sz="2" w:space="0" w:color="FFFFFF"/>
                      </w:divBdr>
                    </w:div>
                    <w:div w:id="2009823482">
                      <w:marLeft w:val="0"/>
                      <w:marRight w:val="0"/>
                      <w:marTop w:val="0"/>
                      <w:marBottom w:val="0"/>
                      <w:divBdr>
                        <w:top w:val="dashed" w:sz="2" w:space="0" w:color="FFFFFF"/>
                        <w:left w:val="dashed" w:sz="2" w:space="0" w:color="FFFFFF"/>
                        <w:bottom w:val="dashed" w:sz="2" w:space="0" w:color="FFFFFF"/>
                        <w:right w:val="dashed" w:sz="2" w:space="0" w:color="FFFFFF"/>
                      </w:divBdr>
                      <w:divsChild>
                        <w:div w:id="117336157">
                          <w:marLeft w:val="0"/>
                          <w:marRight w:val="0"/>
                          <w:marTop w:val="0"/>
                          <w:marBottom w:val="0"/>
                          <w:divBdr>
                            <w:top w:val="dashed" w:sz="2" w:space="0" w:color="FFFFFF"/>
                            <w:left w:val="dashed" w:sz="2" w:space="0" w:color="FFFFFF"/>
                            <w:bottom w:val="dashed" w:sz="2" w:space="0" w:color="FFFFFF"/>
                            <w:right w:val="dashed" w:sz="2" w:space="0" w:color="FFFFFF"/>
                          </w:divBdr>
                        </w:div>
                        <w:div w:id="1894147979">
                          <w:marLeft w:val="0"/>
                          <w:marRight w:val="0"/>
                          <w:marTop w:val="0"/>
                          <w:marBottom w:val="0"/>
                          <w:divBdr>
                            <w:top w:val="dashed" w:sz="2" w:space="0" w:color="FFFFFF"/>
                            <w:left w:val="dashed" w:sz="2" w:space="0" w:color="FFFFFF"/>
                            <w:bottom w:val="dashed" w:sz="2" w:space="0" w:color="FFFFFF"/>
                            <w:right w:val="dashed" w:sz="2" w:space="0" w:color="FFFFFF"/>
                          </w:divBdr>
                          <w:divsChild>
                            <w:div w:id="19013991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3680605">
                          <w:marLeft w:val="0"/>
                          <w:marRight w:val="0"/>
                          <w:marTop w:val="0"/>
                          <w:marBottom w:val="0"/>
                          <w:divBdr>
                            <w:top w:val="dashed" w:sz="2" w:space="0" w:color="FFFFFF"/>
                            <w:left w:val="dashed" w:sz="2" w:space="0" w:color="FFFFFF"/>
                            <w:bottom w:val="dashed" w:sz="2" w:space="0" w:color="FFFFFF"/>
                            <w:right w:val="dashed" w:sz="2" w:space="0" w:color="FFFFFF"/>
                          </w:divBdr>
                        </w:div>
                        <w:div w:id="557711529">
                          <w:marLeft w:val="0"/>
                          <w:marRight w:val="0"/>
                          <w:marTop w:val="0"/>
                          <w:marBottom w:val="0"/>
                          <w:divBdr>
                            <w:top w:val="dashed" w:sz="2" w:space="0" w:color="FFFFFF"/>
                            <w:left w:val="dashed" w:sz="2" w:space="0" w:color="FFFFFF"/>
                            <w:bottom w:val="dashed" w:sz="2" w:space="0" w:color="FFFFFF"/>
                            <w:right w:val="dashed" w:sz="2" w:space="0" w:color="FFFFFF"/>
                          </w:divBdr>
                          <w:divsChild>
                            <w:div w:id="145049566">
                              <w:marLeft w:val="0"/>
                              <w:marRight w:val="0"/>
                              <w:marTop w:val="0"/>
                              <w:marBottom w:val="0"/>
                              <w:divBdr>
                                <w:top w:val="dashed" w:sz="2" w:space="0" w:color="FFFFFF"/>
                                <w:left w:val="dashed" w:sz="2" w:space="0" w:color="FFFFFF"/>
                                <w:bottom w:val="dashed" w:sz="2" w:space="0" w:color="FFFFFF"/>
                                <w:right w:val="dashed" w:sz="2" w:space="0" w:color="FFFFFF"/>
                              </w:divBdr>
                            </w:div>
                            <w:div w:id="7088426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9608068">
                          <w:marLeft w:val="0"/>
                          <w:marRight w:val="0"/>
                          <w:marTop w:val="0"/>
                          <w:marBottom w:val="0"/>
                          <w:divBdr>
                            <w:top w:val="dashed" w:sz="2" w:space="0" w:color="FFFFFF"/>
                            <w:left w:val="dashed" w:sz="2" w:space="0" w:color="FFFFFF"/>
                            <w:bottom w:val="dashed" w:sz="2" w:space="0" w:color="FFFFFF"/>
                            <w:right w:val="dashed" w:sz="2" w:space="0" w:color="FFFFFF"/>
                          </w:divBdr>
                        </w:div>
                        <w:div w:id="2037271915">
                          <w:marLeft w:val="0"/>
                          <w:marRight w:val="0"/>
                          <w:marTop w:val="0"/>
                          <w:marBottom w:val="0"/>
                          <w:divBdr>
                            <w:top w:val="dashed" w:sz="2" w:space="0" w:color="FFFFFF"/>
                            <w:left w:val="dashed" w:sz="2" w:space="0" w:color="FFFFFF"/>
                            <w:bottom w:val="dashed" w:sz="2" w:space="0" w:color="FFFFFF"/>
                            <w:right w:val="dashed" w:sz="2" w:space="0" w:color="FFFFFF"/>
                          </w:divBdr>
                          <w:divsChild>
                            <w:div w:id="101003163">
                              <w:marLeft w:val="0"/>
                              <w:marRight w:val="0"/>
                              <w:marTop w:val="0"/>
                              <w:marBottom w:val="0"/>
                              <w:divBdr>
                                <w:top w:val="dashed" w:sz="2" w:space="0" w:color="FFFFFF"/>
                                <w:left w:val="dashed" w:sz="2" w:space="0" w:color="FFFFFF"/>
                                <w:bottom w:val="dashed" w:sz="2" w:space="0" w:color="FFFFFF"/>
                                <w:right w:val="dashed" w:sz="2" w:space="0" w:color="FFFFFF"/>
                              </w:divBdr>
                            </w:div>
                            <w:div w:id="1347831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2411873">
                          <w:marLeft w:val="0"/>
                          <w:marRight w:val="0"/>
                          <w:marTop w:val="0"/>
                          <w:marBottom w:val="0"/>
                          <w:divBdr>
                            <w:top w:val="dashed" w:sz="2" w:space="0" w:color="FFFFFF"/>
                            <w:left w:val="dashed" w:sz="2" w:space="0" w:color="FFFFFF"/>
                            <w:bottom w:val="dashed" w:sz="2" w:space="0" w:color="FFFFFF"/>
                            <w:right w:val="dashed" w:sz="2" w:space="0" w:color="FFFFFF"/>
                          </w:divBdr>
                        </w:div>
                        <w:div w:id="330526338">
                          <w:marLeft w:val="0"/>
                          <w:marRight w:val="0"/>
                          <w:marTop w:val="0"/>
                          <w:marBottom w:val="0"/>
                          <w:divBdr>
                            <w:top w:val="dashed" w:sz="2" w:space="0" w:color="FFFFFF"/>
                            <w:left w:val="dashed" w:sz="2" w:space="0" w:color="FFFFFF"/>
                            <w:bottom w:val="dashed" w:sz="2" w:space="0" w:color="FFFFFF"/>
                            <w:right w:val="dashed" w:sz="2" w:space="0" w:color="FFFFFF"/>
                          </w:divBdr>
                          <w:divsChild>
                            <w:div w:id="801919318">
                              <w:marLeft w:val="0"/>
                              <w:marRight w:val="0"/>
                              <w:marTop w:val="0"/>
                              <w:marBottom w:val="0"/>
                              <w:divBdr>
                                <w:top w:val="dashed" w:sz="2" w:space="0" w:color="FFFFFF"/>
                                <w:left w:val="dashed" w:sz="2" w:space="0" w:color="FFFFFF"/>
                                <w:bottom w:val="dashed" w:sz="2" w:space="0" w:color="FFFFFF"/>
                                <w:right w:val="dashed" w:sz="2" w:space="0" w:color="FFFFFF"/>
                              </w:divBdr>
                            </w:div>
                            <w:div w:id="2059936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9695575">
                          <w:marLeft w:val="0"/>
                          <w:marRight w:val="0"/>
                          <w:marTop w:val="0"/>
                          <w:marBottom w:val="0"/>
                          <w:divBdr>
                            <w:top w:val="dashed" w:sz="2" w:space="0" w:color="FFFFFF"/>
                            <w:left w:val="dashed" w:sz="2" w:space="0" w:color="FFFFFF"/>
                            <w:bottom w:val="dashed" w:sz="2" w:space="0" w:color="FFFFFF"/>
                            <w:right w:val="dashed" w:sz="2" w:space="0" w:color="FFFFFF"/>
                          </w:divBdr>
                        </w:div>
                        <w:div w:id="736632413">
                          <w:marLeft w:val="0"/>
                          <w:marRight w:val="0"/>
                          <w:marTop w:val="0"/>
                          <w:marBottom w:val="0"/>
                          <w:divBdr>
                            <w:top w:val="dashed" w:sz="2" w:space="0" w:color="FFFFFF"/>
                            <w:left w:val="dashed" w:sz="2" w:space="0" w:color="FFFFFF"/>
                            <w:bottom w:val="dashed" w:sz="2" w:space="0" w:color="FFFFFF"/>
                            <w:right w:val="dashed" w:sz="2" w:space="0" w:color="FFFFFF"/>
                          </w:divBdr>
                          <w:divsChild>
                            <w:div w:id="1606577454">
                              <w:marLeft w:val="0"/>
                              <w:marRight w:val="0"/>
                              <w:marTop w:val="0"/>
                              <w:marBottom w:val="0"/>
                              <w:divBdr>
                                <w:top w:val="dashed" w:sz="2" w:space="0" w:color="FFFFFF"/>
                                <w:left w:val="dashed" w:sz="2" w:space="0" w:color="FFFFFF"/>
                                <w:bottom w:val="dashed" w:sz="2" w:space="0" w:color="FFFFFF"/>
                                <w:right w:val="dashed" w:sz="2" w:space="0" w:color="FFFFFF"/>
                              </w:divBdr>
                            </w:div>
                            <w:div w:id="723794984">
                              <w:marLeft w:val="0"/>
                              <w:marRight w:val="0"/>
                              <w:marTop w:val="0"/>
                              <w:marBottom w:val="0"/>
                              <w:divBdr>
                                <w:top w:val="dashed" w:sz="2" w:space="0" w:color="FFFFFF"/>
                                <w:left w:val="dashed" w:sz="2" w:space="0" w:color="FFFFFF"/>
                                <w:bottom w:val="dashed" w:sz="2" w:space="0" w:color="FFFFFF"/>
                                <w:right w:val="dashed" w:sz="2" w:space="0" w:color="FFFFFF"/>
                              </w:divBdr>
                            </w:div>
                            <w:div w:id="1462577589">
                              <w:marLeft w:val="0"/>
                              <w:marRight w:val="0"/>
                              <w:marTop w:val="0"/>
                              <w:marBottom w:val="0"/>
                              <w:divBdr>
                                <w:top w:val="dashed" w:sz="2" w:space="0" w:color="FFFFFF"/>
                                <w:left w:val="dashed" w:sz="2" w:space="0" w:color="FFFFFF"/>
                                <w:bottom w:val="dashed" w:sz="2" w:space="0" w:color="FFFFFF"/>
                                <w:right w:val="dashed" w:sz="2" w:space="0" w:color="FFFFFF"/>
                              </w:divBdr>
                            </w:div>
                            <w:div w:id="733166065">
                              <w:marLeft w:val="0"/>
                              <w:marRight w:val="0"/>
                              <w:marTop w:val="0"/>
                              <w:marBottom w:val="0"/>
                              <w:divBdr>
                                <w:top w:val="dashed" w:sz="2" w:space="0" w:color="FFFFFF"/>
                                <w:left w:val="dashed" w:sz="2" w:space="0" w:color="FFFFFF"/>
                                <w:bottom w:val="dashed" w:sz="2" w:space="0" w:color="FFFFFF"/>
                                <w:right w:val="dashed" w:sz="2" w:space="0" w:color="FFFFFF"/>
                              </w:divBdr>
                            </w:div>
                            <w:div w:id="2040621739">
                              <w:marLeft w:val="0"/>
                              <w:marRight w:val="0"/>
                              <w:marTop w:val="0"/>
                              <w:marBottom w:val="0"/>
                              <w:divBdr>
                                <w:top w:val="dashed" w:sz="2" w:space="0" w:color="FFFFFF"/>
                                <w:left w:val="dashed" w:sz="2" w:space="0" w:color="FFFFFF"/>
                                <w:bottom w:val="dashed" w:sz="2" w:space="0" w:color="FFFFFF"/>
                                <w:right w:val="dashed" w:sz="2" w:space="0" w:color="FFFFFF"/>
                              </w:divBdr>
                            </w:div>
                            <w:div w:id="15301412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5022866">
                          <w:marLeft w:val="0"/>
                          <w:marRight w:val="0"/>
                          <w:marTop w:val="0"/>
                          <w:marBottom w:val="0"/>
                          <w:divBdr>
                            <w:top w:val="dashed" w:sz="2" w:space="0" w:color="FFFFFF"/>
                            <w:left w:val="dashed" w:sz="2" w:space="0" w:color="FFFFFF"/>
                            <w:bottom w:val="dashed" w:sz="2" w:space="0" w:color="FFFFFF"/>
                            <w:right w:val="dashed" w:sz="2" w:space="0" w:color="FFFFFF"/>
                          </w:divBdr>
                        </w:div>
                        <w:div w:id="909005853">
                          <w:marLeft w:val="0"/>
                          <w:marRight w:val="0"/>
                          <w:marTop w:val="0"/>
                          <w:marBottom w:val="0"/>
                          <w:divBdr>
                            <w:top w:val="dashed" w:sz="2" w:space="0" w:color="FFFFFF"/>
                            <w:left w:val="dashed" w:sz="2" w:space="0" w:color="FFFFFF"/>
                            <w:bottom w:val="dashed" w:sz="2" w:space="0" w:color="FFFFFF"/>
                            <w:right w:val="dashed" w:sz="2" w:space="0" w:color="FFFFFF"/>
                          </w:divBdr>
                          <w:divsChild>
                            <w:div w:id="1666586061">
                              <w:marLeft w:val="0"/>
                              <w:marRight w:val="0"/>
                              <w:marTop w:val="0"/>
                              <w:marBottom w:val="0"/>
                              <w:divBdr>
                                <w:top w:val="dashed" w:sz="2" w:space="0" w:color="FFFFFF"/>
                                <w:left w:val="dashed" w:sz="2" w:space="0" w:color="FFFFFF"/>
                                <w:bottom w:val="dashed" w:sz="2" w:space="0" w:color="FFFFFF"/>
                                <w:right w:val="dashed" w:sz="2" w:space="0" w:color="FFFFFF"/>
                              </w:divBdr>
                            </w:div>
                            <w:div w:id="106193685">
                              <w:marLeft w:val="0"/>
                              <w:marRight w:val="0"/>
                              <w:marTop w:val="0"/>
                              <w:marBottom w:val="0"/>
                              <w:divBdr>
                                <w:top w:val="dashed" w:sz="2" w:space="0" w:color="FFFFFF"/>
                                <w:left w:val="dashed" w:sz="2" w:space="0" w:color="FFFFFF"/>
                                <w:bottom w:val="dashed" w:sz="2" w:space="0" w:color="FFFFFF"/>
                                <w:right w:val="dashed" w:sz="2" w:space="0" w:color="FFFFFF"/>
                              </w:divBdr>
                              <w:divsChild>
                                <w:div w:id="1815020954">
                                  <w:marLeft w:val="0"/>
                                  <w:marRight w:val="0"/>
                                  <w:marTop w:val="0"/>
                                  <w:marBottom w:val="0"/>
                                  <w:divBdr>
                                    <w:top w:val="dashed" w:sz="2" w:space="0" w:color="FFFFFF"/>
                                    <w:left w:val="dashed" w:sz="2" w:space="0" w:color="FFFFFF"/>
                                    <w:bottom w:val="dashed" w:sz="2" w:space="0" w:color="FFFFFF"/>
                                    <w:right w:val="dashed" w:sz="2" w:space="0" w:color="FFFFFF"/>
                                  </w:divBdr>
                                </w:div>
                                <w:div w:id="1916818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9445862">
                              <w:marLeft w:val="0"/>
                              <w:marRight w:val="0"/>
                              <w:marTop w:val="0"/>
                              <w:marBottom w:val="0"/>
                              <w:divBdr>
                                <w:top w:val="dashed" w:sz="2" w:space="0" w:color="FFFFFF"/>
                                <w:left w:val="dashed" w:sz="2" w:space="0" w:color="FFFFFF"/>
                                <w:bottom w:val="dashed" w:sz="2" w:space="0" w:color="FFFFFF"/>
                                <w:right w:val="dashed" w:sz="2" w:space="0" w:color="FFFFFF"/>
                              </w:divBdr>
                            </w:div>
                            <w:div w:id="933975385">
                              <w:marLeft w:val="0"/>
                              <w:marRight w:val="0"/>
                              <w:marTop w:val="0"/>
                              <w:marBottom w:val="0"/>
                              <w:divBdr>
                                <w:top w:val="dashed" w:sz="2" w:space="0" w:color="FFFFFF"/>
                                <w:left w:val="dashed" w:sz="2" w:space="0" w:color="FFFFFF"/>
                                <w:bottom w:val="dashed" w:sz="2" w:space="0" w:color="FFFFFF"/>
                                <w:right w:val="dashed" w:sz="2" w:space="0" w:color="FFFFFF"/>
                              </w:divBdr>
                            </w:div>
                            <w:div w:id="1255937995">
                              <w:marLeft w:val="0"/>
                              <w:marRight w:val="0"/>
                              <w:marTop w:val="0"/>
                              <w:marBottom w:val="0"/>
                              <w:divBdr>
                                <w:top w:val="dashed" w:sz="2" w:space="0" w:color="FFFFFF"/>
                                <w:left w:val="dashed" w:sz="2" w:space="0" w:color="FFFFFF"/>
                                <w:bottom w:val="dashed" w:sz="2" w:space="0" w:color="FFFFFF"/>
                                <w:right w:val="dashed" w:sz="2" w:space="0" w:color="FFFFFF"/>
                              </w:divBdr>
                            </w:div>
                            <w:div w:id="1359694244">
                              <w:marLeft w:val="0"/>
                              <w:marRight w:val="0"/>
                              <w:marTop w:val="0"/>
                              <w:marBottom w:val="0"/>
                              <w:divBdr>
                                <w:top w:val="dashed" w:sz="2" w:space="0" w:color="FFFFFF"/>
                                <w:left w:val="dashed" w:sz="2" w:space="0" w:color="FFFFFF"/>
                                <w:bottom w:val="dashed" w:sz="2" w:space="0" w:color="FFFFFF"/>
                                <w:right w:val="dashed" w:sz="2" w:space="0" w:color="FFFFFF"/>
                              </w:divBdr>
                            </w:div>
                            <w:div w:id="9725578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804045">
                          <w:marLeft w:val="0"/>
                          <w:marRight w:val="0"/>
                          <w:marTop w:val="0"/>
                          <w:marBottom w:val="0"/>
                          <w:divBdr>
                            <w:top w:val="dashed" w:sz="2" w:space="0" w:color="FFFFFF"/>
                            <w:left w:val="dashed" w:sz="2" w:space="0" w:color="FFFFFF"/>
                            <w:bottom w:val="dashed" w:sz="2" w:space="0" w:color="FFFFFF"/>
                            <w:right w:val="dashed" w:sz="2" w:space="0" w:color="FFFFFF"/>
                          </w:divBdr>
                        </w:div>
                        <w:div w:id="574173230">
                          <w:marLeft w:val="0"/>
                          <w:marRight w:val="0"/>
                          <w:marTop w:val="0"/>
                          <w:marBottom w:val="0"/>
                          <w:divBdr>
                            <w:top w:val="dashed" w:sz="2" w:space="0" w:color="FFFFFF"/>
                            <w:left w:val="dashed" w:sz="2" w:space="0" w:color="FFFFFF"/>
                            <w:bottom w:val="dashed" w:sz="2" w:space="0" w:color="FFFFFF"/>
                            <w:right w:val="dashed" w:sz="2" w:space="0" w:color="FFFFFF"/>
                          </w:divBdr>
                          <w:divsChild>
                            <w:div w:id="282346563">
                              <w:marLeft w:val="0"/>
                              <w:marRight w:val="0"/>
                              <w:marTop w:val="0"/>
                              <w:marBottom w:val="0"/>
                              <w:divBdr>
                                <w:top w:val="dashed" w:sz="2" w:space="0" w:color="FFFFFF"/>
                                <w:left w:val="dashed" w:sz="2" w:space="0" w:color="FFFFFF"/>
                                <w:bottom w:val="dashed" w:sz="2" w:space="0" w:color="FFFFFF"/>
                                <w:right w:val="dashed" w:sz="2" w:space="0" w:color="FFFFFF"/>
                              </w:divBdr>
                            </w:div>
                            <w:div w:id="1484855352">
                              <w:marLeft w:val="0"/>
                              <w:marRight w:val="0"/>
                              <w:marTop w:val="0"/>
                              <w:marBottom w:val="0"/>
                              <w:divBdr>
                                <w:top w:val="dashed" w:sz="2" w:space="0" w:color="FFFFFF"/>
                                <w:left w:val="dashed" w:sz="2" w:space="0" w:color="FFFFFF"/>
                                <w:bottom w:val="dashed" w:sz="2" w:space="0" w:color="FFFFFF"/>
                                <w:right w:val="dashed" w:sz="2" w:space="0" w:color="FFFFFF"/>
                              </w:divBdr>
                              <w:divsChild>
                                <w:div w:id="1469125677">
                                  <w:marLeft w:val="0"/>
                                  <w:marRight w:val="0"/>
                                  <w:marTop w:val="0"/>
                                  <w:marBottom w:val="0"/>
                                  <w:divBdr>
                                    <w:top w:val="dashed" w:sz="2" w:space="0" w:color="FFFFFF"/>
                                    <w:left w:val="dashed" w:sz="2" w:space="0" w:color="FFFFFF"/>
                                    <w:bottom w:val="dashed" w:sz="2" w:space="0" w:color="FFFFFF"/>
                                    <w:right w:val="dashed" w:sz="2" w:space="0" w:color="FFFFFF"/>
                                  </w:divBdr>
                                </w:div>
                                <w:div w:id="369500728">
                                  <w:marLeft w:val="0"/>
                                  <w:marRight w:val="0"/>
                                  <w:marTop w:val="0"/>
                                  <w:marBottom w:val="0"/>
                                  <w:divBdr>
                                    <w:top w:val="dashed" w:sz="2" w:space="0" w:color="FFFFFF"/>
                                    <w:left w:val="dashed" w:sz="2" w:space="0" w:color="FFFFFF"/>
                                    <w:bottom w:val="dashed" w:sz="2" w:space="0" w:color="FFFFFF"/>
                                    <w:right w:val="dashed" w:sz="2" w:space="0" w:color="FFFFFF"/>
                                  </w:divBdr>
                                </w:div>
                                <w:div w:id="1639921064">
                                  <w:marLeft w:val="0"/>
                                  <w:marRight w:val="0"/>
                                  <w:marTop w:val="0"/>
                                  <w:marBottom w:val="0"/>
                                  <w:divBdr>
                                    <w:top w:val="dashed" w:sz="2" w:space="0" w:color="FFFFFF"/>
                                    <w:left w:val="dashed" w:sz="2" w:space="0" w:color="FFFFFF"/>
                                    <w:bottom w:val="dashed" w:sz="2" w:space="0" w:color="FFFFFF"/>
                                    <w:right w:val="dashed" w:sz="2" w:space="0" w:color="FFFFFF"/>
                                  </w:divBdr>
                                </w:div>
                                <w:div w:id="78724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7597652">
                              <w:marLeft w:val="0"/>
                              <w:marRight w:val="0"/>
                              <w:marTop w:val="0"/>
                              <w:marBottom w:val="0"/>
                              <w:divBdr>
                                <w:top w:val="dashed" w:sz="2" w:space="0" w:color="FFFFFF"/>
                                <w:left w:val="dashed" w:sz="2" w:space="0" w:color="FFFFFF"/>
                                <w:bottom w:val="dashed" w:sz="2" w:space="0" w:color="FFFFFF"/>
                                <w:right w:val="dashed" w:sz="2" w:space="0" w:color="FFFFFF"/>
                              </w:divBdr>
                            </w:div>
                            <w:div w:id="395513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52961845">
                      <w:marLeft w:val="0"/>
                      <w:marRight w:val="0"/>
                      <w:marTop w:val="0"/>
                      <w:marBottom w:val="0"/>
                      <w:divBdr>
                        <w:top w:val="dashed" w:sz="2" w:space="0" w:color="FFFFFF"/>
                        <w:left w:val="dashed" w:sz="2" w:space="0" w:color="FFFFFF"/>
                        <w:bottom w:val="dashed" w:sz="2" w:space="0" w:color="FFFFFF"/>
                        <w:right w:val="dashed" w:sz="2" w:space="0" w:color="FFFFFF"/>
                      </w:divBdr>
                    </w:div>
                    <w:div w:id="845250202">
                      <w:marLeft w:val="0"/>
                      <w:marRight w:val="0"/>
                      <w:marTop w:val="0"/>
                      <w:marBottom w:val="0"/>
                      <w:divBdr>
                        <w:top w:val="dashed" w:sz="2" w:space="0" w:color="FFFFFF"/>
                        <w:left w:val="dashed" w:sz="2" w:space="0" w:color="FFFFFF"/>
                        <w:bottom w:val="dashed" w:sz="2" w:space="0" w:color="FFFFFF"/>
                        <w:right w:val="dashed" w:sz="2" w:space="0" w:color="FFFFFF"/>
                      </w:divBdr>
                      <w:divsChild>
                        <w:div w:id="1443037284">
                          <w:marLeft w:val="0"/>
                          <w:marRight w:val="0"/>
                          <w:marTop w:val="0"/>
                          <w:marBottom w:val="0"/>
                          <w:divBdr>
                            <w:top w:val="dashed" w:sz="2" w:space="0" w:color="FFFFFF"/>
                            <w:left w:val="dashed" w:sz="2" w:space="0" w:color="FFFFFF"/>
                            <w:bottom w:val="dashed" w:sz="2" w:space="0" w:color="FFFFFF"/>
                            <w:right w:val="dashed" w:sz="2" w:space="0" w:color="FFFFFF"/>
                          </w:divBdr>
                        </w:div>
                        <w:div w:id="1967276289">
                          <w:marLeft w:val="0"/>
                          <w:marRight w:val="0"/>
                          <w:marTop w:val="0"/>
                          <w:marBottom w:val="0"/>
                          <w:divBdr>
                            <w:top w:val="dashed" w:sz="2" w:space="0" w:color="FFFFFF"/>
                            <w:left w:val="dashed" w:sz="2" w:space="0" w:color="FFFFFF"/>
                            <w:bottom w:val="dashed" w:sz="2" w:space="0" w:color="FFFFFF"/>
                            <w:right w:val="dashed" w:sz="2" w:space="0" w:color="FFFFFF"/>
                          </w:divBdr>
                          <w:divsChild>
                            <w:div w:id="69425627">
                              <w:marLeft w:val="0"/>
                              <w:marRight w:val="0"/>
                              <w:marTop w:val="0"/>
                              <w:marBottom w:val="0"/>
                              <w:divBdr>
                                <w:top w:val="dashed" w:sz="2" w:space="0" w:color="FFFFFF"/>
                                <w:left w:val="dashed" w:sz="2" w:space="0" w:color="FFFFFF"/>
                                <w:bottom w:val="dashed" w:sz="2" w:space="0" w:color="FFFFFF"/>
                                <w:right w:val="dashed" w:sz="2" w:space="0" w:color="FFFFFF"/>
                              </w:divBdr>
                            </w:div>
                            <w:div w:id="1549144340">
                              <w:marLeft w:val="0"/>
                              <w:marRight w:val="0"/>
                              <w:marTop w:val="0"/>
                              <w:marBottom w:val="0"/>
                              <w:divBdr>
                                <w:top w:val="dashed" w:sz="2" w:space="0" w:color="FFFFFF"/>
                                <w:left w:val="dashed" w:sz="2" w:space="0" w:color="FFFFFF"/>
                                <w:bottom w:val="dashed" w:sz="2" w:space="0" w:color="FFFFFF"/>
                                <w:right w:val="dashed" w:sz="2" w:space="0" w:color="FFFFFF"/>
                              </w:divBdr>
                            </w:div>
                            <w:div w:id="677777758">
                              <w:marLeft w:val="0"/>
                              <w:marRight w:val="0"/>
                              <w:marTop w:val="0"/>
                              <w:marBottom w:val="0"/>
                              <w:divBdr>
                                <w:top w:val="dashed" w:sz="2" w:space="0" w:color="FFFFFF"/>
                                <w:left w:val="dashed" w:sz="2" w:space="0" w:color="FFFFFF"/>
                                <w:bottom w:val="dashed" w:sz="2" w:space="0" w:color="FFFFFF"/>
                                <w:right w:val="dashed" w:sz="2" w:space="0" w:color="FFFFFF"/>
                              </w:divBdr>
                            </w:div>
                            <w:div w:id="1380472255">
                              <w:marLeft w:val="0"/>
                              <w:marRight w:val="0"/>
                              <w:marTop w:val="0"/>
                              <w:marBottom w:val="0"/>
                              <w:divBdr>
                                <w:top w:val="dashed" w:sz="2" w:space="0" w:color="FFFFFF"/>
                                <w:left w:val="dashed" w:sz="2" w:space="0" w:color="FFFFFF"/>
                                <w:bottom w:val="dashed" w:sz="2" w:space="0" w:color="FFFFFF"/>
                                <w:right w:val="dashed" w:sz="2" w:space="0" w:color="FFFFFF"/>
                              </w:divBdr>
                            </w:div>
                            <w:div w:id="550845568">
                              <w:marLeft w:val="0"/>
                              <w:marRight w:val="0"/>
                              <w:marTop w:val="0"/>
                              <w:marBottom w:val="0"/>
                              <w:divBdr>
                                <w:top w:val="dashed" w:sz="2" w:space="0" w:color="FFFFFF"/>
                                <w:left w:val="dashed" w:sz="2" w:space="0" w:color="FFFFFF"/>
                                <w:bottom w:val="dashed" w:sz="2" w:space="0" w:color="FFFFFF"/>
                                <w:right w:val="dashed" w:sz="2" w:space="0" w:color="FFFFFF"/>
                              </w:divBdr>
                            </w:div>
                            <w:div w:id="374694542">
                              <w:marLeft w:val="0"/>
                              <w:marRight w:val="0"/>
                              <w:marTop w:val="0"/>
                              <w:marBottom w:val="0"/>
                              <w:divBdr>
                                <w:top w:val="dashed" w:sz="2" w:space="0" w:color="FFFFFF"/>
                                <w:left w:val="dashed" w:sz="2" w:space="0" w:color="FFFFFF"/>
                                <w:bottom w:val="dashed" w:sz="2" w:space="0" w:color="FFFFFF"/>
                                <w:right w:val="dashed" w:sz="2" w:space="0" w:color="FFFFFF"/>
                              </w:divBdr>
                            </w:div>
                            <w:div w:id="326980169">
                              <w:marLeft w:val="0"/>
                              <w:marRight w:val="0"/>
                              <w:marTop w:val="0"/>
                              <w:marBottom w:val="0"/>
                              <w:divBdr>
                                <w:top w:val="dashed" w:sz="2" w:space="0" w:color="FFFFFF"/>
                                <w:left w:val="dashed" w:sz="2" w:space="0" w:color="FFFFFF"/>
                                <w:bottom w:val="dashed" w:sz="2" w:space="0" w:color="FFFFFF"/>
                                <w:right w:val="dashed" w:sz="2" w:space="0" w:color="FFFFFF"/>
                              </w:divBdr>
                            </w:div>
                            <w:div w:id="1502085761">
                              <w:marLeft w:val="0"/>
                              <w:marRight w:val="0"/>
                              <w:marTop w:val="0"/>
                              <w:marBottom w:val="0"/>
                              <w:divBdr>
                                <w:top w:val="dashed" w:sz="2" w:space="0" w:color="FFFFFF"/>
                                <w:left w:val="dashed" w:sz="2" w:space="0" w:color="FFFFFF"/>
                                <w:bottom w:val="dashed" w:sz="2" w:space="0" w:color="FFFFFF"/>
                                <w:right w:val="dashed" w:sz="2" w:space="0" w:color="FFFFFF"/>
                              </w:divBdr>
                            </w:div>
                            <w:div w:id="3794789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5477798">
                          <w:marLeft w:val="0"/>
                          <w:marRight w:val="0"/>
                          <w:marTop w:val="0"/>
                          <w:marBottom w:val="0"/>
                          <w:divBdr>
                            <w:top w:val="dashed" w:sz="2" w:space="0" w:color="FFFFFF"/>
                            <w:left w:val="dashed" w:sz="2" w:space="0" w:color="FFFFFF"/>
                            <w:bottom w:val="dashed" w:sz="2" w:space="0" w:color="FFFFFF"/>
                            <w:right w:val="dashed" w:sz="2" w:space="0" w:color="FFFFFF"/>
                          </w:divBdr>
                        </w:div>
                        <w:div w:id="902526305">
                          <w:marLeft w:val="0"/>
                          <w:marRight w:val="0"/>
                          <w:marTop w:val="0"/>
                          <w:marBottom w:val="0"/>
                          <w:divBdr>
                            <w:top w:val="dashed" w:sz="2" w:space="0" w:color="FFFFFF"/>
                            <w:left w:val="dashed" w:sz="2" w:space="0" w:color="FFFFFF"/>
                            <w:bottom w:val="dashed" w:sz="2" w:space="0" w:color="FFFFFF"/>
                            <w:right w:val="dashed" w:sz="2" w:space="0" w:color="FFFFFF"/>
                          </w:divBdr>
                          <w:divsChild>
                            <w:div w:id="145511116">
                              <w:marLeft w:val="0"/>
                              <w:marRight w:val="0"/>
                              <w:marTop w:val="0"/>
                              <w:marBottom w:val="0"/>
                              <w:divBdr>
                                <w:top w:val="dashed" w:sz="2" w:space="0" w:color="FFFFFF"/>
                                <w:left w:val="dashed" w:sz="2" w:space="0" w:color="FFFFFF"/>
                                <w:bottom w:val="dashed" w:sz="2" w:space="0" w:color="FFFFFF"/>
                                <w:right w:val="dashed" w:sz="2" w:space="0" w:color="FFFFFF"/>
                              </w:divBdr>
                            </w:div>
                            <w:div w:id="2043048468">
                              <w:marLeft w:val="0"/>
                              <w:marRight w:val="0"/>
                              <w:marTop w:val="0"/>
                              <w:marBottom w:val="0"/>
                              <w:divBdr>
                                <w:top w:val="dashed" w:sz="2" w:space="0" w:color="FFFFFF"/>
                                <w:left w:val="dashed" w:sz="2" w:space="0" w:color="FFFFFF"/>
                                <w:bottom w:val="dashed" w:sz="2" w:space="0" w:color="FFFFFF"/>
                                <w:right w:val="dashed" w:sz="2" w:space="0" w:color="FFFFFF"/>
                              </w:divBdr>
                            </w:div>
                            <w:div w:id="306055568">
                              <w:marLeft w:val="0"/>
                              <w:marRight w:val="0"/>
                              <w:marTop w:val="0"/>
                              <w:marBottom w:val="0"/>
                              <w:divBdr>
                                <w:top w:val="dashed" w:sz="2" w:space="0" w:color="FFFFFF"/>
                                <w:left w:val="dashed" w:sz="2" w:space="0" w:color="FFFFFF"/>
                                <w:bottom w:val="dashed" w:sz="2" w:space="0" w:color="FFFFFF"/>
                                <w:right w:val="dashed" w:sz="2" w:space="0" w:color="FFFFFF"/>
                              </w:divBdr>
                            </w:div>
                            <w:div w:id="18046124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20293431">
                      <w:marLeft w:val="0"/>
                      <w:marRight w:val="0"/>
                      <w:marTop w:val="0"/>
                      <w:marBottom w:val="0"/>
                      <w:divBdr>
                        <w:top w:val="dashed" w:sz="2" w:space="0" w:color="FFFFFF"/>
                        <w:left w:val="dashed" w:sz="2" w:space="0" w:color="FFFFFF"/>
                        <w:bottom w:val="dashed" w:sz="2" w:space="0" w:color="FFFFFF"/>
                        <w:right w:val="dashed" w:sz="2" w:space="0" w:color="FFFFFF"/>
                      </w:divBdr>
                    </w:div>
                    <w:div w:id="1196771544">
                      <w:marLeft w:val="0"/>
                      <w:marRight w:val="0"/>
                      <w:marTop w:val="0"/>
                      <w:marBottom w:val="0"/>
                      <w:divBdr>
                        <w:top w:val="dashed" w:sz="2" w:space="0" w:color="FFFFFF"/>
                        <w:left w:val="dashed" w:sz="2" w:space="0" w:color="FFFFFF"/>
                        <w:bottom w:val="dashed" w:sz="2" w:space="0" w:color="FFFFFF"/>
                        <w:right w:val="dashed" w:sz="2" w:space="0" w:color="FFFFFF"/>
                      </w:divBdr>
                      <w:divsChild>
                        <w:div w:id="2086604223">
                          <w:marLeft w:val="0"/>
                          <w:marRight w:val="0"/>
                          <w:marTop w:val="0"/>
                          <w:marBottom w:val="0"/>
                          <w:divBdr>
                            <w:top w:val="dashed" w:sz="2" w:space="0" w:color="FFFFFF"/>
                            <w:left w:val="dashed" w:sz="2" w:space="0" w:color="FFFFFF"/>
                            <w:bottom w:val="dashed" w:sz="2" w:space="0" w:color="FFFFFF"/>
                            <w:right w:val="dashed" w:sz="2" w:space="0" w:color="FFFFFF"/>
                          </w:divBdr>
                        </w:div>
                        <w:div w:id="782771237">
                          <w:marLeft w:val="0"/>
                          <w:marRight w:val="0"/>
                          <w:marTop w:val="0"/>
                          <w:marBottom w:val="0"/>
                          <w:divBdr>
                            <w:top w:val="dashed" w:sz="2" w:space="0" w:color="FFFFFF"/>
                            <w:left w:val="dashed" w:sz="2" w:space="0" w:color="FFFFFF"/>
                            <w:bottom w:val="dashed" w:sz="2" w:space="0" w:color="FFFFFF"/>
                            <w:right w:val="dashed" w:sz="2" w:space="0" w:color="FFFFFF"/>
                          </w:divBdr>
                          <w:divsChild>
                            <w:div w:id="1864591251">
                              <w:marLeft w:val="0"/>
                              <w:marRight w:val="0"/>
                              <w:marTop w:val="0"/>
                              <w:marBottom w:val="0"/>
                              <w:divBdr>
                                <w:top w:val="dashed" w:sz="2" w:space="0" w:color="FFFFFF"/>
                                <w:left w:val="dashed" w:sz="2" w:space="0" w:color="FFFFFF"/>
                                <w:bottom w:val="dashed" w:sz="2" w:space="0" w:color="FFFFFF"/>
                                <w:right w:val="dashed" w:sz="2" w:space="0" w:color="FFFFFF"/>
                              </w:divBdr>
                            </w:div>
                            <w:div w:id="571815307">
                              <w:marLeft w:val="0"/>
                              <w:marRight w:val="0"/>
                              <w:marTop w:val="0"/>
                              <w:marBottom w:val="0"/>
                              <w:divBdr>
                                <w:top w:val="dashed" w:sz="2" w:space="0" w:color="FFFFFF"/>
                                <w:left w:val="dashed" w:sz="2" w:space="0" w:color="FFFFFF"/>
                                <w:bottom w:val="dashed" w:sz="2" w:space="0" w:color="FFFFFF"/>
                                <w:right w:val="dashed" w:sz="2" w:space="0" w:color="FFFFFF"/>
                              </w:divBdr>
                            </w:div>
                            <w:div w:id="443155760">
                              <w:marLeft w:val="0"/>
                              <w:marRight w:val="0"/>
                              <w:marTop w:val="0"/>
                              <w:marBottom w:val="0"/>
                              <w:divBdr>
                                <w:top w:val="dashed" w:sz="2" w:space="0" w:color="FFFFFF"/>
                                <w:left w:val="dashed" w:sz="2" w:space="0" w:color="FFFFFF"/>
                                <w:bottom w:val="dashed" w:sz="2" w:space="0" w:color="FFFFFF"/>
                                <w:right w:val="dashed" w:sz="2" w:space="0" w:color="FFFFFF"/>
                              </w:divBdr>
                            </w:div>
                            <w:div w:id="417018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5419898">
                          <w:marLeft w:val="0"/>
                          <w:marRight w:val="0"/>
                          <w:marTop w:val="0"/>
                          <w:marBottom w:val="0"/>
                          <w:divBdr>
                            <w:top w:val="dashed" w:sz="2" w:space="0" w:color="FFFFFF"/>
                            <w:left w:val="dashed" w:sz="2" w:space="0" w:color="FFFFFF"/>
                            <w:bottom w:val="dashed" w:sz="2" w:space="0" w:color="FFFFFF"/>
                            <w:right w:val="dashed" w:sz="2" w:space="0" w:color="FFFFFF"/>
                          </w:divBdr>
                        </w:div>
                        <w:div w:id="2038700569">
                          <w:marLeft w:val="0"/>
                          <w:marRight w:val="0"/>
                          <w:marTop w:val="0"/>
                          <w:marBottom w:val="0"/>
                          <w:divBdr>
                            <w:top w:val="dashed" w:sz="2" w:space="0" w:color="FFFFFF"/>
                            <w:left w:val="dashed" w:sz="2" w:space="0" w:color="FFFFFF"/>
                            <w:bottom w:val="dashed" w:sz="2" w:space="0" w:color="FFFFFF"/>
                            <w:right w:val="dashed" w:sz="2" w:space="0" w:color="FFFFFF"/>
                          </w:divBdr>
                          <w:divsChild>
                            <w:div w:id="1702393494">
                              <w:marLeft w:val="0"/>
                              <w:marRight w:val="0"/>
                              <w:marTop w:val="0"/>
                              <w:marBottom w:val="0"/>
                              <w:divBdr>
                                <w:top w:val="dashed" w:sz="2" w:space="0" w:color="FFFFFF"/>
                                <w:left w:val="dashed" w:sz="2" w:space="0" w:color="FFFFFF"/>
                                <w:bottom w:val="dashed" w:sz="2" w:space="0" w:color="FFFFFF"/>
                                <w:right w:val="dashed" w:sz="2" w:space="0" w:color="FFFFFF"/>
                              </w:divBdr>
                            </w:div>
                            <w:div w:id="302153342">
                              <w:marLeft w:val="0"/>
                              <w:marRight w:val="0"/>
                              <w:marTop w:val="0"/>
                              <w:marBottom w:val="0"/>
                              <w:divBdr>
                                <w:top w:val="dashed" w:sz="2" w:space="0" w:color="FFFFFF"/>
                                <w:left w:val="dashed" w:sz="2" w:space="0" w:color="FFFFFF"/>
                                <w:bottom w:val="dashed" w:sz="2" w:space="0" w:color="FFFFFF"/>
                                <w:right w:val="dashed" w:sz="2" w:space="0" w:color="FFFFFF"/>
                              </w:divBdr>
                            </w:div>
                            <w:div w:id="1445156418">
                              <w:marLeft w:val="0"/>
                              <w:marRight w:val="0"/>
                              <w:marTop w:val="0"/>
                              <w:marBottom w:val="0"/>
                              <w:divBdr>
                                <w:top w:val="dashed" w:sz="2" w:space="0" w:color="FFFFFF"/>
                                <w:left w:val="dashed" w:sz="2" w:space="0" w:color="FFFFFF"/>
                                <w:bottom w:val="dashed" w:sz="2" w:space="0" w:color="FFFFFF"/>
                                <w:right w:val="dashed" w:sz="2" w:space="0" w:color="FFFFFF"/>
                              </w:divBdr>
                            </w:div>
                            <w:div w:id="1092051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40550195">
                      <w:marLeft w:val="0"/>
                      <w:marRight w:val="0"/>
                      <w:marTop w:val="0"/>
                      <w:marBottom w:val="0"/>
                      <w:divBdr>
                        <w:top w:val="dashed" w:sz="2" w:space="0" w:color="FFFFFF"/>
                        <w:left w:val="dashed" w:sz="2" w:space="0" w:color="FFFFFF"/>
                        <w:bottom w:val="dashed" w:sz="2" w:space="0" w:color="FFFFFF"/>
                        <w:right w:val="dashed" w:sz="2" w:space="0" w:color="FFFFFF"/>
                      </w:divBdr>
                    </w:div>
                    <w:div w:id="1799251571">
                      <w:marLeft w:val="0"/>
                      <w:marRight w:val="0"/>
                      <w:marTop w:val="0"/>
                      <w:marBottom w:val="0"/>
                      <w:divBdr>
                        <w:top w:val="dashed" w:sz="2" w:space="0" w:color="FFFFFF"/>
                        <w:left w:val="dashed" w:sz="2" w:space="0" w:color="FFFFFF"/>
                        <w:bottom w:val="dashed" w:sz="2" w:space="0" w:color="FFFFFF"/>
                        <w:right w:val="dashed" w:sz="2" w:space="0" w:color="FFFFFF"/>
                      </w:divBdr>
                      <w:divsChild>
                        <w:div w:id="1462992239">
                          <w:marLeft w:val="0"/>
                          <w:marRight w:val="0"/>
                          <w:marTop w:val="0"/>
                          <w:marBottom w:val="0"/>
                          <w:divBdr>
                            <w:top w:val="dashed" w:sz="2" w:space="0" w:color="FFFFFF"/>
                            <w:left w:val="dashed" w:sz="2" w:space="0" w:color="FFFFFF"/>
                            <w:bottom w:val="dashed" w:sz="2" w:space="0" w:color="FFFFFF"/>
                            <w:right w:val="dashed" w:sz="2" w:space="0" w:color="FFFFFF"/>
                          </w:divBdr>
                        </w:div>
                        <w:div w:id="1146629004">
                          <w:marLeft w:val="0"/>
                          <w:marRight w:val="0"/>
                          <w:marTop w:val="0"/>
                          <w:marBottom w:val="0"/>
                          <w:divBdr>
                            <w:top w:val="dashed" w:sz="2" w:space="0" w:color="FFFFFF"/>
                            <w:left w:val="dashed" w:sz="2" w:space="0" w:color="FFFFFF"/>
                            <w:bottom w:val="dashed" w:sz="2" w:space="0" w:color="FFFFFF"/>
                            <w:right w:val="dashed" w:sz="2" w:space="0" w:color="FFFFFF"/>
                          </w:divBdr>
                          <w:divsChild>
                            <w:div w:id="756946084">
                              <w:marLeft w:val="0"/>
                              <w:marRight w:val="0"/>
                              <w:marTop w:val="0"/>
                              <w:marBottom w:val="0"/>
                              <w:divBdr>
                                <w:top w:val="dashed" w:sz="2" w:space="0" w:color="FFFFFF"/>
                                <w:left w:val="dashed" w:sz="2" w:space="0" w:color="FFFFFF"/>
                                <w:bottom w:val="dashed" w:sz="2" w:space="0" w:color="FFFFFF"/>
                                <w:right w:val="dashed" w:sz="2" w:space="0" w:color="FFFFFF"/>
                              </w:divBdr>
                            </w:div>
                            <w:div w:id="1781146407">
                              <w:marLeft w:val="0"/>
                              <w:marRight w:val="0"/>
                              <w:marTop w:val="0"/>
                              <w:marBottom w:val="0"/>
                              <w:divBdr>
                                <w:top w:val="dashed" w:sz="2" w:space="0" w:color="FFFFFF"/>
                                <w:left w:val="dashed" w:sz="2" w:space="0" w:color="FFFFFF"/>
                                <w:bottom w:val="dashed" w:sz="2" w:space="0" w:color="FFFFFF"/>
                                <w:right w:val="dashed" w:sz="2" w:space="0" w:color="FFFFFF"/>
                              </w:divBdr>
                            </w:div>
                            <w:div w:id="754789109">
                              <w:marLeft w:val="0"/>
                              <w:marRight w:val="0"/>
                              <w:marTop w:val="0"/>
                              <w:marBottom w:val="0"/>
                              <w:divBdr>
                                <w:top w:val="dashed" w:sz="2" w:space="0" w:color="FFFFFF"/>
                                <w:left w:val="dashed" w:sz="2" w:space="0" w:color="FFFFFF"/>
                                <w:bottom w:val="dashed" w:sz="2" w:space="0" w:color="FFFFFF"/>
                                <w:right w:val="dashed" w:sz="2" w:space="0" w:color="FFFFFF"/>
                              </w:divBdr>
                            </w:div>
                            <w:div w:id="90441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8763986">
                          <w:marLeft w:val="0"/>
                          <w:marRight w:val="0"/>
                          <w:marTop w:val="0"/>
                          <w:marBottom w:val="0"/>
                          <w:divBdr>
                            <w:top w:val="dashed" w:sz="2" w:space="0" w:color="FFFFFF"/>
                            <w:left w:val="dashed" w:sz="2" w:space="0" w:color="FFFFFF"/>
                            <w:bottom w:val="dashed" w:sz="2" w:space="0" w:color="FFFFFF"/>
                            <w:right w:val="dashed" w:sz="2" w:space="0" w:color="FFFFFF"/>
                          </w:divBdr>
                        </w:div>
                        <w:div w:id="1140147767">
                          <w:marLeft w:val="0"/>
                          <w:marRight w:val="0"/>
                          <w:marTop w:val="0"/>
                          <w:marBottom w:val="0"/>
                          <w:divBdr>
                            <w:top w:val="dashed" w:sz="2" w:space="0" w:color="FFFFFF"/>
                            <w:left w:val="dashed" w:sz="2" w:space="0" w:color="FFFFFF"/>
                            <w:bottom w:val="dashed" w:sz="2" w:space="0" w:color="FFFFFF"/>
                            <w:right w:val="dashed" w:sz="2" w:space="0" w:color="FFFFFF"/>
                          </w:divBdr>
                          <w:divsChild>
                            <w:div w:id="649358875">
                              <w:marLeft w:val="0"/>
                              <w:marRight w:val="0"/>
                              <w:marTop w:val="0"/>
                              <w:marBottom w:val="0"/>
                              <w:divBdr>
                                <w:top w:val="dashed" w:sz="2" w:space="0" w:color="FFFFFF"/>
                                <w:left w:val="dashed" w:sz="2" w:space="0" w:color="FFFFFF"/>
                                <w:bottom w:val="dashed" w:sz="2" w:space="0" w:color="FFFFFF"/>
                                <w:right w:val="dashed" w:sz="2" w:space="0" w:color="FFFFFF"/>
                              </w:divBdr>
                            </w:div>
                            <w:div w:id="983704060">
                              <w:marLeft w:val="0"/>
                              <w:marRight w:val="0"/>
                              <w:marTop w:val="0"/>
                              <w:marBottom w:val="0"/>
                              <w:divBdr>
                                <w:top w:val="dashed" w:sz="2" w:space="0" w:color="FFFFFF"/>
                                <w:left w:val="dashed" w:sz="2" w:space="0" w:color="FFFFFF"/>
                                <w:bottom w:val="dashed" w:sz="2" w:space="0" w:color="FFFFFF"/>
                                <w:right w:val="dashed" w:sz="2" w:space="0" w:color="FFFFFF"/>
                              </w:divBdr>
                            </w:div>
                            <w:div w:id="11366767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3088589">
                          <w:marLeft w:val="0"/>
                          <w:marRight w:val="0"/>
                          <w:marTop w:val="0"/>
                          <w:marBottom w:val="0"/>
                          <w:divBdr>
                            <w:top w:val="dashed" w:sz="2" w:space="0" w:color="FFFFFF"/>
                            <w:left w:val="dashed" w:sz="2" w:space="0" w:color="FFFFFF"/>
                            <w:bottom w:val="dashed" w:sz="2" w:space="0" w:color="FFFFFF"/>
                            <w:right w:val="dashed" w:sz="2" w:space="0" w:color="FFFFFF"/>
                          </w:divBdr>
                        </w:div>
                        <w:div w:id="1404596781">
                          <w:marLeft w:val="0"/>
                          <w:marRight w:val="0"/>
                          <w:marTop w:val="0"/>
                          <w:marBottom w:val="0"/>
                          <w:divBdr>
                            <w:top w:val="dashed" w:sz="2" w:space="0" w:color="FFFFFF"/>
                            <w:left w:val="dashed" w:sz="2" w:space="0" w:color="FFFFFF"/>
                            <w:bottom w:val="dashed" w:sz="2" w:space="0" w:color="FFFFFF"/>
                            <w:right w:val="dashed" w:sz="2" w:space="0" w:color="FFFFFF"/>
                          </w:divBdr>
                          <w:divsChild>
                            <w:div w:id="3580506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8203780">
                          <w:marLeft w:val="0"/>
                          <w:marRight w:val="0"/>
                          <w:marTop w:val="0"/>
                          <w:marBottom w:val="0"/>
                          <w:divBdr>
                            <w:top w:val="dashed" w:sz="2" w:space="0" w:color="FFFFFF"/>
                            <w:left w:val="dashed" w:sz="2" w:space="0" w:color="FFFFFF"/>
                            <w:bottom w:val="dashed" w:sz="2" w:space="0" w:color="FFFFFF"/>
                            <w:right w:val="dashed" w:sz="2" w:space="0" w:color="FFFFFF"/>
                          </w:divBdr>
                        </w:div>
                        <w:div w:id="115367490">
                          <w:marLeft w:val="0"/>
                          <w:marRight w:val="0"/>
                          <w:marTop w:val="0"/>
                          <w:marBottom w:val="0"/>
                          <w:divBdr>
                            <w:top w:val="dashed" w:sz="2" w:space="0" w:color="FFFFFF"/>
                            <w:left w:val="dashed" w:sz="2" w:space="0" w:color="FFFFFF"/>
                            <w:bottom w:val="dashed" w:sz="2" w:space="0" w:color="FFFFFF"/>
                            <w:right w:val="dashed" w:sz="2" w:space="0" w:color="FFFFFF"/>
                          </w:divBdr>
                          <w:divsChild>
                            <w:div w:id="322394038">
                              <w:marLeft w:val="0"/>
                              <w:marRight w:val="0"/>
                              <w:marTop w:val="0"/>
                              <w:marBottom w:val="0"/>
                              <w:divBdr>
                                <w:top w:val="dashed" w:sz="2" w:space="0" w:color="FFFFFF"/>
                                <w:left w:val="dashed" w:sz="2" w:space="0" w:color="FFFFFF"/>
                                <w:bottom w:val="dashed" w:sz="2" w:space="0" w:color="FFFFFF"/>
                                <w:right w:val="dashed" w:sz="2" w:space="0" w:color="FFFFFF"/>
                              </w:divBdr>
                            </w:div>
                            <w:div w:id="226772518">
                              <w:marLeft w:val="0"/>
                              <w:marRight w:val="0"/>
                              <w:marTop w:val="0"/>
                              <w:marBottom w:val="0"/>
                              <w:divBdr>
                                <w:top w:val="dashed" w:sz="2" w:space="0" w:color="FFFFFF"/>
                                <w:left w:val="dashed" w:sz="2" w:space="0" w:color="FFFFFF"/>
                                <w:bottom w:val="dashed" w:sz="2" w:space="0" w:color="FFFFFF"/>
                                <w:right w:val="dashed" w:sz="2" w:space="0" w:color="FFFFFF"/>
                              </w:divBdr>
                            </w:div>
                            <w:div w:id="1274749087">
                              <w:marLeft w:val="0"/>
                              <w:marRight w:val="0"/>
                              <w:marTop w:val="0"/>
                              <w:marBottom w:val="0"/>
                              <w:divBdr>
                                <w:top w:val="dashed" w:sz="2" w:space="0" w:color="FFFFFF"/>
                                <w:left w:val="dashed" w:sz="2" w:space="0" w:color="FFFFFF"/>
                                <w:bottom w:val="dashed" w:sz="2" w:space="0" w:color="FFFFFF"/>
                                <w:right w:val="dashed" w:sz="2" w:space="0" w:color="FFFFFF"/>
                              </w:divBdr>
                            </w:div>
                            <w:div w:id="2146502205">
                              <w:marLeft w:val="0"/>
                              <w:marRight w:val="0"/>
                              <w:marTop w:val="0"/>
                              <w:marBottom w:val="0"/>
                              <w:divBdr>
                                <w:top w:val="dashed" w:sz="2" w:space="0" w:color="FFFFFF"/>
                                <w:left w:val="dashed" w:sz="2" w:space="0" w:color="FFFFFF"/>
                                <w:bottom w:val="dashed" w:sz="2" w:space="0" w:color="FFFFFF"/>
                                <w:right w:val="dashed" w:sz="2" w:space="0" w:color="FFFFFF"/>
                              </w:divBdr>
                            </w:div>
                            <w:div w:id="1789616920">
                              <w:marLeft w:val="0"/>
                              <w:marRight w:val="0"/>
                              <w:marTop w:val="0"/>
                              <w:marBottom w:val="0"/>
                              <w:divBdr>
                                <w:top w:val="dashed" w:sz="2" w:space="0" w:color="FFFFFF"/>
                                <w:left w:val="dashed" w:sz="2" w:space="0" w:color="FFFFFF"/>
                                <w:bottom w:val="dashed" w:sz="2" w:space="0" w:color="FFFFFF"/>
                                <w:right w:val="dashed" w:sz="2" w:space="0" w:color="FFFFFF"/>
                              </w:divBdr>
                            </w:div>
                            <w:div w:id="1058363367">
                              <w:marLeft w:val="0"/>
                              <w:marRight w:val="0"/>
                              <w:marTop w:val="0"/>
                              <w:marBottom w:val="0"/>
                              <w:divBdr>
                                <w:top w:val="dashed" w:sz="2" w:space="0" w:color="FFFFFF"/>
                                <w:left w:val="dashed" w:sz="2" w:space="0" w:color="FFFFFF"/>
                                <w:bottom w:val="dashed" w:sz="2" w:space="0" w:color="FFFFFF"/>
                                <w:right w:val="dashed" w:sz="2" w:space="0" w:color="FFFFFF"/>
                              </w:divBdr>
                            </w:div>
                            <w:div w:id="1304239571">
                              <w:marLeft w:val="0"/>
                              <w:marRight w:val="0"/>
                              <w:marTop w:val="0"/>
                              <w:marBottom w:val="0"/>
                              <w:divBdr>
                                <w:top w:val="dashed" w:sz="2" w:space="0" w:color="FFFFFF"/>
                                <w:left w:val="dashed" w:sz="2" w:space="0" w:color="FFFFFF"/>
                                <w:bottom w:val="dashed" w:sz="2" w:space="0" w:color="FFFFFF"/>
                                <w:right w:val="dashed" w:sz="2" w:space="0" w:color="FFFFFF"/>
                              </w:divBdr>
                            </w:div>
                            <w:div w:id="858936493">
                              <w:marLeft w:val="0"/>
                              <w:marRight w:val="0"/>
                              <w:marTop w:val="0"/>
                              <w:marBottom w:val="0"/>
                              <w:divBdr>
                                <w:top w:val="dashed" w:sz="2" w:space="0" w:color="FFFFFF"/>
                                <w:left w:val="dashed" w:sz="2" w:space="0" w:color="FFFFFF"/>
                                <w:bottom w:val="dashed" w:sz="2" w:space="0" w:color="FFFFFF"/>
                                <w:right w:val="dashed" w:sz="2" w:space="0" w:color="FFFFFF"/>
                              </w:divBdr>
                            </w:div>
                            <w:div w:id="9113950">
                              <w:marLeft w:val="0"/>
                              <w:marRight w:val="0"/>
                              <w:marTop w:val="0"/>
                              <w:marBottom w:val="0"/>
                              <w:divBdr>
                                <w:top w:val="dashed" w:sz="2" w:space="0" w:color="FFFFFF"/>
                                <w:left w:val="dashed" w:sz="2" w:space="0" w:color="FFFFFF"/>
                                <w:bottom w:val="dashed" w:sz="2" w:space="0" w:color="FFFFFF"/>
                                <w:right w:val="dashed" w:sz="2" w:space="0" w:color="FFFFFF"/>
                              </w:divBdr>
                            </w:div>
                            <w:div w:id="1296988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6470092">
                          <w:marLeft w:val="0"/>
                          <w:marRight w:val="0"/>
                          <w:marTop w:val="0"/>
                          <w:marBottom w:val="0"/>
                          <w:divBdr>
                            <w:top w:val="dashed" w:sz="2" w:space="0" w:color="FFFFFF"/>
                            <w:left w:val="dashed" w:sz="2" w:space="0" w:color="FFFFFF"/>
                            <w:bottom w:val="dashed" w:sz="2" w:space="0" w:color="FFFFFF"/>
                            <w:right w:val="dashed" w:sz="2" w:space="0" w:color="FFFFFF"/>
                          </w:divBdr>
                        </w:div>
                        <w:div w:id="382019819">
                          <w:marLeft w:val="0"/>
                          <w:marRight w:val="0"/>
                          <w:marTop w:val="0"/>
                          <w:marBottom w:val="0"/>
                          <w:divBdr>
                            <w:top w:val="dashed" w:sz="2" w:space="0" w:color="FFFFFF"/>
                            <w:left w:val="dashed" w:sz="2" w:space="0" w:color="FFFFFF"/>
                            <w:bottom w:val="dashed" w:sz="2" w:space="0" w:color="FFFFFF"/>
                            <w:right w:val="dashed" w:sz="2" w:space="0" w:color="FFFFFF"/>
                          </w:divBdr>
                          <w:divsChild>
                            <w:div w:id="1566513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0402485">
                          <w:marLeft w:val="0"/>
                          <w:marRight w:val="0"/>
                          <w:marTop w:val="0"/>
                          <w:marBottom w:val="0"/>
                          <w:divBdr>
                            <w:top w:val="dashed" w:sz="2" w:space="0" w:color="FFFFFF"/>
                            <w:left w:val="dashed" w:sz="2" w:space="0" w:color="FFFFFF"/>
                            <w:bottom w:val="dashed" w:sz="2" w:space="0" w:color="FFFFFF"/>
                            <w:right w:val="dashed" w:sz="2" w:space="0" w:color="FFFFFF"/>
                          </w:divBdr>
                        </w:div>
                        <w:div w:id="519706487">
                          <w:marLeft w:val="0"/>
                          <w:marRight w:val="0"/>
                          <w:marTop w:val="0"/>
                          <w:marBottom w:val="0"/>
                          <w:divBdr>
                            <w:top w:val="dashed" w:sz="2" w:space="0" w:color="FFFFFF"/>
                            <w:left w:val="dashed" w:sz="2" w:space="0" w:color="FFFFFF"/>
                            <w:bottom w:val="dashed" w:sz="2" w:space="0" w:color="FFFFFF"/>
                            <w:right w:val="dashed" w:sz="2" w:space="0" w:color="FFFFFF"/>
                          </w:divBdr>
                          <w:divsChild>
                            <w:div w:id="14048354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5108823">
                          <w:marLeft w:val="0"/>
                          <w:marRight w:val="0"/>
                          <w:marTop w:val="0"/>
                          <w:marBottom w:val="0"/>
                          <w:divBdr>
                            <w:top w:val="dashed" w:sz="2" w:space="0" w:color="FFFFFF"/>
                            <w:left w:val="dashed" w:sz="2" w:space="0" w:color="FFFFFF"/>
                            <w:bottom w:val="dashed" w:sz="2" w:space="0" w:color="FFFFFF"/>
                            <w:right w:val="dashed" w:sz="2" w:space="0" w:color="FFFFFF"/>
                          </w:divBdr>
                        </w:div>
                        <w:div w:id="2096705224">
                          <w:marLeft w:val="0"/>
                          <w:marRight w:val="0"/>
                          <w:marTop w:val="0"/>
                          <w:marBottom w:val="0"/>
                          <w:divBdr>
                            <w:top w:val="dashed" w:sz="2" w:space="0" w:color="FFFFFF"/>
                            <w:left w:val="dashed" w:sz="2" w:space="0" w:color="FFFFFF"/>
                            <w:bottom w:val="dashed" w:sz="2" w:space="0" w:color="FFFFFF"/>
                            <w:right w:val="dashed" w:sz="2" w:space="0" w:color="FFFFFF"/>
                          </w:divBdr>
                          <w:divsChild>
                            <w:div w:id="1278483391">
                              <w:marLeft w:val="0"/>
                              <w:marRight w:val="0"/>
                              <w:marTop w:val="0"/>
                              <w:marBottom w:val="0"/>
                              <w:divBdr>
                                <w:top w:val="dashed" w:sz="2" w:space="0" w:color="FFFFFF"/>
                                <w:left w:val="dashed" w:sz="2" w:space="0" w:color="FFFFFF"/>
                                <w:bottom w:val="dashed" w:sz="2" w:space="0" w:color="FFFFFF"/>
                                <w:right w:val="dashed" w:sz="2" w:space="0" w:color="FFFFFF"/>
                              </w:divBdr>
                            </w:div>
                            <w:div w:id="2109228416">
                              <w:marLeft w:val="0"/>
                              <w:marRight w:val="0"/>
                              <w:marTop w:val="0"/>
                              <w:marBottom w:val="0"/>
                              <w:divBdr>
                                <w:top w:val="dashed" w:sz="2" w:space="0" w:color="FFFFFF"/>
                                <w:left w:val="dashed" w:sz="2" w:space="0" w:color="FFFFFF"/>
                                <w:bottom w:val="dashed" w:sz="2" w:space="0" w:color="FFFFFF"/>
                                <w:right w:val="dashed" w:sz="2" w:space="0" w:color="FFFFFF"/>
                              </w:divBdr>
                            </w:div>
                            <w:div w:id="1600870543">
                              <w:marLeft w:val="0"/>
                              <w:marRight w:val="0"/>
                              <w:marTop w:val="0"/>
                              <w:marBottom w:val="0"/>
                              <w:divBdr>
                                <w:top w:val="dashed" w:sz="2" w:space="0" w:color="FFFFFF"/>
                                <w:left w:val="dashed" w:sz="2" w:space="0" w:color="FFFFFF"/>
                                <w:bottom w:val="dashed" w:sz="2" w:space="0" w:color="FFFFFF"/>
                                <w:right w:val="dashed" w:sz="2" w:space="0" w:color="FFFFFF"/>
                              </w:divBdr>
                            </w:div>
                            <w:div w:id="42214546">
                              <w:marLeft w:val="0"/>
                              <w:marRight w:val="0"/>
                              <w:marTop w:val="0"/>
                              <w:marBottom w:val="0"/>
                              <w:divBdr>
                                <w:top w:val="dashed" w:sz="2" w:space="0" w:color="FFFFFF"/>
                                <w:left w:val="dashed" w:sz="2" w:space="0" w:color="FFFFFF"/>
                                <w:bottom w:val="dashed" w:sz="2" w:space="0" w:color="FFFFFF"/>
                                <w:right w:val="dashed" w:sz="2" w:space="0" w:color="FFFFFF"/>
                              </w:divBdr>
                            </w:div>
                            <w:div w:id="36767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2183892">
                          <w:marLeft w:val="0"/>
                          <w:marRight w:val="0"/>
                          <w:marTop w:val="0"/>
                          <w:marBottom w:val="0"/>
                          <w:divBdr>
                            <w:top w:val="dashed" w:sz="2" w:space="0" w:color="FFFFFF"/>
                            <w:left w:val="dashed" w:sz="2" w:space="0" w:color="FFFFFF"/>
                            <w:bottom w:val="dashed" w:sz="2" w:space="0" w:color="FFFFFF"/>
                            <w:right w:val="dashed" w:sz="2" w:space="0" w:color="FFFFFF"/>
                          </w:divBdr>
                        </w:div>
                        <w:div w:id="29036299">
                          <w:marLeft w:val="0"/>
                          <w:marRight w:val="0"/>
                          <w:marTop w:val="0"/>
                          <w:marBottom w:val="0"/>
                          <w:divBdr>
                            <w:top w:val="dashed" w:sz="2" w:space="0" w:color="FFFFFF"/>
                            <w:left w:val="dashed" w:sz="2" w:space="0" w:color="FFFFFF"/>
                            <w:bottom w:val="dashed" w:sz="2" w:space="0" w:color="FFFFFF"/>
                            <w:right w:val="dashed" w:sz="2" w:space="0" w:color="FFFFFF"/>
                          </w:divBdr>
                          <w:divsChild>
                            <w:div w:id="32003784">
                              <w:marLeft w:val="0"/>
                              <w:marRight w:val="0"/>
                              <w:marTop w:val="0"/>
                              <w:marBottom w:val="0"/>
                              <w:divBdr>
                                <w:top w:val="dashed" w:sz="2" w:space="0" w:color="FFFFFF"/>
                                <w:left w:val="dashed" w:sz="2" w:space="0" w:color="FFFFFF"/>
                                <w:bottom w:val="dashed" w:sz="2" w:space="0" w:color="FFFFFF"/>
                                <w:right w:val="dashed" w:sz="2" w:space="0" w:color="FFFFFF"/>
                              </w:divBdr>
                            </w:div>
                            <w:div w:id="1413819427">
                              <w:marLeft w:val="0"/>
                              <w:marRight w:val="0"/>
                              <w:marTop w:val="0"/>
                              <w:marBottom w:val="0"/>
                              <w:divBdr>
                                <w:top w:val="dashed" w:sz="2" w:space="0" w:color="FFFFFF"/>
                                <w:left w:val="dashed" w:sz="2" w:space="0" w:color="FFFFFF"/>
                                <w:bottom w:val="dashed" w:sz="2" w:space="0" w:color="FFFFFF"/>
                                <w:right w:val="dashed" w:sz="2" w:space="0" w:color="FFFFFF"/>
                              </w:divBdr>
                            </w:div>
                            <w:div w:id="12904768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7393558">
                          <w:marLeft w:val="0"/>
                          <w:marRight w:val="0"/>
                          <w:marTop w:val="0"/>
                          <w:marBottom w:val="0"/>
                          <w:divBdr>
                            <w:top w:val="dashed" w:sz="2" w:space="0" w:color="FFFFFF"/>
                            <w:left w:val="dashed" w:sz="2" w:space="0" w:color="FFFFFF"/>
                            <w:bottom w:val="dashed" w:sz="2" w:space="0" w:color="FFFFFF"/>
                            <w:right w:val="dashed" w:sz="2" w:space="0" w:color="FFFFFF"/>
                          </w:divBdr>
                        </w:div>
                        <w:div w:id="320351680">
                          <w:marLeft w:val="0"/>
                          <w:marRight w:val="0"/>
                          <w:marTop w:val="0"/>
                          <w:marBottom w:val="0"/>
                          <w:divBdr>
                            <w:top w:val="dashed" w:sz="2" w:space="0" w:color="FFFFFF"/>
                            <w:left w:val="dashed" w:sz="2" w:space="0" w:color="FFFFFF"/>
                            <w:bottom w:val="dashed" w:sz="2" w:space="0" w:color="FFFFFF"/>
                            <w:right w:val="dashed" w:sz="2" w:space="0" w:color="FFFFFF"/>
                          </w:divBdr>
                          <w:divsChild>
                            <w:div w:id="2040663880">
                              <w:marLeft w:val="0"/>
                              <w:marRight w:val="0"/>
                              <w:marTop w:val="0"/>
                              <w:marBottom w:val="0"/>
                              <w:divBdr>
                                <w:top w:val="dashed" w:sz="2" w:space="0" w:color="FFFFFF"/>
                                <w:left w:val="dashed" w:sz="2" w:space="0" w:color="FFFFFF"/>
                                <w:bottom w:val="dashed" w:sz="2" w:space="0" w:color="FFFFFF"/>
                                <w:right w:val="dashed" w:sz="2" w:space="0" w:color="FFFFFF"/>
                              </w:divBdr>
                            </w:div>
                            <w:div w:id="1079865853">
                              <w:marLeft w:val="0"/>
                              <w:marRight w:val="0"/>
                              <w:marTop w:val="0"/>
                              <w:marBottom w:val="0"/>
                              <w:divBdr>
                                <w:top w:val="dashed" w:sz="2" w:space="0" w:color="FFFFFF"/>
                                <w:left w:val="dashed" w:sz="2" w:space="0" w:color="FFFFFF"/>
                                <w:bottom w:val="dashed" w:sz="2" w:space="0" w:color="FFFFFF"/>
                                <w:right w:val="dashed" w:sz="2" w:space="0" w:color="FFFFFF"/>
                              </w:divBdr>
                            </w:div>
                            <w:div w:id="1544631353">
                              <w:marLeft w:val="0"/>
                              <w:marRight w:val="0"/>
                              <w:marTop w:val="0"/>
                              <w:marBottom w:val="0"/>
                              <w:divBdr>
                                <w:top w:val="dashed" w:sz="2" w:space="0" w:color="FFFFFF"/>
                                <w:left w:val="dashed" w:sz="2" w:space="0" w:color="FFFFFF"/>
                                <w:bottom w:val="dashed" w:sz="2" w:space="0" w:color="FFFFFF"/>
                                <w:right w:val="dashed" w:sz="2" w:space="0" w:color="FFFFFF"/>
                              </w:divBdr>
                              <w:divsChild>
                                <w:div w:id="833374171">
                                  <w:marLeft w:val="0"/>
                                  <w:marRight w:val="0"/>
                                  <w:marTop w:val="0"/>
                                  <w:marBottom w:val="0"/>
                                  <w:divBdr>
                                    <w:top w:val="dashed" w:sz="2" w:space="0" w:color="FFFFFF"/>
                                    <w:left w:val="dashed" w:sz="2" w:space="0" w:color="FFFFFF"/>
                                    <w:bottom w:val="dashed" w:sz="2" w:space="0" w:color="FFFFFF"/>
                                    <w:right w:val="dashed" w:sz="2" w:space="0" w:color="FFFFFF"/>
                                  </w:divBdr>
                                </w:div>
                                <w:div w:id="993416064">
                                  <w:marLeft w:val="0"/>
                                  <w:marRight w:val="0"/>
                                  <w:marTop w:val="0"/>
                                  <w:marBottom w:val="0"/>
                                  <w:divBdr>
                                    <w:top w:val="dashed" w:sz="2" w:space="0" w:color="FFFFFF"/>
                                    <w:left w:val="dashed" w:sz="2" w:space="0" w:color="FFFFFF"/>
                                    <w:bottom w:val="dashed" w:sz="2" w:space="0" w:color="FFFFFF"/>
                                    <w:right w:val="dashed" w:sz="2" w:space="0" w:color="FFFFFF"/>
                                  </w:divBdr>
                                </w:div>
                                <w:div w:id="2131589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049746">
                              <w:marLeft w:val="0"/>
                              <w:marRight w:val="0"/>
                              <w:marTop w:val="0"/>
                              <w:marBottom w:val="0"/>
                              <w:divBdr>
                                <w:top w:val="dashed" w:sz="2" w:space="0" w:color="FFFFFF"/>
                                <w:left w:val="dashed" w:sz="2" w:space="0" w:color="FFFFFF"/>
                                <w:bottom w:val="dashed" w:sz="2" w:space="0" w:color="FFFFFF"/>
                                <w:right w:val="dashed" w:sz="2" w:space="0" w:color="FFFFFF"/>
                              </w:divBdr>
                            </w:div>
                            <w:div w:id="1001541180">
                              <w:marLeft w:val="0"/>
                              <w:marRight w:val="0"/>
                              <w:marTop w:val="0"/>
                              <w:marBottom w:val="0"/>
                              <w:divBdr>
                                <w:top w:val="dashed" w:sz="2" w:space="0" w:color="FFFFFF"/>
                                <w:left w:val="dashed" w:sz="2" w:space="0" w:color="FFFFFF"/>
                                <w:bottom w:val="dashed" w:sz="2" w:space="0" w:color="FFFFFF"/>
                                <w:right w:val="dashed" w:sz="2" w:space="0" w:color="FFFFFF"/>
                              </w:divBdr>
                            </w:div>
                            <w:div w:id="19281458">
                              <w:marLeft w:val="0"/>
                              <w:marRight w:val="0"/>
                              <w:marTop w:val="0"/>
                              <w:marBottom w:val="0"/>
                              <w:divBdr>
                                <w:top w:val="dashed" w:sz="2" w:space="0" w:color="FFFFFF"/>
                                <w:left w:val="dashed" w:sz="2" w:space="0" w:color="FFFFFF"/>
                                <w:bottom w:val="dashed" w:sz="2" w:space="0" w:color="FFFFFF"/>
                                <w:right w:val="dashed" w:sz="2" w:space="0" w:color="FFFFFF"/>
                              </w:divBdr>
                            </w:div>
                            <w:div w:id="10193594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1144019">
                          <w:marLeft w:val="0"/>
                          <w:marRight w:val="0"/>
                          <w:marTop w:val="0"/>
                          <w:marBottom w:val="0"/>
                          <w:divBdr>
                            <w:top w:val="dashed" w:sz="2" w:space="0" w:color="FFFFFF"/>
                            <w:left w:val="dashed" w:sz="2" w:space="0" w:color="FFFFFF"/>
                            <w:bottom w:val="dashed" w:sz="2" w:space="0" w:color="FFFFFF"/>
                            <w:right w:val="dashed" w:sz="2" w:space="0" w:color="FFFFFF"/>
                          </w:divBdr>
                        </w:div>
                        <w:div w:id="925504535">
                          <w:marLeft w:val="0"/>
                          <w:marRight w:val="0"/>
                          <w:marTop w:val="0"/>
                          <w:marBottom w:val="0"/>
                          <w:divBdr>
                            <w:top w:val="dashed" w:sz="2" w:space="0" w:color="FFFFFF"/>
                            <w:left w:val="dashed" w:sz="2" w:space="0" w:color="FFFFFF"/>
                            <w:bottom w:val="dashed" w:sz="2" w:space="0" w:color="FFFFFF"/>
                            <w:right w:val="dashed" w:sz="2" w:space="0" w:color="FFFFFF"/>
                          </w:divBdr>
                          <w:divsChild>
                            <w:div w:id="1449163474">
                              <w:marLeft w:val="0"/>
                              <w:marRight w:val="0"/>
                              <w:marTop w:val="0"/>
                              <w:marBottom w:val="0"/>
                              <w:divBdr>
                                <w:top w:val="dashed" w:sz="2" w:space="0" w:color="FFFFFF"/>
                                <w:left w:val="dashed" w:sz="2" w:space="0" w:color="FFFFFF"/>
                                <w:bottom w:val="dashed" w:sz="2" w:space="0" w:color="FFFFFF"/>
                                <w:right w:val="dashed" w:sz="2" w:space="0" w:color="FFFFFF"/>
                              </w:divBdr>
                            </w:div>
                            <w:div w:id="1242639259">
                              <w:marLeft w:val="0"/>
                              <w:marRight w:val="0"/>
                              <w:marTop w:val="0"/>
                              <w:marBottom w:val="0"/>
                              <w:divBdr>
                                <w:top w:val="dashed" w:sz="2" w:space="0" w:color="FFFFFF"/>
                                <w:left w:val="dashed" w:sz="2" w:space="0" w:color="FFFFFF"/>
                                <w:bottom w:val="dashed" w:sz="2" w:space="0" w:color="FFFFFF"/>
                                <w:right w:val="dashed" w:sz="2" w:space="0" w:color="FFFFFF"/>
                              </w:divBdr>
                              <w:divsChild>
                                <w:div w:id="2037197819">
                                  <w:marLeft w:val="0"/>
                                  <w:marRight w:val="0"/>
                                  <w:marTop w:val="0"/>
                                  <w:marBottom w:val="0"/>
                                  <w:divBdr>
                                    <w:top w:val="dashed" w:sz="2" w:space="0" w:color="FFFFFF"/>
                                    <w:left w:val="dashed" w:sz="2" w:space="0" w:color="FFFFFF"/>
                                    <w:bottom w:val="dashed" w:sz="2" w:space="0" w:color="FFFFFF"/>
                                    <w:right w:val="dashed" w:sz="2" w:space="0" w:color="FFFFFF"/>
                                  </w:divBdr>
                                </w:div>
                                <w:div w:id="1386876837">
                                  <w:marLeft w:val="0"/>
                                  <w:marRight w:val="0"/>
                                  <w:marTop w:val="0"/>
                                  <w:marBottom w:val="0"/>
                                  <w:divBdr>
                                    <w:top w:val="dashed" w:sz="2" w:space="0" w:color="FFFFFF"/>
                                    <w:left w:val="dashed" w:sz="2" w:space="0" w:color="FFFFFF"/>
                                    <w:bottom w:val="dashed" w:sz="2" w:space="0" w:color="FFFFFF"/>
                                    <w:right w:val="dashed" w:sz="2" w:space="0" w:color="FFFFFF"/>
                                  </w:divBdr>
                                </w:div>
                                <w:div w:id="7768264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7622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4301552">
                          <w:marLeft w:val="0"/>
                          <w:marRight w:val="0"/>
                          <w:marTop w:val="0"/>
                          <w:marBottom w:val="0"/>
                          <w:divBdr>
                            <w:top w:val="dashed" w:sz="2" w:space="0" w:color="FFFFFF"/>
                            <w:left w:val="dashed" w:sz="2" w:space="0" w:color="FFFFFF"/>
                            <w:bottom w:val="dashed" w:sz="2" w:space="0" w:color="FFFFFF"/>
                            <w:right w:val="dashed" w:sz="2" w:space="0" w:color="FFFFFF"/>
                          </w:divBdr>
                        </w:div>
                        <w:div w:id="310520912">
                          <w:marLeft w:val="0"/>
                          <w:marRight w:val="0"/>
                          <w:marTop w:val="0"/>
                          <w:marBottom w:val="0"/>
                          <w:divBdr>
                            <w:top w:val="dashed" w:sz="2" w:space="0" w:color="FFFFFF"/>
                            <w:left w:val="dashed" w:sz="2" w:space="0" w:color="FFFFFF"/>
                            <w:bottom w:val="dashed" w:sz="2" w:space="0" w:color="FFFFFF"/>
                            <w:right w:val="dashed" w:sz="2" w:space="0" w:color="FFFFFF"/>
                          </w:divBdr>
                          <w:divsChild>
                            <w:div w:id="1674145938">
                              <w:marLeft w:val="0"/>
                              <w:marRight w:val="0"/>
                              <w:marTop w:val="0"/>
                              <w:marBottom w:val="0"/>
                              <w:divBdr>
                                <w:top w:val="dashed" w:sz="2" w:space="0" w:color="FFFFFF"/>
                                <w:left w:val="dashed" w:sz="2" w:space="0" w:color="FFFFFF"/>
                                <w:bottom w:val="dashed" w:sz="2" w:space="0" w:color="FFFFFF"/>
                                <w:right w:val="dashed" w:sz="2" w:space="0" w:color="FFFFFF"/>
                              </w:divBdr>
                            </w:div>
                            <w:div w:id="1100905732">
                              <w:marLeft w:val="0"/>
                              <w:marRight w:val="0"/>
                              <w:marTop w:val="0"/>
                              <w:marBottom w:val="0"/>
                              <w:divBdr>
                                <w:top w:val="dashed" w:sz="2" w:space="0" w:color="FFFFFF"/>
                                <w:left w:val="dashed" w:sz="2" w:space="0" w:color="FFFFFF"/>
                                <w:bottom w:val="dashed" w:sz="2" w:space="0" w:color="FFFFFF"/>
                                <w:right w:val="dashed" w:sz="2" w:space="0" w:color="FFFFFF"/>
                              </w:divBdr>
                            </w:div>
                            <w:div w:id="1117456750">
                              <w:marLeft w:val="0"/>
                              <w:marRight w:val="0"/>
                              <w:marTop w:val="0"/>
                              <w:marBottom w:val="0"/>
                              <w:divBdr>
                                <w:top w:val="dashed" w:sz="2" w:space="0" w:color="FFFFFF"/>
                                <w:left w:val="dashed" w:sz="2" w:space="0" w:color="FFFFFF"/>
                                <w:bottom w:val="dashed" w:sz="2" w:space="0" w:color="FFFFFF"/>
                                <w:right w:val="dashed" w:sz="2" w:space="0" w:color="FFFFFF"/>
                              </w:divBdr>
                            </w:div>
                            <w:div w:id="13006439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6973105">
                          <w:marLeft w:val="0"/>
                          <w:marRight w:val="0"/>
                          <w:marTop w:val="0"/>
                          <w:marBottom w:val="0"/>
                          <w:divBdr>
                            <w:top w:val="dashed" w:sz="2" w:space="0" w:color="FFFFFF"/>
                            <w:left w:val="dashed" w:sz="2" w:space="0" w:color="FFFFFF"/>
                            <w:bottom w:val="dashed" w:sz="2" w:space="0" w:color="FFFFFF"/>
                            <w:right w:val="dashed" w:sz="2" w:space="0" w:color="FFFFFF"/>
                          </w:divBdr>
                        </w:div>
                        <w:div w:id="1229416706">
                          <w:marLeft w:val="0"/>
                          <w:marRight w:val="0"/>
                          <w:marTop w:val="0"/>
                          <w:marBottom w:val="0"/>
                          <w:divBdr>
                            <w:top w:val="dashed" w:sz="2" w:space="0" w:color="FFFFFF"/>
                            <w:left w:val="dashed" w:sz="2" w:space="0" w:color="FFFFFF"/>
                            <w:bottom w:val="dashed" w:sz="2" w:space="0" w:color="FFFFFF"/>
                            <w:right w:val="dashed" w:sz="2" w:space="0" w:color="FFFFFF"/>
                          </w:divBdr>
                          <w:divsChild>
                            <w:div w:id="244926639">
                              <w:marLeft w:val="0"/>
                              <w:marRight w:val="0"/>
                              <w:marTop w:val="0"/>
                              <w:marBottom w:val="0"/>
                              <w:divBdr>
                                <w:top w:val="dashed" w:sz="2" w:space="0" w:color="FFFFFF"/>
                                <w:left w:val="dashed" w:sz="2" w:space="0" w:color="FFFFFF"/>
                                <w:bottom w:val="dashed" w:sz="2" w:space="0" w:color="FFFFFF"/>
                                <w:right w:val="dashed" w:sz="2" w:space="0" w:color="FFFFFF"/>
                              </w:divBdr>
                            </w:div>
                            <w:div w:id="109320398">
                              <w:marLeft w:val="0"/>
                              <w:marRight w:val="0"/>
                              <w:marTop w:val="0"/>
                              <w:marBottom w:val="0"/>
                              <w:divBdr>
                                <w:top w:val="dashed" w:sz="2" w:space="0" w:color="FFFFFF"/>
                                <w:left w:val="dashed" w:sz="2" w:space="0" w:color="FFFFFF"/>
                                <w:bottom w:val="dashed" w:sz="2" w:space="0" w:color="FFFFFF"/>
                                <w:right w:val="dashed" w:sz="2" w:space="0" w:color="FFFFFF"/>
                              </w:divBdr>
                            </w:div>
                            <w:div w:id="5420598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3570239">
                          <w:marLeft w:val="0"/>
                          <w:marRight w:val="0"/>
                          <w:marTop w:val="0"/>
                          <w:marBottom w:val="0"/>
                          <w:divBdr>
                            <w:top w:val="dashed" w:sz="2" w:space="0" w:color="FFFFFF"/>
                            <w:left w:val="dashed" w:sz="2" w:space="0" w:color="FFFFFF"/>
                            <w:bottom w:val="dashed" w:sz="2" w:space="0" w:color="FFFFFF"/>
                            <w:right w:val="dashed" w:sz="2" w:space="0" w:color="FFFFFF"/>
                          </w:divBdr>
                        </w:div>
                        <w:div w:id="1901209198">
                          <w:marLeft w:val="0"/>
                          <w:marRight w:val="0"/>
                          <w:marTop w:val="0"/>
                          <w:marBottom w:val="0"/>
                          <w:divBdr>
                            <w:top w:val="dashed" w:sz="2" w:space="0" w:color="FFFFFF"/>
                            <w:left w:val="dashed" w:sz="2" w:space="0" w:color="FFFFFF"/>
                            <w:bottom w:val="dashed" w:sz="2" w:space="0" w:color="FFFFFF"/>
                            <w:right w:val="dashed" w:sz="2" w:space="0" w:color="FFFFFF"/>
                          </w:divBdr>
                          <w:divsChild>
                            <w:div w:id="576673583">
                              <w:marLeft w:val="0"/>
                              <w:marRight w:val="0"/>
                              <w:marTop w:val="0"/>
                              <w:marBottom w:val="0"/>
                              <w:divBdr>
                                <w:top w:val="dashed" w:sz="2" w:space="0" w:color="FFFFFF"/>
                                <w:left w:val="dashed" w:sz="2" w:space="0" w:color="FFFFFF"/>
                                <w:bottom w:val="dashed" w:sz="2" w:space="0" w:color="FFFFFF"/>
                                <w:right w:val="dashed" w:sz="2" w:space="0" w:color="FFFFFF"/>
                              </w:divBdr>
                            </w:div>
                            <w:div w:id="10902714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94549909">
                      <w:marLeft w:val="0"/>
                      <w:marRight w:val="0"/>
                      <w:marTop w:val="0"/>
                      <w:marBottom w:val="0"/>
                      <w:divBdr>
                        <w:top w:val="dashed" w:sz="2" w:space="0" w:color="FFFFFF"/>
                        <w:left w:val="dashed" w:sz="2" w:space="0" w:color="FFFFFF"/>
                        <w:bottom w:val="dashed" w:sz="2" w:space="0" w:color="FFFFFF"/>
                        <w:right w:val="dashed" w:sz="2" w:space="0" w:color="FFFFFF"/>
                      </w:divBdr>
                    </w:div>
                    <w:div w:id="1993825397">
                      <w:marLeft w:val="0"/>
                      <w:marRight w:val="0"/>
                      <w:marTop w:val="0"/>
                      <w:marBottom w:val="0"/>
                      <w:divBdr>
                        <w:top w:val="dashed" w:sz="2" w:space="0" w:color="FFFFFF"/>
                        <w:left w:val="dashed" w:sz="2" w:space="0" w:color="FFFFFF"/>
                        <w:bottom w:val="dashed" w:sz="2" w:space="0" w:color="FFFFFF"/>
                        <w:right w:val="dashed" w:sz="2" w:space="0" w:color="FFFFFF"/>
                      </w:divBdr>
                      <w:divsChild>
                        <w:div w:id="801459978">
                          <w:marLeft w:val="0"/>
                          <w:marRight w:val="0"/>
                          <w:marTop w:val="0"/>
                          <w:marBottom w:val="0"/>
                          <w:divBdr>
                            <w:top w:val="dashed" w:sz="2" w:space="0" w:color="FFFFFF"/>
                            <w:left w:val="dashed" w:sz="2" w:space="0" w:color="FFFFFF"/>
                            <w:bottom w:val="dashed" w:sz="2" w:space="0" w:color="FFFFFF"/>
                            <w:right w:val="dashed" w:sz="2" w:space="0" w:color="FFFFFF"/>
                          </w:divBdr>
                        </w:div>
                        <w:div w:id="1857649000">
                          <w:marLeft w:val="0"/>
                          <w:marRight w:val="0"/>
                          <w:marTop w:val="0"/>
                          <w:marBottom w:val="0"/>
                          <w:divBdr>
                            <w:top w:val="dashed" w:sz="2" w:space="0" w:color="FFFFFF"/>
                            <w:left w:val="dashed" w:sz="2" w:space="0" w:color="FFFFFF"/>
                            <w:bottom w:val="dashed" w:sz="2" w:space="0" w:color="FFFFFF"/>
                            <w:right w:val="dashed" w:sz="2" w:space="0" w:color="FFFFFF"/>
                          </w:divBdr>
                          <w:divsChild>
                            <w:div w:id="15600206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9825718">
                          <w:marLeft w:val="0"/>
                          <w:marRight w:val="0"/>
                          <w:marTop w:val="0"/>
                          <w:marBottom w:val="0"/>
                          <w:divBdr>
                            <w:top w:val="dashed" w:sz="2" w:space="0" w:color="FFFFFF"/>
                            <w:left w:val="dashed" w:sz="2" w:space="0" w:color="FFFFFF"/>
                            <w:bottom w:val="dashed" w:sz="2" w:space="0" w:color="FFFFFF"/>
                            <w:right w:val="dashed" w:sz="2" w:space="0" w:color="FFFFFF"/>
                          </w:divBdr>
                        </w:div>
                        <w:div w:id="590965981">
                          <w:marLeft w:val="0"/>
                          <w:marRight w:val="0"/>
                          <w:marTop w:val="0"/>
                          <w:marBottom w:val="0"/>
                          <w:divBdr>
                            <w:top w:val="dashed" w:sz="2" w:space="0" w:color="FFFFFF"/>
                            <w:left w:val="dashed" w:sz="2" w:space="0" w:color="FFFFFF"/>
                            <w:bottom w:val="dashed" w:sz="2" w:space="0" w:color="FFFFFF"/>
                            <w:right w:val="dashed" w:sz="2" w:space="0" w:color="FFFFFF"/>
                          </w:divBdr>
                          <w:divsChild>
                            <w:div w:id="2016105361">
                              <w:marLeft w:val="0"/>
                              <w:marRight w:val="0"/>
                              <w:marTop w:val="0"/>
                              <w:marBottom w:val="0"/>
                              <w:divBdr>
                                <w:top w:val="dashed" w:sz="2" w:space="0" w:color="FFFFFF"/>
                                <w:left w:val="dashed" w:sz="2" w:space="0" w:color="FFFFFF"/>
                                <w:bottom w:val="dashed" w:sz="2" w:space="0" w:color="FFFFFF"/>
                                <w:right w:val="dashed" w:sz="2" w:space="0" w:color="FFFFFF"/>
                              </w:divBdr>
                            </w:div>
                            <w:div w:id="2045255126">
                              <w:marLeft w:val="0"/>
                              <w:marRight w:val="0"/>
                              <w:marTop w:val="0"/>
                              <w:marBottom w:val="0"/>
                              <w:divBdr>
                                <w:top w:val="dashed" w:sz="2" w:space="0" w:color="FFFFFF"/>
                                <w:left w:val="dashed" w:sz="2" w:space="0" w:color="FFFFFF"/>
                                <w:bottom w:val="dashed" w:sz="2" w:space="0" w:color="FFFFFF"/>
                                <w:right w:val="dashed" w:sz="2" w:space="0" w:color="FFFFFF"/>
                              </w:divBdr>
                            </w:div>
                            <w:div w:id="725182373">
                              <w:marLeft w:val="0"/>
                              <w:marRight w:val="0"/>
                              <w:marTop w:val="0"/>
                              <w:marBottom w:val="0"/>
                              <w:divBdr>
                                <w:top w:val="dashed" w:sz="2" w:space="0" w:color="FFFFFF"/>
                                <w:left w:val="dashed" w:sz="2" w:space="0" w:color="FFFFFF"/>
                                <w:bottom w:val="dashed" w:sz="2" w:space="0" w:color="FFFFFF"/>
                                <w:right w:val="dashed" w:sz="2" w:space="0" w:color="FFFFFF"/>
                              </w:divBdr>
                            </w:div>
                            <w:div w:id="1451051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4237459">
                          <w:marLeft w:val="0"/>
                          <w:marRight w:val="0"/>
                          <w:marTop w:val="0"/>
                          <w:marBottom w:val="0"/>
                          <w:divBdr>
                            <w:top w:val="dashed" w:sz="2" w:space="0" w:color="FFFFFF"/>
                            <w:left w:val="dashed" w:sz="2" w:space="0" w:color="FFFFFF"/>
                            <w:bottom w:val="dashed" w:sz="2" w:space="0" w:color="FFFFFF"/>
                            <w:right w:val="dashed" w:sz="2" w:space="0" w:color="FFFFFF"/>
                          </w:divBdr>
                        </w:div>
                        <w:div w:id="882981904">
                          <w:marLeft w:val="0"/>
                          <w:marRight w:val="0"/>
                          <w:marTop w:val="0"/>
                          <w:marBottom w:val="0"/>
                          <w:divBdr>
                            <w:top w:val="dashed" w:sz="2" w:space="0" w:color="FFFFFF"/>
                            <w:left w:val="dashed" w:sz="2" w:space="0" w:color="FFFFFF"/>
                            <w:bottom w:val="dashed" w:sz="2" w:space="0" w:color="FFFFFF"/>
                            <w:right w:val="dashed" w:sz="2" w:space="0" w:color="FFFFFF"/>
                          </w:divBdr>
                          <w:divsChild>
                            <w:div w:id="1146703552">
                              <w:marLeft w:val="0"/>
                              <w:marRight w:val="0"/>
                              <w:marTop w:val="0"/>
                              <w:marBottom w:val="0"/>
                              <w:divBdr>
                                <w:top w:val="dashed" w:sz="2" w:space="0" w:color="FFFFFF"/>
                                <w:left w:val="dashed" w:sz="2" w:space="0" w:color="FFFFFF"/>
                                <w:bottom w:val="dashed" w:sz="2" w:space="0" w:color="FFFFFF"/>
                                <w:right w:val="dashed" w:sz="2" w:space="0" w:color="FFFFFF"/>
                              </w:divBdr>
                            </w:div>
                            <w:div w:id="1165169781">
                              <w:marLeft w:val="0"/>
                              <w:marRight w:val="0"/>
                              <w:marTop w:val="0"/>
                              <w:marBottom w:val="0"/>
                              <w:divBdr>
                                <w:top w:val="dashed" w:sz="2" w:space="0" w:color="FFFFFF"/>
                                <w:left w:val="dashed" w:sz="2" w:space="0" w:color="FFFFFF"/>
                                <w:bottom w:val="dashed" w:sz="2" w:space="0" w:color="FFFFFF"/>
                                <w:right w:val="dashed" w:sz="2" w:space="0" w:color="FFFFFF"/>
                              </w:divBdr>
                            </w:div>
                            <w:div w:id="1253121244">
                              <w:marLeft w:val="0"/>
                              <w:marRight w:val="0"/>
                              <w:marTop w:val="0"/>
                              <w:marBottom w:val="0"/>
                              <w:divBdr>
                                <w:top w:val="dashed" w:sz="2" w:space="0" w:color="FFFFFF"/>
                                <w:left w:val="dashed" w:sz="2" w:space="0" w:color="FFFFFF"/>
                                <w:bottom w:val="dashed" w:sz="2" w:space="0" w:color="FFFFFF"/>
                                <w:right w:val="dashed" w:sz="2" w:space="0" w:color="FFFFFF"/>
                              </w:divBdr>
                            </w:div>
                            <w:div w:id="876048567">
                              <w:marLeft w:val="0"/>
                              <w:marRight w:val="0"/>
                              <w:marTop w:val="0"/>
                              <w:marBottom w:val="0"/>
                              <w:divBdr>
                                <w:top w:val="dashed" w:sz="2" w:space="0" w:color="FFFFFF"/>
                                <w:left w:val="dashed" w:sz="2" w:space="0" w:color="FFFFFF"/>
                                <w:bottom w:val="dashed" w:sz="2" w:space="0" w:color="FFFFFF"/>
                                <w:right w:val="dashed" w:sz="2" w:space="0" w:color="FFFFFF"/>
                              </w:divBdr>
                            </w:div>
                            <w:div w:id="11270467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9619592">
                          <w:marLeft w:val="0"/>
                          <w:marRight w:val="0"/>
                          <w:marTop w:val="0"/>
                          <w:marBottom w:val="0"/>
                          <w:divBdr>
                            <w:top w:val="dashed" w:sz="2" w:space="0" w:color="FFFFFF"/>
                            <w:left w:val="dashed" w:sz="2" w:space="0" w:color="FFFFFF"/>
                            <w:bottom w:val="dashed" w:sz="2" w:space="0" w:color="FFFFFF"/>
                            <w:right w:val="dashed" w:sz="2" w:space="0" w:color="FFFFFF"/>
                          </w:divBdr>
                        </w:div>
                        <w:div w:id="1078013286">
                          <w:marLeft w:val="0"/>
                          <w:marRight w:val="0"/>
                          <w:marTop w:val="0"/>
                          <w:marBottom w:val="0"/>
                          <w:divBdr>
                            <w:top w:val="dashed" w:sz="2" w:space="0" w:color="FFFFFF"/>
                            <w:left w:val="dashed" w:sz="2" w:space="0" w:color="FFFFFF"/>
                            <w:bottom w:val="dashed" w:sz="2" w:space="0" w:color="FFFFFF"/>
                            <w:right w:val="dashed" w:sz="2" w:space="0" w:color="FFFFFF"/>
                          </w:divBdr>
                          <w:divsChild>
                            <w:div w:id="162282342">
                              <w:marLeft w:val="0"/>
                              <w:marRight w:val="0"/>
                              <w:marTop w:val="0"/>
                              <w:marBottom w:val="0"/>
                              <w:divBdr>
                                <w:top w:val="dashed" w:sz="2" w:space="0" w:color="FFFFFF"/>
                                <w:left w:val="dashed" w:sz="2" w:space="0" w:color="FFFFFF"/>
                                <w:bottom w:val="dashed" w:sz="2" w:space="0" w:color="FFFFFF"/>
                                <w:right w:val="dashed" w:sz="2" w:space="0" w:color="FFFFFF"/>
                              </w:divBdr>
                            </w:div>
                            <w:div w:id="15279869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3504062">
                          <w:marLeft w:val="0"/>
                          <w:marRight w:val="0"/>
                          <w:marTop w:val="0"/>
                          <w:marBottom w:val="0"/>
                          <w:divBdr>
                            <w:top w:val="dashed" w:sz="2" w:space="0" w:color="FFFFFF"/>
                            <w:left w:val="dashed" w:sz="2" w:space="0" w:color="FFFFFF"/>
                            <w:bottom w:val="dashed" w:sz="2" w:space="0" w:color="FFFFFF"/>
                            <w:right w:val="dashed" w:sz="2" w:space="0" w:color="FFFFFF"/>
                          </w:divBdr>
                        </w:div>
                        <w:div w:id="467819361">
                          <w:marLeft w:val="0"/>
                          <w:marRight w:val="0"/>
                          <w:marTop w:val="0"/>
                          <w:marBottom w:val="0"/>
                          <w:divBdr>
                            <w:top w:val="dashed" w:sz="2" w:space="0" w:color="FFFFFF"/>
                            <w:left w:val="dashed" w:sz="2" w:space="0" w:color="FFFFFF"/>
                            <w:bottom w:val="dashed" w:sz="2" w:space="0" w:color="FFFFFF"/>
                            <w:right w:val="dashed" w:sz="2" w:space="0" w:color="FFFFFF"/>
                          </w:divBdr>
                          <w:divsChild>
                            <w:div w:id="1967197268">
                              <w:marLeft w:val="0"/>
                              <w:marRight w:val="0"/>
                              <w:marTop w:val="0"/>
                              <w:marBottom w:val="0"/>
                              <w:divBdr>
                                <w:top w:val="dashed" w:sz="2" w:space="0" w:color="FFFFFF"/>
                                <w:left w:val="dashed" w:sz="2" w:space="0" w:color="FFFFFF"/>
                                <w:bottom w:val="dashed" w:sz="2" w:space="0" w:color="FFFFFF"/>
                                <w:right w:val="dashed" w:sz="2" w:space="0" w:color="FFFFFF"/>
                              </w:divBdr>
                            </w:div>
                            <w:div w:id="20107121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6807472">
                          <w:marLeft w:val="0"/>
                          <w:marRight w:val="0"/>
                          <w:marTop w:val="0"/>
                          <w:marBottom w:val="0"/>
                          <w:divBdr>
                            <w:top w:val="dashed" w:sz="2" w:space="0" w:color="FFFFFF"/>
                            <w:left w:val="dashed" w:sz="2" w:space="0" w:color="FFFFFF"/>
                            <w:bottom w:val="dashed" w:sz="2" w:space="0" w:color="FFFFFF"/>
                            <w:right w:val="dashed" w:sz="2" w:space="0" w:color="FFFFFF"/>
                          </w:divBdr>
                        </w:div>
                        <w:div w:id="671370229">
                          <w:marLeft w:val="0"/>
                          <w:marRight w:val="0"/>
                          <w:marTop w:val="0"/>
                          <w:marBottom w:val="0"/>
                          <w:divBdr>
                            <w:top w:val="dashed" w:sz="2" w:space="0" w:color="FFFFFF"/>
                            <w:left w:val="dashed" w:sz="2" w:space="0" w:color="FFFFFF"/>
                            <w:bottom w:val="dashed" w:sz="2" w:space="0" w:color="FFFFFF"/>
                            <w:right w:val="dashed" w:sz="2" w:space="0" w:color="FFFFFF"/>
                          </w:divBdr>
                          <w:divsChild>
                            <w:div w:id="188184798">
                              <w:marLeft w:val="0"/>
                              <w:marRight w:val="0"/>
                              <w:marTop w:val="0"/>
                              <w:marBottom w:val="0"/>
                              <w:divBdr>
                                <w:top w:val="dashed" w:sz="2" w:space="0" w:color="FFFFFF"/>
                                <w:left w:val="dashed" w:sz="2" w:space="0" w:color="FFFFFF"/>
                                <w:bottom w:val="dashed" w:sz="2" w:space="0" w:color="FFFFFF"/>
                                <w:right w:val="dashed" w:sz="2" w:space="0" w:color="FFFFFF"/>
                              </w:divBdr>
                            </w:div>
                            <w:div w:id="397824628">
                              <w:marLeft w:val="0"/>
                              <w:marRight w:val="0"/>
                              <w:marTop w:val="0"/>
                              <w:marBottom w:val="0"/>
                              <w:divBdr>
                                <w:top w:val="dashed" w:sz="2" w:space="0" w:color="FFFFFF"/>
                                <w:left w:val="dashed" w:sz="2" w:space="0" w:color="FFFFFF"/>
                                <w:bottom w:val="dashed" w:sz="2" w:space="0" w:color="FFFFFF"/>
                                <w:right w:val="dashed" w:sz="2" w:space="0" w:color="FFFFFF"/>
                              </w:divBdr>
                            </w:div>
                            <w:div w:id="1406027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5635217">
                          <w:marLeft w:val="0"/>
                          <w:marRight w:val="0"/>
                          <w:marTop w:val="0"/>
                          <w:marBottom w:val="0"/>
                          <w:divBdr>
                            <w:top w:val="dashed" w:sz="2" w:space="0" w:color="FFFFFF"/>
                            <w:left w:val="dashed" w:sz="2" w:space="0" w:color="FFFFFF"/>
                            <w:bottom w:val="dashed" w:sz="2" w:space="0" w:color="FFFFFF"/>
                            <w:right w:val="dashed" w:sz="2" w:space="0" w:color="FFFFFF"/>
                          </w:divBdr>
                        </w:div>
                        <w:div w:id="1855996409">
                          <w:marLeft w:val="0"/>
                          <w:marRight w:val="0"/>
                          <w:marTop w:val="0"/>
                          <w:marBottom w:val="0"/>
                          <w:divBdr>
                            <w:top w:val="dashed" w:sz="2" w:space="0" w:color="FFFFFF"/>
                            <w:left w:val="dashed" w:sz="2" w:space="0" w:color="FFFFFF"/>
                            <w:bottom w:val="dashed" w:sz="2" w:space="0" w:color="FFFFFF"/>
                            <w:right w:val="dashed" w:sz="2" w:space="0" w:color="FFFFFF"/>
                          </w:divBdr>
                          <w:divsChild>
                            <w:div w:id="1375931402">
                              <w:marLeft w:val="0"/>
                              <w:marRight w:val="0"/>
                              <w:marTop w:val="0"/>
                              <w:marBottom w:val="0"/>
                              <w:divBdr>
                                <w:top w:val="dashed" w:sz="2" w:space="0" w:color="FFFFFF"/>
                                <w:left w:val="dashed" w:sz="2" w:space="0" w:color="FFFFFF"/>
                                <w:bottom w:val="dashed" w:sz="2" w:space="0" w:color="FFFFFF"/>
                                <w:right w:val="dashed" w:sz="2" w:space="0" w:color="FFFFFF"/>
                              </w:divBdr>
                            </w:div>
                            <w:div w:id="1685982845">
                              <w:marLeft w:val="0"/>
                              <w:marRight w:val="0"/>
                              <w:marTop w:val="0"/>
                              <w:marBottom w:val="0"/>
                              <w:divBdr>
                                <w:top w:val="dashed" w:sz="2" w:space="0" w:color="FFFFFF"/>
                                <w:left w:val="dashed" w:sz="2" w:space="0" w:color="FFFFFF"/>
                                <w:bottom w:val="dashed" w:sz="2" w:space="0" w:color="FFFFFF"/>
                                <w:right w:val="dashed" w:sz="2" w:space="0" w:color="FFFFFF"/>
                              </w:divBdr>
                            </w:div>
                            <w:div w:id="1287928761">
                              <w:marLeft w:val="0"/>
                              <w:marRight w:val="0"/>
                              <w:marTop w:val="0"/>
                              <w:marBottom w:val="0"/>
                              <w:divBdr>
                                <w:top w:val="dashed" w:sz="2" w:space="0" w:color="FFFFFF"/>
                                <w:left w:val="dashed" w:sz="2" w:space="0" w:color="FFFFFF"/>
                                <w:bottom w:val="dashed" w:sz="2" w:space="0" w:color="FFFFFF"/>
                                <w:right w:val="dashed" w:sz="2" w:space="0" w:color="FFFFFF"/>
                              </w:divBdr>
                            </w:div>
                            <w:div w:id="985620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560998">
                          <w:marLeft w:val="0"/>
                          <w:marRight w:val="0"/>
                          <w:marTop w:val="0"/>
                          <w:marBottom w:val="0"/>
                          <w:divBdr>
                            <w:top w:val="dashed" w:sz="2" w:space="0" w:color="FFFFFF"/>
                            <w:left w:val="dashed" w:sz="2" w:space="0" w:color="FFFFFF"/>
                            <w:bottom w:val="dashed" w:sz="2" w:space="0" w:color="FFFFFF"/>
                            <w:right w:val="dashed" w:sz="2" w:space="0" w:color="FFFFFF"/>
                          </w:divBdr>
                        </w:div>
                        <w:div w:id="1385370410">
                          <w:marLeft w:val="0"/>
                          <w:marRight w:val="0"/>
                          <w:marTop w:val="0"/>
                          <w:marBottom w:val="0"/>
                          <w:divBdr>
                            <w:top w:val="dashed" w:sz="2" w:space="0" w:color="FFFFFF"/>
                            <w:left w:val="dashed" w:sz="2" w:space="0" w:color="FFFFFF"/>
                            <w:bottom w:val="dashed" w:sz="2" w:space="0" w:color="FFFFFF"/>
                            <w:right w:val="dashed" w:sz="2" w:space="0" w:color="FFFFFF"/>
                          </w:divBdr>
                          <w:divsChild>
                            <w:div w:id="543370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6029563">
                          <w:marLeft w:val="0"/>
                          <w:marRight w:val="0"/>
                          <w:marTop w:val="0"/>
                          <w:marBottom w:val="0"/>
                          <w:divBdr>
                            <w:top w:val="dashed" w:sz="2" w:space="0" w:color="FFFFFF"/>
                            <w:left w:val="dashed" w:sz="2" w:space="0" w:color="FFFFFF"/>
                            <w:bottom w:val="dashed" w:sz="2" w:space="0" w:color="FFFFFF"/>
                            <w:right w:val="dashed" w:sz="2" w:space="0" w:color="FFFFFF"/>
                          </w:divBdr>
                        </w:div>
                        <w:div w:id="1040203014">
                          <w:marLeft w:val="0"/>
                          <w:marRight w:val="0"/>
                          <w:marTop w:val="0"/>
                          <w:marBottom w:val="0"/>
                          <w:divBdr>
                            <w:top w:val="dashed" w:sz="2" w:space="0" w:color="FFFFFF"/>
                            <w:left w:val="dashed" w:sz="2" w:space="0" w:color="FFFFFF"/>
                            <w:bottom w:val="dashed" w:sz="2" w:space="0" w:color="FFFFFF"/>
                            <w:right w:val="dashed" w:sz="2" w:space="0" w:color="FFFFFF"/>
                          </w:divBdr>
                          <w:divsChild>
                            <w:div w:id="1506163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6518287">
                          <w:marLeft w:val="0"/>
                          <w:marRight w:val="0"/>
                          <w:marTop w:val="0"/>
                          <w:marBottom w:val="0"/>
                          <w:divBdr>
                            <w:top w:val="dashed" w:sz="2" w:space="0" w:color="FFFFFF"/>
                            <w:left w:val="dashed" w:sz="2" w:space="0" w:color="FFFFFF"/>
                            <w:bottom w:val="dashed" w:sz="2" w:space="0" w:color="FFFFFF"/>
                            <w:right w:val="dashed" w:sz="2" w:space="0" w:color="FFFFFF"/>
                          </w:divBdr>
                        </w:div>
                        <w:div w:id="1662466102">
                          <w:marLeft w:val="0"/>
                          <w:marRight w:val="0"/>
                          <w:marTop w:val="0"/>
                          <w:marBottom w:val="0"/>
                          <w:divBdr>
                            <w:top w:val="dashed" w:sz="2" w:space="0" w:color="FFFFFF"/>
                            <w:left w:val="dashed" w:sz="2" w:space="0" w:color="FFFFFF"/>
                            <w:bottom w:val="dashed" w:sz="2" w:space="0" w:color="FFFFFF"/>
                            <w:right w:val="dashed" w:sz="2" w:space="0" w:color="FFFFFF"/>
                          </w:divBdr>
                          <w:divsChild>
                            <w:div w:id="1839228185">
                              <w:marLeft w:val="0"/>
                              <w:marRight w:val="0"/>
                              <w:marTop w:val="0"/>
                              <w:marBottom w:val="0"/>
                              <w:divBdr>
                                <w:top w:val="dashed" w:sz="2" w:space="0" w:color="FFFFFF"/>
                                <w:left w:val="dashed" w:sz="2" w:space="0" w:color="FFFFFF"/>
                                <w:bottom w:val="dashed" w:sz="2" w:space="0" w:color="FFFFFF"/>
                                <w:right w:val="dashed" w:sz="2" w:space="0" w:color="FFFFFF"/>
                              </w:divBdr>
                            </w:div>
                            <w:div w:id="650135253">
                              <w:marLeft w:val="0"/>
                              <w:marRight w:val="0"/>
                              <w:marTop w:val="0"/>
                              <w:marBottom w:val="0"/>
                              <w:divBdr>
                                <w:top w:val="dashed" w:sz="2" w:space="0" w:color="FFFFFF"/>
                                <w:left w:val="dashed" w:sz="2" w:space="0" w:color="FFFFFF"/>
                                <w:bottom w:val="dashed" w:sz="2" w:space="0" w:color="FFFFFF"/>
                                <w:right w:val="dashed" w:sz="2" w:space="0" w:color="FFFFFF"/>
                              </w:divBdr>
                            </w:div>
                            <w:div w:id="1949965606">
                              <w:marLeft w:val="0"/>
                              <w:marRight w:val="0"/>
                              <w:marTop w:val="0"/>
                              <w:marBottom w:val="0"/>
                              <w:divBdr>
                                <w:top w:val="dashed" w:sz="2" w:space="0" w:color="FFFFFF"/>
                                <w:left w:val="dashed" w:sz="2" w:space="0" w:color="FFFFFF"/>
                                <w:bottom w:val="dashed" w:sz="2" w:space="0" w:color="FFFFFF"/>
                                <w:right w:val="dashed" w:sz="2" w:space="0" w:color="FFFFFF"/>
                              </w:divBdr>
                            </w:div>
                            <w:div w:id="1014917304">
                              <w:marLeft w:val="0"/>
                              <w:marRight w:val="0"/>
                              <w:marTop w:val="0"/>
                              <w:marBottom w:val="0"/>
                              <w:divBdr>
                                <w:top w:val="dashed" w:sz="2" w:space="0" w:color="FFFFFF"/>
                                <w:left w:val="dashed" w:sz="2" w:space="0" w:color="FFFFFF"/>
                                <w:bottom w:val="dashed" w:sz="2" w:space="0" w:color="FFFFFF"/>
                                <w:right w:val="dashed" w:sz="2" w:space="0" w:color="FFFFFF"/>
                              </w:divBdr>
                            </w:div>
                            <w:div w:id="194319600">
                              <w:marLeft w:val="0"/>
                              <w:marRight w:val="0"/>
                              <w:marTop w:val="0"/>
                              <w:marBottom w:val="0"/>
                              <w:divBdr>
                                <w:top w:val="dashed" w:sz="2" w:space="0" w:color="FFFFFF"/>
                                <w:left w:val="dashed" w:sz="2" w:space="0" w:color="FFFFFF"/>
                                <w:bottom w:val="dashed" w:sz="2" w:space="0" w:color="FFFFFF"/>
                                <w:right w:val="dashed" w:sz="2" w:space="0" w:color="FFFFFF"/>
                              </w:divBdr>
                            </w:div>
                            <w:div w:id="10562453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146234">
                          <w:marLeft w:val="0"/>
                          <w:marRight w:val="0"/>
                          <w:marTop w:val="0"/>
                          <w:marBottom w:val="0"/>
                          <w:divBdr>
                            <w:top w:val="dashed" w:sz="2" w:space="0" w:color="FFFFFF"/>
                            <w:left w:val="dashed" w:sz="2" w:space="0" w:color="FFFFFF"/>
                            <w:bottom w:val="dashed" w:sz="2" w:space="0" w:color="FFFFFF"/>
                            <w:right w:val="dashed" w:sz="2" w:space="0" w:color="FFFFFF"/>
                          </w:divBdr>
                        </w:div>
                        <w:div w:id="120148681">
                          <w:marLeft w:val="0"/>
                          <w:marRight w:val="0"/>
                          <w:marTop w:val="0"/>
                          <w:marBottom w:val="0"/>
                          <w:divBdr>
                            <w:top w:val="dashed" w:sz="2" w:space="0" w:color="FFFFFF"/>
                            <w:left w:val="dashed" w:sz="2" w:space="0" w:color="FFFFFF"/>
                            <w:bottom w:val="dashed" w:sz="2" w:space="0" w:color="FFFFFF"/>
                            <w:right w:val="dashed" w:sz="2" w:space="0" w:color="FFFFFF"/>
                          </w:divBdr>
                          <w:divsChild>
                            <w:div w:id="2049379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9138513">
                          <w:marLeft w:val="0"/>
                          <w:marRight w:val="0"/>
                          <w:marTop w:val="0"/>
                          <w:marBottom w:val="0"/>
                          <w:divBdr>
                            <w:top w:val="dashed" w:sz="2" w:space="0" w:color="FFFFFF"/>
                            <w:left w:val="dashed" w:sz="2" w:space="0" w:color="FFFFFF"/>
                            <w:bottom w:val="dashed" w:sz="2" w:space="0" w:color="FFFFFF"/>
                            <w:right w:val="dashed" w:sz="2" w:space="0" w:color="FFFFFF"/>
                          </w:divBdr>
                        </w:div>
                        <w:div w:id="201405260">
                          <w:marLeft w:val="0"/>
                          <w:marRight w:val="0"/>
                          <w:marTop w:val="0"/>
                          <w:marBottom w:val="0"/>
                          <w:divBdr>
                            <w:top w:val="dashed" w:sz="2" w:space="0" w:color="FFFFFF"/>
                            <w:left w:val="dashed" w:sz="2" w:space="0" w:color="FFFFFF"/>
                            <w:bottom w:val="dashed" w:sz="2" w:space="0" w:color="FFFFFF"/>
                            <w:right w:val="dashed" w:sz="2" w:space="0" w:color="FFFFFF"/>
                          </w:divBdr>
                          <w:divsChild>
                            <w:div w:id="15975171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9502410">
                      <w:marLeft w:val="0"/>
                      <w:marRight w:val="0"/>
                      <w:marTop w:val="0"/>
                      <w:marBottom w:val="0"/>
                      <w:divBdr>
                        <w:top w:val="dashed" w:sz="2" w:space="0" w:color="FFFFFF"/>
                        <w:left w:val="dashed" w:sz="2" w:space="0" w:color="FFFFFF"/>
                        <w:bottom w:val="dashed" w:sz="2" w:space="0" w:color="FFFFFF"/>
                        <w:right w:val="dashed" w:sz="2" w:space="0" w:color="FFFFFF"/>
                      </w:divBdr>
                    </w:div>
                    <w:div w:id="674769580">
                      <w:marLeft w:val="0"/>
                      <w:marRight w:val="0"/>
                      <w:marTop w:val="0"/>
                      <w:marBottom w:val="0"/>
                      <w:divBdr>
                        <w:top w:val="dashed" w:sz="2" w:space="0" w:color="FFFFFF"/>
                        <w:left w:val="dashed" w:sz="2" w:space="0" w:color="FFFFFF"/>
                        <w:bottom w:val="dashed" w:sz="2" w:space="0" w:color="FFFFFF"/>
                        <w:right w:val="dashed" w:sz="2" w:space="0" w:color="FFFFFF"/>
                      </w:divBdr>
                      <w:divsChild>
                        <w:div w:id="210582530">
                          <w:marLeft w:val="0"/>
                          <w:marRight w:val="0"/>
                          <w:marTop w:val="0"/>
                          <w:marBottom w:val="0"/>
                          <w:divBdr>
                            <w:top w:val="dashed" w:sz="2" w:space="0" w:color="FFFFFF"/>
                            <w:left w:val="dashed" w:sz="2" w:space="0" w:color="FFFFFF"/>
                            <w:bottom w:val="dashed" w:sz="2" w:space="0" w:color="FFFFFF"/>
                            <w:right w:val="dashed" w:sz="2" w:space="0" w:color="FFFFFF"/>
                          </w:divBdr>
                        </w:div>
                        <w:div w:id="1828083013">
                          <w:marLeft w:val="0"/>
                          <w:marRight w:val="0"/>
                          <w:marTop w:val="0"/>
                          <w:marBottom w:val="0"/>
                          <w:divBdr>
                            <w:top w:val="dashed" w:sz="2" w:space="0" w:color="FFFFFF"/>
                            <w:left w:val="dashed" w:sz="2" w:space="0" w:color="FFFFFF"/>
                            <w:bottom w:val="dashed" w:sz="2" w:space="0" w:color="FFFFFF"/>
                            <w:right w:val="dashed" w:sz="2" w:space="0" w:color="FFFFFF"/>
                          </w:divBdr>
                          <w:divsChild>
                            <w:div w:id="764610901">
                              <w:marLeft w:val="0"/>
                              <w:marRight w:val="0"/>
                              <w:marTop w:val="0"/>
                              <w:marBottom w:val="0"/>
                              <w:divBdr>
                                <w:top w:val="dashed" w:sz="2" w:space="0" w:color="FFFFFF"/>
                                <w:left w:val="dashed" w:sz="2" w:space="0" w:color="FFFFFF"/>
                                <w:bottom w:val="dashed" w:sz="2" w:space="0" w:color="FFFFFF"/>
                                <w:right w:val="dashed" w:sz="2" w:space="0" w:color="FFFFFF"/>
                              </w:divBdr>
                            </w:div>
                            <w:div w:id="401029742">
                              <w:marLeft w:val="0"/>
                              <w:marRight w:val="0"/>
                              <w:marTop w:val="0"/>
                              <w:marBottom w:val="0"/>
                              <w:divBdr>
                                <w:top w:val="dashed" w:sz="2" w:space="0" w:color="FFFFFF"/>
                                <w:left w:val="dashed" w:sz="2" w:space="0" w:color="FFFFFF"/>
                                <w:bottom w:val="dashed" w:sz="2" w:space="0" w:color="FFFFFF"/>
                                <w:right w:val="dashed" w:sz="2" w:space="0" w:color="FFFFFF"/>
                              </w:divBdr>
                            </w:div>
                            <w:div w:id="680623779">
                              <w:marLeft w:val="0"/>
                              <w:marRight w:val="0"/>
                              <w:marTop w:val="0"/>
                              <w:marBottom w:val="0"/>
                              <w:divBdr>
                                <w:top w:val="dashed" w:sz="2" w:space="0" w:color="FFFFFF"/>
                                <w:left w:val="dashed" w:sz="2" w:space="0" w:color="FFFFFF"/>
                                <w:bottom w:val="dashed" w:sz="2" w:space="0" w:color="FFFFFF"/>
                                <w:right w:val="dashed" w:sz="2" w:space="0" w:color="FFFFFF"/>
                              </w:divBdr>
                            </w:div>
                            <w:div w:id="1567647741">
                              <w:marLeft w:val="0"/>
                              <w:marRight w:val="0"/>
                              <w:marTop w:val="0"/>
                              <w:marBottom w:val="0"/>
                              <w:divBdr>
                                <w:top w:val="dashed" w:sz="2" w:space="0" w:color="FFFFFF"/>
                                <w:left w:val="dashed" w:sz="2" w:space="0" w:color="FFFFFF"/>
                                <w:bottom w:val="dashed" w:sz="2" w:space="0" w:color="FFFFFF"/>
                                <w:right w:val="dashed" w:sz="2" w:space="0" w:color="FFFFFF"/>
                              </w:divBdr>
                            </w:div>
                            <w:div w:id="8683177">
                              <w:marLeft w:val="0"/>
                              <w:marRight w:val="0"/>
                              <w:marTop w:val="0"/>
                              <w:marBottom w:val="0"/>
                              <w:divBdr>
                                <w:top w:val="dashed" w:sz="2" w:space="0" w:color="FFFFFF"/>
                                <w:left w:val="dashed" w:sz="2" w:space="0" w:color="FFFFFF"/>
                                <w:bottom w:val="dashed" w:sz="2" w:space="0" w:color="FFFFFF"/>
                                <w:right w:val="dashed" w:sz="2" w:space="0" w:color="FFFFFF"/>
                              </w:divBdr>
                            </w:div>
                            <w:div w:id="1507554983">
                              <w:marLeft w:val="0"/>
                              <w:marRight w:val="0"/>
                              <w:marTop w:val="0"/>
                              <w:marBottom w:val="0"/>
                              <w:divBdr>
                                <w:top w:val="dashed" w:sz="2" w:space="0" w:color="FFFFFF"/>
                                <w:left w:val="dashed" w:sz="2" w:space="0" w:color="FFFFFF"/>
                                <w:bottom w:val="dashed" w:sz="2" w:space="0" w:color="FFFFFF"/>
                                <w:right w:val="dashed" w:sz="2" w:space="0" w:color="FFFFFF"/>
                              </w:divBdr>
                            </w:div>
                            <w:div w:id="342361052">
                              <w:marLeft w:val="0"/>
                              <w:marRight w:val="0"/>
                              <w:marTop w:val="0"/>
                              <w:marBottom w:val="0"/>
                              <w:divBdr>
                                <w:top w:val="dashed" w:sz="2" w:space="0" w:color="FFFFFF"/>
                                <w:left w:val="dashed" w:sz="2" w:space="0" w:color="FFFFFF"/>
                                <w:bottom w:val="dashed" w:sz="2" w:space="0" w:color="FFFFFF"/>
                                <w:right w:val="dashed" w:sz="2" w:space="0" w:color="FFFFFF"/>
                              </w:divBdr>
                            </w:div>
                            <w:div w:id="505440546">
                              <w:marLeft w:val="0"/>
                              <w:marRight w:val="0"/>
                              <w:marTop w:val="0"/>
                              <w:marBottom w:val="0"/>
                              <w:divBdr>
                                <w:top w:val="dashed" w:sz="2" w:space="0" w:color="FFFFFF"/>
                                <w:left w:val="dashed" w:sz="2" w:space="0" w:color="FFFFFF"/>
                                <w:bottom w:val="dashed" w:sz="2" w:space="0" w:color="FFFFFF"/>
                                <w:right w:val="dashed" w:sz="2" w:space="0" w:color="FFFFFF"/>
                              </w:divBdr>
                            </w:div>
                            <w:div w:id="1741366132">
                              <w:marLeft w:val="0"/>
                              <w:marRight w:val="0"/>
                              <w:marTop w:val="0"/>
                              <w:marBottom w:val="0"/>
                              <w:divBdr>
                                <w:top w:val="dashed" w:sz="2" w:space="0" w:color="FFFFFF"/>
                                <w:left w:val="dashed" w:sz="2" w:space="0" w:color="FFFFFF"/>
                                <w:bottom w:val="dashed" w:sz="2" w:space="0" w:color="FFFFFF"/>
                                <w:right w:val="dashed" w:sz="2" w:space="0" w:color="FFFFFF"/>
                              </w:divBdr>
                            </w:div>
                            <w:div w:id="7676253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2774409">
                          <w:marLeft w:val="0"/>
                          <w:marRight w:val="0"/>
                          <w:marTop w:val="0"/>
                          <w:marBottom w:val="0"/>
                          <w:divBdr>
                            <w:top w:val="dashed" w:sz="2" w:space="0" w:color="FFFFFF"/>
                            <w:left w:val="dashed" w:sz="2" w:space="0" w:color="FFFFFF"/>
                            <w:bottom w:val="dashed" w:sz="2" w:space="0" w:color="FFFFFF"/>
                            <w:right w:val="dashed" w:sz="2" w:space="0" w:color="FFFFFF"/>
                          </w:divBdr>
                        </w:div>
                        <w:div w:id="786583873">
                          <w:marLeft w:val="0"/>
                          <w:marRight w:val="0"/>
                          <w:marTop w:val="0"/>
                          <w:marBottom w:val="0"/>
                          <w:divBdr>
                            <w:top w:val="dashed" w:sz="2" w:space="0" w:color="FFFFFF"/>
                            <w:left w:val="dashed" w:sz="2" w:space="0" w:color="FFFFFF"/>
                            <w:bottom w:val="dashed" w:sz="2" w:space="0" w:color="FFFFFF"/>
                            <w:right w:val="dashed" w:sz="2" w:space="0" w:color="FFFFFF"/>
                          </w:divBdr>
                          <w:divsChild>
                            <w:div w:id="893586062">
                              <w:marLeft w:val="0"/>
                              <w:marRight w:val="0"/>
                              <w:marTop w:val="0"/>
                              <w:marBottom w:val="0"/>
                              <w:divBdr>
                                <w:top w:val="dashed" w:sz="2" w:space="0" w:color="FFFFFF"/>
                                <w:left w:val="dashed" w:sz="2" w:space="0" w:color="FFFFFF"/>
                                <w:bottom w:val="dashed" w:sz="2" w:space="0" w:color="FFFFFF"/>
                                <w:right w:val="dashed" w:sz="2" w:space="0" w:color="FFFFFF"/>
                              </w:divBdr>
                            </w:div>
                            <w:div w:id="28342481">
                              <w:marLeft w:val="0"/>
                              <w:marRight w:val="0"/>
                              <w:marTop w:val="0"/>
                              <w:marBottom w:val="0"/>
                              <w:divBdr>
                                <w:top w:val="dashed" w:sz="2" w:space="0" w:color="FFFFFF"/>
                                <w:left w:val="dashed" w:sz="2" w:space="0" w:color="FFFFFF"/>
                                <w:bottom w:val="dashed" w:sz="2" w:space="0" w:color="FFFFFF"/>
                                <w:right w:val="dashed" w:sz="2" w:space="0" w:color="FFFFFF"/>
                              </w:divBdr>
                            </w:div>
                            <w:div w:id="574054257">
                              <w:marLeft w:val="0"/>
                              <w:marRight w:val="0"/>
                              <w:marTop w:val="0"/>
                              <w:marBottom w:val="0"/>
                              <w:divBdr>
                                <w:top w:val="dashed" w:sz="2" w:space="0" w:color="FFFFFF"/>
                                <w:left w:val="dashed" w:sz="2" w:space="0" w:color="FFFFFF"/>
                                <w:bottom w:val="dashed" w:sz="2" w:space="0" w:color="FFFFFF"/>
                                <w:right w:val="dashed" w:sz="2" w:space="0" w:color="FFFFFF"/>
                              </w:divBdr>
                            </w:div>
                            <w:div w:id="142430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2215872">
                          <w:marLeft w:val="0"/>
                          <w:marRight w:val="0"/>
                          <w:marTop w:val="0"/>
                          <w:marBottom w:val="0"/>
                          <w:divBdr>
                            <w:top w:val="dashed" w:sz="2" w:space="0" w:color="FFFFFF"/>
                            <w:left w:val="dashed" w:sz="2" w:space="0" w:color="FFFFFF"/>
                            <w:bottom w:val="dashed" w:sz="2" w:space="0" w:color="FFFFFF"/>
                            <w:right w:val="dashed" w:sz="2" w:space="0" w:color="FFFFFF"/>
                          </w:divBdr>
                        </w:div>
                        <w:div w:id="1323776187">
                          <w:marLeft w:val="0"/>
                          <w:marRight w:val="0"/>
                          <w:marTop w:val="0"/>
                          <w:marBottom w:val="0"/>
                          <w:divBdr>
                            <w:top w:val="dashed" w:sz="2" w:space="0" w:color="FFFFFF"/>
                            <w:left w:val="dashed" w:sz="2" w:space="0" w:color="FFFFFF"/>
                            <w:bottom w:val="dashed" w:sz="2" w:space="0" w:color="FFFFFF"/>
                            <w:right w:val="dashed" w:sz="2" w:space="0" w:color="FFFFFF"/>
                          </w:divBdr>
                          <w:divsChild>
                            <w:div w:id="1183977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0805788">
                          <w:marLeft w:val="0"/>
                          <w:marRight w:val="0"/>
                          <w:marTop w:val="0"/>
                          <w:marBottom w:val="0"/>
                          <w:divBdr>
                            <w:top w:val="dashed" w:sz="2" w:space="0" w:color="FFFFFF"/>
                            <w:left w:val="dashed" w:sz="2" w:space="0" w:color="FFFFFF"/>
                            <w:bottom w:val="dashed" w:sz="2" w:space="0" w:color="FFFFFF"/>
                            <w:right w:val="dashed" w:sz="2" w:space="0" w:color="FFFFFF"/>
                          </w:divBdr>
                        </w:div>
                        <w:div w:id="833842181">
                          <w:marLeft w:val="0"/>
                          <w:marRight w:val="0"/>
                          <w:marTop w:val="0"/>
                          <w:marBottom w:val="0"/>
                          <w:divBdr>
                            <w:top w:val="dashed" w:sz="2" w:space="0" w:color="FFFFFF"/>
                            <w:left w:val="dashed" w:sz="2" w:space="0" w:color="FFFFFF"/>
                            <w:bottom w:val="dashed" w:sz="2" w:space="0" w:color="FFFFFF"/>
                            <w:right w:val="dashed" w:sz="2" w:space="0" w:color="FFFFFF"/>
                          </w:divBdr>
                          <w:divsChild>
                            <w:div w:id="1993484217">
                              <w:marLeft w:val="0"/>
                              <w:marRight w:val="0"/>
                              <w:marTop w:val="0"/>
                              <w:marBottom w:val="0"/>
                              <w:divBdr>
                                <w:top w:val="dashed" w:sz="2" w:space="0" w:color="FFFFFF"/>
                                <w:left w:val="dashed" w:sz="2" w:space="0" w:color="FFFFFF"/>
                                <w:bottom w:val="dashed" w:sz="2" w:space="0" w:color="FFFFFF"/>
                                <w:right w:val="dashed" w:sz="2" w:space="0" w:color="FFFFFF"/>
                              </w:divBdr>
                            </w:div>
                            <w:div w:id="1891528110">
                              <w:marLeft w:val="0"/>
                              <w:marRight w:val="0"/>
                              <w:marTop w:val="0"/>
                              <w:marBottom w:val="0"/>
                              <w:divBdr>
                                <w:top w:val="dashed" w:sz="2" w:space="0" w:color="FFFFFF"/>
                                <w:left w:val="dashed" w:sz="2" w:space="0" w:color="FFFFFF"/>
                                <w:bottom w:val="dashed" w:sz="2" w:space="0" w:color="FFFFFF"/>
                                <w:right w:val="dashed" w:sz="2" w:space="0" w:color="FFFFFF"/>
                              </w:divBdr>
                            </w:div>
                            <w:div w:id="1542815002">
                              <w:marLeft w:val="0"/>
                              <w:marRight w:val="0"/>
                              <w:marTop w:val="0"/>
                              <w:marBottom w:val="0"/>
                              <w:divBdr>
                                <w:top w:val="dashed" w:sz="2" w:space="0" w:color="FFFFFF"/>
                                <w:left w:val="dashed" w:sz="2" w:space="0" w:color="FFFFFF"/>
                                <w:bottom w:val="dashed" w:sz="2" w:space="0" w:color="FFFFFF"/>
                                <w:right w:val="dashed" w:sz="2" w:space="0" w:color="FFFFFF"/>
                              </w:divBdr>
                            </w:div>
                            <w:div w:id="2109764167">
                              <w:marLeft w:val="0"/>
                              <w:marRight w:val="0"/>
                              <w:marTop w:val="0"/>
                              <w:marBottom w:val="0"/>
                              <w:divBdr>
                                <w:top w:val="dashed" w:sz="2" w:space="0" w:color="FFFFFF"/>
                                <w:left w:val="dashed" w:sz="2" w:space="0" w:color="FFFFFF"/>
                                <w:bottom w:val="dashed" w:sz="2" w:space="0" w:color="FFFFFF"/>
                                <w:right w:val="dashed" w:sz="2" w:space="0" w:color="FFFFFF"/>
                              </w:divBdr>
                            </w:div>
                            <w:div w:id="769935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7840043">
                          <w:marLeft w:val="0"/>
                          <w:marRight w:val="0"/>
                          <w:marTop w:val="0"/>
                          <w:marBottom w:val="0"/>
                          <w:divBdr>
                            <w:top w:val="dashed" w:sz="2" w:space="0" w:color="FFFFFF"/>
                            <w:left w:val="dashed" w:sz="2" w:space="0" w:color="FFFFFF"/>
                            <w:bottom w:val="dashed" w:sz="2" w:space="0" w:color="FFFFFF"/>
                            <w:right w:val="dashed" w:sz="2" w:space="0" w:color="FFFFFF"/>
                          </w:divBdr>
                        </w:div>
                        <w:div w:id="316806315">
                          <w:marLeft w:val="0"/>
                          <w:marRight w:val="0"/>
                          <w:marTop w:val="0"/>
                          <w:marBottom w:val="0"/>
                          <w:divBdr>
                            <w:top w:val="dashed" w:sz="2" w:space="0" w:color="FFFFFF"/>
                            <w:left w:val="dashed" w:sz="2" w:space="0" w:color="FFFFFF"/>
                            <w:bottom w:val="dashed" w:sz="2" w:space="0" w:color="FFFFFF"/>
                            <w:right w:val="dashed" w:sz="2" w:space="0" w:color="FFFFFF"/>
                          </w:divBdr>
                          <w:divsChild>
                            <w:div w:id="1090545205">
                              <w:marLeft w:val="0"/>
                              <w:marRight w:val="0"/>
                              <w:marTop w:val="0"/>
                              <w:marBottom w:val="0"/>
                              <w:divBdr>
                                <w:top w:val="dashed" w:sz="2" w:space="0" w:color="FFFFFF"/>
                                <w:left w:val="dashed" w:sz="2" w:space="0" w:color="FFFFFF"/>
                                <w:bottom w:val="dashed" w:sz="2" w:space="0" w:color="FFFFFF"/>
                                <w:right w:val="dashed" w:sz="2" w:space="0" w:color="FFFFFF"/>
                              </w:divBdr>
                            </w:div>
                            <w:div w:id="778647372">
                              <w:marLeft w:val="0"/>
                              <w:marRight w:val="0"/>
                              <w:marTop w:val="0"/>
                              <w:marBottom w:val="0"/>
                              <w:divBdr>
                                <w:top w:val="dashed" w:sz="2" w:space="0" w:color="FFFFFF"/>
                                <w:left w:val="dashed" w:sz="2" w:space="0" w:color="FFFFFF"/>
                                <w:bottom w:val="dashed" w:sz="2" w:space="0" w:color="FFFFFF"/>
                                <w:right w:val="dashed" w:sz="2" w:space="0" w:color="FFFFFF"/>
                              </w:divBdr>
                            </w:div>
                            <w:div w:id="1483295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9378427">
                          <w:marLeft w:val="0"/>
                          <w:marRight w:val="0"/>
                          <w:marTop w:val="0"/>
                          <w:marBottom w:val="0"/>
                          <w:divBdr>
                            <w:top w:val="dashed" w:sz="2" w:space="0" w:color="FFFFFF"/>
                            <w:left w:val="dashed" w:sz="2" w:space="0" w:color="FFFFFF"/>
                            <w:bottom w:val="dashed" w:sz="2" w:space="0" w:color="FFFFFF"/>
                            <w:right w:val="dashed" w:sz="2" w:space="0" w:color="FFFFFF"/>
                          </w:divBdr>
                        </w:div>
                        <w:div w:id="881595862">
                          <w:marLeft w:val="0"/>
                          <w:marRight w:val="0"/>
                          <w:marTop w:val="0"/>
                          <w:marBottom w:val="0"/>
                          <w:divBdr>
                            <w:top w:val="dashed" w:sz="2" w:space="0" w:color="FFFFFF"/>
                            <w:left w:val="dashed" w:sz="2" w:space="0" w:color="FFFFFF"/>
                            <w:bottom w:val="dashed" w:sz="2" w:space="0" w:color="FFFFFF"/>
                            <w:right w:val="dashed" w:sz="2" w:space="0" w:color="FFFFFF"/>
                          </w:divBdr>
                          <w:divsChild>
                            <w:div w:id="1559246712">
                              <w:marLeft w:val="0"/>
                              <w:marRight w:val="0"/>
                              <w:marTop w:val="0"/>
                              <w:marBottom w:val="0"/>
                              <w:divBdr>
                                <w:top w:val="dashed" w:sz="2" w:space="0" w:color="FFFFFF"/>
                                <w:left w:val="dashed" w:sz="2" w:space="0" w:color="FFFFFF"/>
                                <w:bottom w:val="dashed" w:sz="2" w:space="0" w:color="FFFFFF"/>
                                <w:right w:val="dashed" w:sz="2" w:space="0" w:color="FFFFFF"/>
                              </w:divBdr>
                            </w:div>
                            <w:div w:id="254364810">
                              <w:marLeft w:val="0"/>
                              <w:marRight w:val="0"/>
                              <w:marTop w:val="0"/>
                              <w:marBottom w:val="0"/>
                              <w:divBdr>
                                <w:top w:val="dashed" w:sz="2" w:space="0" w:color="FFFFFF"/>
                                <w:left w:val="dashed" w:sz="2" w:space="0" w:color="FFFFFF"/>
                                <w:bottom w:val="dashed" w:sz="2" w:space="0" w:color="FFFFFF"/>
                                <w:right w:val="dashed" w:sz="2" w:space="0" w:color="FFFFFF"/>
                              </w:divBdr>
                            </w:div>
                            <w:div w:id="19030592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6954481">
                          <w:marLeft w:val="0"/>
                          <w:marRight w:val="0"/>
                          <w:marTop w:val="0"/>
                          <w:marBottom w:val="0"/>
                          <w:divBdr>
                            <w:top w:val="dashed" w:sz="2" w:space="0" w:color="FFFFFF"/>
                            <w:left w:val="dashed" w:sz="2" w:space="0" w:color="FFFFFF"/>
                            <w:bottom w:val="dashed" w:sz="2" w:space="0" w:color="FFFFFF"/>
                            <w:right w:val="dashed" w:sz="2" w:space="0" w:color="FFFFFF"/>
                          </w:divBdr>
                        </w:div>
                        <w:div w:id="1037044890">
                          <w:marLeft w:val="0"/>
                          <w:marRight w:val="0"/>
                          <w:marTop w:val="0"/>
                          <w:marBottom w:val="0"/>
                          <w:divBdr>
                            <w:top w:val="dashed" w:sz="2" w:space="0" w:color="FFFFFF"/>
                            <w:left w:val="dashed" w:sz="2" w:space="0" w:color="FFFFFF"/>
                            <w:bottom w:val="dashed" w:sz="2" w:space="0" w:color="FFFFFF"/>
                            <w:right w:val="dashed" w:sz="2" w:space="0" w:color="FFFFFF"/>
                          </w:divBdr>
                          <w:divsChild>
                            <w:div w:id="1473795085">
                              <w:marLeft w:val="0"/>
                              <w:marRight w:val="0"/>
                              <w:marTop w:val="0"/>
                              <w:marBottom w:val="0"/>
                              <w:divBdr>
                                <w:top w:val="dashed" w:sz="2" w:space="0" w:color="FFFFFF"/>
                                <w:left w:val="dashed" w:sz="2" w:space="0" w:color="FFFFFF"/>
                                <w:bottom w:val="dashed" w:sz="2" w:space="0" w:color="FFFFFF"/>
                                <w:right w:val="dashed" w:sz="2" w:space="0" w:color="FFFFFF"/>
                              </w:divBdr>
                            </w:div>
                            <w:div w:id="319579429">
                              <w:marLeft w:val="0"/>
                              <w:marRight w:val="0"/>
                              <w:marTop w:val="0"/>
                              <w:marBottom w:val="0"/>
                              <w:divBdr>
                                <w:top w:val="dashed" w:sz="2" w:space="0" w:color="FFFFFF"/>
                                <w:left w:val="dashed" w:sz="2" w:space="0" w:color="FFFFFF"/>
                                <w:bottom w:val="dashed" w:sz="2" w:space="0" w:color="FFFFFF"/>
                                <w:right w:val="dashed" w:sz="2" w:space="0" w:color="FFFFFF"/>
                              </w:divBdr>
                            </w:div>
                            <w:div w:id="1896119509">
                              <w:marLeft w:val="0"/>
                              <w:marRight w:val="0"/>
                              <w:marTop w:val="0"/>
                              <w:marBottom w:val="0"/>
                              <w:divBdr>
                                <w:top w:val="dashed" w:sz="2" w:space="0" w:color="FFFFFF"/>
                                <w:left w:val="dashed" w:sz="2" w:space="0" w:color="FFFFFF"/>
                                <w:bottom w:val="dashed" w:sz="2" w:space="0" w:color="FFFFFF"/>
                                <w:right w:val="dashed" w:sz="2" w:space="0" w:color="FFFFFF"/>
                              </w:divBdr>
                            </w:div>
                            <w:div w:id="817693301">
                              <w:marLeft w:val="0"/>
                              <w:marRight w:val="0"/>
                              <w:marTop w:val="0"/>
                              <w:marBottom w:val="0"/>
                              <w:divBdr>
                                <w:top w:val="dashed" w:sz="2" w:space="0" w:color="FFFFFF"/>
                                <w:left w:val="dashed" w:sz="2" w:space="0" w:color="FFFFFF"/>
                                <w:bottom w:val="dashed" w:sz="2" w:space="0" w:color="FFFFFF"/>
                                <w:right w:val="dashed" w:sz="2" w:space="0" w:color="FFFFFF"/>
                              </w:divBdr>
                            </w:div>
                            <w:div w:id="15452854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6929986">
                          <w:marLeft w:val="0"/>
                          <w:marRight w:val="0"/>
                          <w:marTop w:val="0"/>
                          <w:marBottom w:val="0"/>
                          <w:divBdr>
                            <w:top w:val="dashed" w:sz="2" w:space="0" w:color="FFFFFF"/>
                            <w:left w:val="dashed" w:sz="2" w:space="0" w:color="FFFFFF"/>
                            <w:bottom w:val="dashed" w:sz="2" w:space="0" w:color="FFFFFF"/>
                            <w:right w:val="dashed" w:sz="2" w:space="0" w:color="FFFFFF"/>
                          </w:divBdr>
                        </w:div>
                        <w:div w:id="16542576">
                          <w:marLeft w:val="0"/>
                          <w:marRight w:val="0"/>
                          <w:marTop w:val="0"/>
                          <w:marBottom w:val="0"/>
                          <w:divBdr>
                            <w:top w:val="dashed" w:sz="2" w:space="0" w:color="FFFFFF"/>
                            <w:left w:val="dashed" w:sz="2" w:space="0" w:color="FFFFFF"/>
                            <w:bottom w:val="dashed" w:sz="2" w:space="0" w:color="FFFFFF"/>
                            <w:right w:val="dashed" w:sz="2" w:space="0" w:color="FFFFFF"/>
                          </w:divBdr>
                          <w:divsChild>
                            <w:div w:id="1307205976">
                              <w:marLeft w:val="0"/>
                              <w:marRight w:val="0"/>
                              <w:marTop w:val="0"/>
                              <w:marBottom w:val="0"/>
                              <w:divBdr>
                                <w:top w:val="dashed" w:sz="2" w:space="0" w:color="FFFFFF"/>
                                <w:left w:val="dashed" w:sz="2" w:space="0" w:color="FFFFFF"/>
                                <w:bottom w:val="dashed" w:sz="2" w:space="0" w:color="FFFFFF"/>
                                <w:right w:val="dashed" w:sz="2" w:space="0" w:color="FFFFFF"/>
                              </w:divBdr>
                            </w:div>
                            <w:div w:id="58553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2997894">
                          <w:marLeft w:val="0"/>
                          <w:marRight w:val="0"/>
                          <w:marTop w:val="0"/>
                          <w:marBottom w:val="0"/>
                          <w:divBdr>
                            <w:top w:val="dashed" w:sz="2" w:space="0" w:color="FFFFFF"/>
                            <w:left w:val="dashed" w:sz="2" w:space="0" w:color="FFFFFF"/>
                            <w:bottom w:val="dashed" w:sz="2" w:space="0" w:color="FFFFFF"/>
                            <w:right w:val="dashed" w:sz="2" w:space="0" w:color="FFFFFF"/>
                          </w:divBdr>
                        </w:div>
                        <w:div w:id="336159642">
                          <w:marLeft w:val="0"/>
                          <w:marRight w:val="0"/>
                          <w:marTop w:val="0"/>
                          <w:marBottom w:val="0"/>
                          <w:divBdr>
                            <w:top w:val="dashed" w:sz="2" w:space="0" w:color="FFFFFF"/>
                            <w:left w:val="dashed" w:sz="2" w:space="0" w:color="FFFFFF"/>
                            <w:bottom w:val="dashed" w:sz="2" w:space="0" w:color="FFFFFF"/>
                            <w:right w:val="dashed" w:sz="2" w:space="0" w:color="FFFFFF"/>
                          </w:divBdr>
                          <w:divsChild>
                            <w:div w:id="1537810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7479383">
                          <w:marLeft w:val="0"/>
                          <w:marRight w:val="0"/>
                          <w:marTop w:val="0"/>
                          <w:marBottom w:val="0"/>
                          <w:divBdr>
                            <w:top w:val="dashed" w:sz="2" w:space="0" w:color="FFFFFF"/>
                            <w:left w:val="dashed" w:sz="2" w:space="0" w:color="FFFFFF"/>
                            <w:bottom w:val="dashed" w:sz="2" w:space="0" w:color="FFFFFF"/>
                            <w:right w:val="dashed" w:sz="2" w:space="0" w:color="FFFFFF"/>
                          </w:divBdr>
                        </w:div>
                        <w:div w:id="1026366273">
                          <w:marLeft w:val="0"/>
                          <w:marRight w:val="0"/>
                          <w:marTop w:val="0"/>
                          <w:marBottom w:val="0"/>
                          <w:divBdr>
                            <w:top w:val="dashed" w:sz="2" w:space="0" w:color="FFFFFF"/>
                            <w:left w:val="dashed" w:sz="2" w:space="0" w:color="FFFFFF"/>
                            <w:bottom w:val="dashed" w:sz="2" w:space="0" w:color="FFFFFF"/>
                            <w:right w:val="dashed" w:sz="2" w:space="0" w:color="FFFFFF"/>
                          </w:divBdr>
                          <w:divsChild>
                            <w:div w:id="786463137">
                              <w:marLeft w:val="0"/>
                              <w:marRight w:val="0"/>
                              <w:marTop w:val="0"/>
                              <w:marBottom w:val="0"/>
                              <w:divBdr>
                                <w:top w:val="dashed" w:sz="2" w:space="0" w:color="FFFFFF"/>
                                <w:left w:val="dashed" w:sz="2" w:space="0" w:color="FFFFFF"/>
                                <w:bottom w:val="dashed" w:sz="2" w:space="0" w:color="FFFFFF"/>
                                <w:right w:val="dashed" w:sz="2" w:space="0" w:color="FFFFFF"/>
                              </w:divBdr>
                            </w:div>
                            <w:div w:id="1912079648">
                              <w:marLeft w:val="0"/>
                              <w:marRight w:val="0"/>
                              <w:marTop w:val="0"/>
                              <w:marBottom w:val="0"/>
                              <w:divBdr>
                                <w:top w:val="dashed" w:sz="2" w:space="0" w:color="FFFFFF"/>
                                <w:left w:val="dashed" w:sz="2" w:space="0" w:color="FFFFFF"/>
                                <w:bottom w:val="dashed" w:sz="2" w:space="0" w:color="FFFFFF"/>
                                <w:right w:val="dashed" w:sz="2" w:space="0" w:color="FFFFFF"/>
                              </w:divBdr>
                              <w:divsChild>
                                <w:div w:id="1186671084">
                                  <w:marLeft w:val="0"/>
                                  <w:marRight w:val="0"/>
                                  <w:marTop w:val="0"/>
                                  <w:marBottom w:val="0"/>
                                  <w:divBdr>
                                    <w:top w:val="dashed" w:sz="2" w:space="0" w:color="FFFFFF"/>
                                    <w:left w:val="dashed" w:sz="2" w:space="0" w:color="FFFFFF"/>
                                    <w:bottom w:val="dashed" w:sz="2" w:space="0" w:color="FFFFFF"/>
                                    <w:right w:val="dashed" w:sz="2" w:space="0" w:color="FFFFFF"/>
                                  </w:divBdr>
                                </w:div>
                                <w:div w:id="1668090367">
                                  <w:marLeft w:val="0"/>
                                  <w:marRight w:val="0"/>
                                  <w:marTop w:val="0"/>
                                  <w:marBottom w:val="0"/>
                                  <w:divBdr>
                                    <w:top w:val="dashed" w:sz="2" w:space="0" w:color="FFFFFF"/>
                                    <w:left w:val="dashed" w:sz="2" w:space="0" w:color="FFFFFF"/>
                                    <w:bottom w:val="dashed" w:sz="2" w:space="0" w:color="FFFFFF"/>
                                    <w:right w:val="dashed" w:sz="2" w:space="0" w:color="FFFFFF"/>
                                  </w:divBdr>
                                </w:div>
                                <w:div w:id="2113165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0700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7371618">
                          <w:marLeft w:val="0"/>
                          <w:marRight w:val="0"/>
                          <w:marTop w:val="0"/>
                          <w:marBottom w:val="0"/>
                          <w:divBdr>
                            <w:top w:val="dashed" w:sz="2" w:space="0" w:color="FFFFFF"/>
                            <w:left w:val="dashed" w:sz="2" w:space="0" w:color="FFFFFF"/>
                            <w:bottom w:val="dashed" w:sz="2" w:space="0" w:color="FFFFFF"/>
                            <w:right w:val="dashed" w:sz="2" w:space="0" w:color="FFFFFF"/>
                          </w:divBdr>
                        </w:div>
                        <w:div w:id="331488363">
                          <w:marLeft w:val="0"/>
                          <w:marRight w:val="0"/>
                          <w:marTop w:val="0"/>
                          <w:marBottom w:val="0"/>
                          <w:divBdr>
                            <w:top w:val="dashed" w:sz="2" w:space="0" w:color="FFFFFF"/>
                            <w:left w:val="dashed" w:sz="2" w:space="0" w:color="FFFFFF"/>
                            <w:bottom w:val="dashed" w:sz="2" w:space="0" w:color="FFFFFF"/>
                            <w:right w:val="dashed" w:sz="2" w:space="0" w:color="FFFFFF"/>
                          </w:divBdr>
                          <w:divsChild>
                            <w:div w:id="1756128051">
                              <w:marLeft w:val="0"/>
                              <w:marRight w:val="0"/>
                              <w:marTop w:val="0"/>
                              <w:marBottom w:val="0"/>
                              <w:divBdr>
                                <w:top w:val="dashed" w:sz="2" w:space="0" w:color="FFFFFF"/>
                                <w:left w:val="dashed" w:sz="2" w:space="0" w:color="FFFFFF"/>
                                <w:bottom w:val="dashed" w:sz="2" w:space="0" w:color="FFFFFF"/>
                                <w:right w:val="dashed" w:sz="2" w:space="0" w:color="FFFFFF"/>
                              </w:divBdr>
                            </w:div>
                            <w:div w:id="619412024">
                              <w:marLeft w:val="0"/>
                              <w:marRight w:val="0"/>
                              <w:marTop w:val="0"/>
                              <w:marBottom w:val="0"/>
                              <w:divBdr>
                                <w:top w:val="dashed" w:sz="2" w:space="0" w:color="FFFFFF"/>
                                <w:left w:val="dashed" w:sz="2" w:space="0" w:color="FFFFFF"/>
                                <w:bottom w:val="dashed" w:sz="2" w:space="0" w:color="FFFFFF"/>
                                <w:right w:val="dashed" w:sz="2" w:space="0" w:color="FFFFFF"/>
                              </w:divBdr>
                              <w:divsChild>
                                <w:div w:id="922104160">
                                  <w:marLeft w:val="0"/>
                                  <w:marRight w:val="0"/>
                                  <w:marTop w:val="0"/>
                                  <w:marBottom w:val="0"/>
                                  <w:divBdr>
                                    <w:top w:val="dashed" w:sz="2" w:space="0" w:color="FFFFFF"/>
                                    <w:left w:val="dashed" w:sz="2" w:space="0" w:color="FFFFFF"/>
                                    <w:bottom w:val="dashed" w:sz="2" w:space="0" w:color="FFFFFF"/>
                                    <w:right w:val="dashed" w:sz="2" w:space="0" w:color="FFFFFF"/>
                                  </w:divBdr>
                                </w:div>
                                <w:div w:id="1339042676">
                                  <w:marLeft w:val="0"/>
                                  <w:marRight w:val="0"/>
                                  <w:marTop w:val="0"/>
                                  <w:marBottom w:val="0"/>
                                  <w:divBdr>
                                    <w:top w:val="dashed" w:sz="2" w:space="0" w:color="FFFFFF"/>
                                    <w:left w:val="dashed" w:sz="2" w:space="0" w:color="FFFFFF"/>
                                    <w:bottom w:val="dashed" w:sz="2" w:space="0" w:color="FFFFFF"/>
                                    <w:right w:val="dashed" w:sz="2" w:space="0" w:color="FFFFFF"/>
                                  </w:divBdr>
                                </w:div>
                                <w:div w:id="3284109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4515160">
                              <w:marLeft w:val="0"/>
                              <w:marRight w:val="0"/>
                              <w:marTop w:val="0"/>
                              <w:marBottom w:val="0"/>
                              <w:divBdr>
                                <w:top w:val="dashed" w:sz="2" w:space="0" w:color="FFFFFF"/>
                                <w:left w:val="dashed" w:sz="2" w:space="0" w:color="FFFFFF"/>
                                <w:bottom w:val="dashed" w:sz="2" w:space="0" w:color="FFFFFF"/>
                                <w:right w:val="dashed" w:sz="2" w:space="0" w:color="FFFFFF"/>
                              </w:divBdr>
                            </w:div>
                            <w:div w:id="1559319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6206159">
                          <w:marLeft w:val="0"/>
                          <w:marRight w:val="0"/>
                          <w:marTop w:val="0"/>
                          <w:marBottom w:val="0"/>
                          <w:divBdr>
                            <w:top w:val="dashed" w:sz="2" w:space="0" w:color="FFFFFF"/>
                            <w:left w:val="dashed" w:sz="2" w:space="0" w:color="FFFFFF"/>
                            <w:bottom w:val="dashed" w:sz="2" w:space="0" w:color="FFFFFF"/>
                            <w:right w:val="dashed" w:sz="2" w:space="0" w:color="FFFFFF"/>
                          </w:divBdr>
                        </w:div>
                        <w:div w:id="565385765">
                          <w:marLeft w:val="0"/>
                          <w:marRight w:val="0"/>
                          <w:marTop w:val="0"/>
                          <w:marBottom w:val="0"/>
                          <w:divBdr>
                            <w:top w:val="dashed" w:sz="2" w:space="0" w:color="FFFFFF"/>
                            <w:left w:val="dashed" w:sz="2" w:space="0" w:color="FFFFFF"/>
                            <w:bottom w:val="dashed" w:sz="2" w:space="0" w:color="FFFFFF"/>
                            <w:right w:val="dashed" w:sz="2" w:space="0" w:color="FFFFFF"/>
                          </w:divBdr>
                          <w:divsChild>
                            <w:div w:id="1800223516">
                              <w:marLeft w:val="0"/>
                              <w:marRight w:val="0"/>
                              <w:marTop w:val="0"/>
                              <w:marBottom w:val="0"/>
                              <w:divBdr>
                                <w:top w:val="dashed" w:sz="2" w:space="0" w:color="FFFFFF"/>
                                <w:left w:val="dashed" w:sz="2" w:space="0" w:color="FFFFFF"/>
                                <w:bottom w:val="dashed" w:sz="2" w:space="0" w:color="FFFFFF"/>
                                <w:right w:val="dashed" w:sz="2" w:space="0" w:color="FFFFFF"/>
                              </w:divBdr>
                            </w:div>
                            <w:div w:id="973170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0961142">
                          <w:marLeft w:val="0"/>
                          <w:marRight w:val="0"/>
                          <w:marTop w:val="0"/>
                          <w:marBottom w:val="0"/>
                          <w:divBdr>
                            <w:top w:val="dashed" w:sz="2" w:space="0" w:color="FFFFFF"/>
                            <w:left w:val="dashed" w:sz="2" w:space="0" w:color="FFFFFF"/>
                            <w:bottom w:val="dashed" w:sz="2" w:space="0" w:color="FFFFFF"/>
                            <w:right w:val="dashed" w:sz="2" w:space="0" w:color="FFFFFF"/>
                          </w:divBdr>
                        </w:div>
                        <w:div w:id="2007854540">
                          <w:marLeft w:val="0"/>
                          <w:marRight w:val="0"/>
                          <w:marTop w:val="0"/>
                          <w:marBottom w:val="0"/>
                          <w:divBdr>
                            <w:top w:val="dashed" w:sz="2" w:space="0" w:color="FFFFFF"/>
                            <w:left w:val="dashed" w:sz="2" w:space="0" w:color="FFFFFF"/>
                            <w:bottom w:val="dashed" w:sz="2" w:space="0" w:color="FFFFFF"/>
                            <w:right w:val="dashed" w:sz="2" w:space="0" w:color="FFFFFF"/>
                          </w:divBdr>
                          <w:divsChild>
                            <w:div w:id="416024585">
                              <w:marLeft w:val="0"/>
                              <w:marRight w:val="0"/>
                              <w:marTop w:val="0"/>
                              <w:marBottom w:val="0"/>
                              <w:divBdr>
                                <w:top w:val="dashed" w:sz="2" w:space="0" w:color="FFFFFF"/>
                                <w:left w:val="dashed" w:sz="2" w:space="0" w:color="FFFFFF"/>
                                <w:bottom w:val="dashed" w:sz="2" w:space="0" w:color="FFFFFF"/>
                                <w:right w:val="dashed" w:sz="2" w:space="0" w:color="FFFFFF"/>
                              </w:divBdr>
                            </w:div>
                            <w:div w:id="1213269552">
                              <w:marLeft w:val="0"/>
                              <w:marRight w:val="0"/>
                              <w:marTop w:val="0"/>
                              <w:marBottom w:val="0"/>
                              <w:divBdr>
                                <w:top w:val="dashed" w:sz="2" w:space="0" w:color="FFFFFF"/>
                                <w:left w:val="dashed" w:sz="2" w:space="0" w:color="FFFFFF"/>
                                <w:bottom w:val="dashed" w:sz="2" w:space="0" w:color="FFFFFF"/>
                                <w:right w:val="dashed" w:sz="2" w:space="0" w:color="FFFFFF"/>
                              </w:divBdr>
                            </w:div>
                            <w:div w:id="1818914293">
                              <w:marLeft w:val="0"/>
                              <w:marRight w:val="0"/>
                              <w:marTop w:val="0"/>
                              <w:marBottom w:val="0"/>
                              <w:divBdr>
                                <w:top w:val="dashed" w:sz="2" w:space="0" w:color="FFFFFF"/>
                                <w:left w:val="dashed" w:sz="2" w:space="0" w:color="FFFFFF"/>
                                <w:bottom w:val="dashed" w:sz="2" w:space="0" w:color="FFFFFF"/>
                                <w:right w:val="dashed" w:sz="2" w:space="0" w:color="FFFFFF"/>
                              </w:divBdr>
                            </w:div>
                            <w:div w:id="2047951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0654291">
                          <w:marLeft w:val="0"/>
                          <w:marRight w:val="0"/>
                          <w:marTop w:val="0"/>
                          <w:marBottom w:val="0"/>
                          <w:divBdr>
                            <w:top w:val="dashed" w:sz="2" w:space="0" w:color="FFFFFF"/>
                            <w:left w:val="dashed" w:sz="2" w:space="0" w:color="FFFFFF"/>
                            <w:bottom w:val="dashed" w:sz="2" w:space="0" w:color="FFFFFF"/>
                            <w:right w:val="dashed" w:sz="2" w:space="0" w:color="FFFFFF"/>
                          </w:divBdr>
                        </w:div>
                        <w:div w:id="151408377">
                          <w:marLeft w:val="0"/>
                          <w:marRight w:val="0"/>
                          <w:marTop w:val="0"/>
                          <w:marBottom w:val="0"/>
                          <w:divBdr>
                            <w:top w:val="dashed" w:sz="2" w:space="0" w:color="FFFFFF"/>
                            <w:left w:val="dashed" w:sz="2" w:space="0" w:color="FFFFFF"/>
                            <w:bottom w:val="dashed" w:sz="2" w:space="0" w:color="FFFFFF"/>
                            <w:right w:val="dashed" w:sz="2" w:space="0" w:color="FFFFFF"/>
                          </w:divBdr>
                          <w:divsChild>
                            <w:div w:id="1167285208">
                              <w:marLeft w:val="0"/>
                              <w:marRight w:val="0"/>
                              <w:marTop w:val="0"/>
                              <w:marBottom w:val="0"/>
                              <w:divBdr>
                                <w:top w:val="dashed" w:sz="2" w:space="0" w:color="FFFFFF"/>
                                <w:left w:val="dashed" w:sz="2" w:space="0" w:color="FFFFFF"/>
                                <w:bottom w:val="dashed" w:sz="2" w:space="0" w:color="FFFFFF"/>
                                <w:right w:val="dashed" w:sz="2" w:space="0" w:color="FFFFFF"/>
                              </w:divBdr>
                            </w:div>
                            <w:div w:id="21135023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0441544">
                          <w:marLeft w:val="0"/>
                          <w:marRight w:val="0"/>
                          <w:marTop w:val="0"/>
                          <w:marBottom w:val="0"/>
                          <w:divBdr>
                            <w:top w:val="dashed" w:sz="2" w:space="0" w:color="FFFFFF"/>
                            <w:left w:val="dashed" w:sz="2" w:space="0" w:color="FFFFFF"/>
                            <w:bottom w:val="dashed" w:sz="2" w:space="0" w:color="FFFFFF"/>
                            <w:right w:val="dashed" w:sz="2" w:space="0" w:color="FFFFFF"/>
                          </w:divBdr>
                        </w:div>
                        <w:div w:id="1038237081">
                          <w:marLeft w:val="0"/>
                          <w:marRight w:val="0"/>
                          <w:marTop w:val="0"/>
                          <w:marBottom w:val="0"/>
                          <w:divBdr>
                            <w:top w:val="dashed" w:sz="2" w:space="0" w:color="FFFFFF"/>
                            <w:left w:val="dashed" w:sz="2" w:space="0" w:color="FFFFFF"/>
                            <w:bottom w:val="dashed" w:sz="2" w:space="0" w:color="FFFFFF"/>
                            <w:right w:val="dashed" w:sz="2" w:space="0" w:color="FFFFFF"/>
                          </w:divBdr>
                          <w:divsChild>
                            <w:div w:id="2106610969">
                              <w:marLeft w:val="0"/>
                              <w:marRight w:val="0"/>
                              <w:marTop w:val="0"/>
                              <w:marBottom w:val="0"/>
                              <w:divBdr>
                                <w:top w:val="dashed" w:sz="2" w:space="0" w:color="FFFFFF"/>
                                <w:left w:val="dashed" w:sz="2" w:space="0" w:color="FFFFFF"/>
                                <w:bottom w:val="dashed" w:sz="2" w:space="0" w:color="FFFFFF"/>
                                <w:right w:val="dashed" w:sz="2" w:space="0" w:color="FFFFFF"/>
                              </w:divBdr>
                            </w:div>
                            <w:div w:id="781916868">
                              <w:marLeft w:val="0"/>
                              <w:marRight w:val="0"/>
                              <w:marTop w:val="0"/>
                              <w:marBottom w:val="0"/>
                              <w:divBdr>
                                <w:top w:val="dashed" w:sz="2" w:space="0" w:color="FFFFFF"/>
                                <w:left w:val="dashed" w:sz="2" w:space="0" w:color="FFFFFF"/>
                                <w:bottom w:val="dashed" w:sz="2" w:space="0" w:color="FFFFFF"/>
                                <w:right w:val="dashed" w:sz="2" w:space="0" w:color="FFFFFF"/>
                              </w:divBdr>
                            </w:div>
                            <w:div w:id="16145524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4372614">
                          <w:marLeft w:val="0"/>
                          <w:marRight w:val="0"/>
                          <w:marTop w:val="0"/>
                          <w:marBottom w:val="0"/>
                          <w:divBdr>
                            <w:top w:val="dashed" w:sz="2" w:space="0" w:color="FFFFFF"/>
                            <w:left w:val="dashed" w:sz="2" w:space="0" w:color="FFFFFF"/>
                            <w:bottom w:val="dashed" w:sz="2" w:space="0" w:color="FFFFFF"/>
                            <w:right w:val="dashed" w:sz="2" w:space="0" w:color="FFFFFF"/>
                          </w:divBdr>
                        </w:div>
                        <w:div w:id="1495294569">
                          <w:marLeft w:val="0"/>
                          <w:marRight w:val="0"/>
                          <w:marTop w:val="0"/>
                          <w:marBottom w:val="0"/>
                          <w:divBdr>
                            <w:top w:val="dashed" w:sz="2" w:space="0" w:color="FFFFFF"/>
                            <w:left w:val="dashed" w:sz="2" w:space="0" w:color="FFFFFF"/>
                            <w:bottom w:val="dashed" w:sz="2" w:space="0" w:color="FFFFFF"/>
                            <w:right w:val="dashed" w:sz="2" w:space="0" w:color="FFFFFF"/>
                          </w:divBdr>
                          <w:divsChild>
                            <w:div w:id="337736004">
                              <w:marLeft w:val="0"/>
                              <w:marRight w:val="0"/>
                              <w:marTop w:val="0"/>
                              <w:marBottom w:val="0"/>
                              <w:divBdr>
                                <w:top w:val="dashed" w:sz="2" w:space="0" w:color="FFFFFF"/>
                                <w:left w:val="dashed" w:sz="2" w:space="0" w:color="FFFFFF"/>
                                <w:bottom w:val="dashed" w:sz="2" w:space="0" w:color="FFFFFF"/>
                                <w:right w:val="dashed" w:sz="2" w:space="0" w:color="FFFFFF"/>
                              </w:divBdr>
                            </w:div>
                            <w:div w:id="1425807889">
                              <w:marLeft w:val="0"/>
                              <w:marRight w:val="0"/>
                              <w:marTop w:val="0"/>
                              <w:marBottom w:val="0"/>
                              <w:divBdr>
                                <w:top w:val="dashed" w:sz="2" w:space="0" w:color="FFFFFF"/>
                                <w:left w:val="dashed" w:sz="2" w:space="0" w:color="FFFFFF"/>
                                <w:bottom w:val="dashed" w:sz="2" w:space="0" w:color="FFFFFF"/>
                                <w:right w:val="dashed" w:sz="2" w:space="0" w:color="FFFFFF"/>
                              </w:divBdr>
                            </w:div>
                            <w:div w:id="393041806">
                              <w:marLeft w:val="0"/>
                              <w:marRight w:val="0"/>
                              <w:marTop w:val="0"/>
                              <w:marBottom w:val="0"/>
                              <w:divBdr>
                                <w:top w:val="dashed" w:sz="2" w:space="0" w:color="FFFFFF"/>
                                <w:left w:val="dashed" w:sz="2" w:space="0" w:color="FFFFFF"/>
                                <w:bottom w:val="dashed" w:sz="2" w:space="0" w:color="FFFFFF"/>
                                <w:right w:val="dashed" w:sz="2" w:space="0" w:color="FFFFFF"/>
                              </w:divBdr>
                            </w:div>
                            <w:div w:id="47917136">
                              <w:marLeft w:val="0"/>
                              <w:marRight w:val="0"/>
                              <w:marTop w:val="0"/>
                              <w:marBottom w:val="0"/>
                              <w:divBdr>
                                <w:top w:val="dashed" w:sz="2" w:space="0" w:color="FFFFFF"/>
                                <w:left w:val="dashed" w:sz="2" w:space="0" w:color="FFFFFF"/>
                                <w:bottom w:val="dashed" w:sz="2" w:space="0" w:color="FFFFFF"/>
                                <w:right w:val="dashed" w:sz="2" w:space="0" w:color="FFFFFF"/>
                              </w:divBdr>
                            </w:div>
                            <w:div w:id="365954562">
                              <w:marLeft w:val="0"/>
                              <w:marRight w:val="0"/>
                              <w:marTop w:val="0"/>
                              <w:marBottom w:val="0"/>
                              <w:divBdr>
                                <w:top w:val="dashed" w:sz="2" w:space="0" w:color="FFFFFF"/>
                                <w:left w:val="dashed" w:sz="2" w:space="0" w:color="FFFFFF"/>
                                <w:bottom w:val="dashed" w:sz="2" w:space="0" w:color="FFFFFF"/>
                                <w:right w:val="dashed" w:sz="2" w:space="0" w:color="FFFFFF"/>
                              </w:divBdr>
                            </w:div>
                            <w:div w:id="146483659">
                              <w:marLeft w:val="0"/>
                              <w:marRight w:val="0"/>
                              <w:marTop w:val="0"/>
                              <w:marBottom w:val="0"/>
                              <w:divBdr>
                                <w:top w:val="dashed" w:sz="2" w:space="0" w:color="FFFFFF"/>
                                <w:left w:val="dashed" w:sz="2" w:space="0" w:color="FFFFFF"/>
                                <w:bottom w:val="dashed" w:sz="2" w:space="0" w:color="FFFFFF"/>
                                <w:right w:val="dashed" w:sz="2" w:space="0" w:color="FFFFFF"/>
                              </w:divBdr>
                            </w:div>
                            <w:div w:id="16226079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878592">
                          <w:marLeft w:val="0"/>
                          <w:marRight w:val="0"/>
                          <w:marTop w:val="0"/>
                          <w:marBottom w:val="0"/>
                          <w:divBdr>
                            <w:top w:val="dashed" w:sz="2" w:space="0" w:color="FFFFFF"/>
                            <w:left w:val="dashed" w:sz="2" w:space="0" w:color="FFFFFF"/>
                            <w:bottom w:val="dashed" w:sz="2" w:space="0" w:color="FFFFFF"/>
                            <w:right w:val="dashed" w:sz="2" w:space="0" w:color="FFFFFF"/>
                          </w:divBdr>
                        </w:div>
                        <w:div w:id="925771531">
                          <w:marLeft w:val="0"/>
                          <w:marRight w:val="0"/>
                          <w:marTop w:val="0"/>
                          <w:marBottom w:val="0"/>
                          <w:divBdr>
                            <w:top w:val="dashed" w:sz="2" w:space="0" w:color="FFFFFF"/>
                            <w:left w:val="dashed" w:sz="2" w:space="0" w:color="FFFFFF"/>
                            <w:bottom w:val="dashed" w:sz="2" w:space="0" w:color="FFFFFF"/>
                            <w:right w:val="dashed" w:sz="2" w:space="0" w:color="FFFFFF"/>
                          </w:divBdr>
                          <w:divsChild>
                            <w:div w:id="1881287431">
                              <w:marLeft w:val="0"/>
                              <w:marRight w:val="0"/>
                              <w:marTop w:val="0"/>
                              <w:marBottom w:val="0"/>
                              <w:divBdr>
                                <w:top w:val="dashed" w:sz="2" w:space="0" w:color="FFFFFF"/>
                                <w:left w:val="dashed" w:sz="2" w:space="0" w:color="FFFFFF"/>
                                <w:bottom w:val="dashed" w:sz="2" w:space="0" w:color="FFFFFF"/>
                                <w:right w:val="dashed" w:sz="2" w:space="0" w:color="FFFFFF"/>
                              </w:divBdr>
                            </w:div>
                            <w:div w:id="517886565">
                              <w:marLeft w:val="0"/>
                              <w:marRight w:val="0"/>
                              <w:marTop w:val="0"/>
                              <w:marBottom w:val="0"/>
                              <w:divBdr>
                                <w:top w:val="dashed" w:sz="2" w:space="0" w:color="FFFFFF"/>
                                <w:left w:val="dashed" w:sz="2" w:space="0" w:color="FFFFFF"/>
                                <w:bottom w:val="dashed" w:sz="2" w:space="0" w:color="FFFFFF"/>
                                <w:right w:val="dashed" w:sz="2" w:space="0" w:color="FFFFFF"/>
                              </w:divBdr>
                              <w:divsChild>
                                <w:div w:id="986857201">
                                  <w:marLeft w:val="0"/>
                                  <w:marRight w:val="0"/>
                                  <w:marTop w:val="0"/>
                                  <w:marBottom w:val="0"/>
                                  <w:divBdr>
                                    <w:top w:val="dashed" w:sz="2" w:space="0" w:color="FFFFFF"/>
                                    <w:left w:val="dashed" w:sz="2" w:space="0" w:color="FFFFFF"/>
                                    <w:bottom w:val="dashed" w:sz="2" w:space="0" w:color="FFFFFF"/>
                                    <w:right w:val="dashed" w:sz="2" w:space="0" w:color="FFFFFF"/>
                                  </w:divBdr>
                                </w:div>
                                <w:div w:id="1121613036">
                                  <w:marLeft w:val="0"/>
                                  <w:marRight w:val="0"/>
                                  <w:marTop w:val="0"/>
                                  <w:marBottom w:val="0"/>
                                  <w:divBdr>
                                    <w:top w:val="dashed" w:sz="2" w:space="0" w:color="FFFFFF"/>
                                    <w:left w:val="dashed" w:sz="2" w:space="0" w:color="FFFFFF"/>
                                    <w:bottom w:val="dashed" w:sz="2" w:space="0" w:color="FFFFFF"/>
                                    <w:right w:val="dashed" w:sz="2" w:space="0" w:color="FFFFFF"/>
                                  </w:divBdr>
                                </w:div>
                                <w:div w:id="875436294">
                                  <w:marLeft w:val="0"/>
                                  <w:marRight w:val="0"/>
                                  <w:marTop w:val="0"/>
                                  <w:marBottom w:val="0"/>
                                  <w:divBdr>
                                    <w:top w:val="dashed" w:sz="2" w:space="0" w:color="FFFFFF"/>
                                    <w:left w:val="dashed" w:sz="2" w:space="0" w:color="FFFFFF"/>
                                    <w:bottom w:val="dashed" w:sz="2" w:space="0" w:color="FFFFFF"/>
                                    <w:right w:val="dashed" w:sz="2" w:space="0" w:color="FFFFFF"/>
                                  </w:divBdr>
                                </w:div>
                                <w:div w:id="2025475055">
                                  <w:marLeft w:val="0"/>
                                  <w:marRight w:val="0"/>
                                  <w:marTop w:val="0"/>
                                  <w:marBottom w:val="0"/>
                                  <w:divBdr>
                                    <w:top w:val="dashed" w:sz="2" w:space="0" w:color="FFFFFF"/>
                                    <w:left w:val="dashed" w:sz="2" w:space="0" w:color="FFFFFF"/>
                                    <w:bottom w:val="dashed" w:sz="2" w:space="0" w:color="FFFFFF"/>
                                    <w:right w:val="dashed" w:sz="2" w:space="0" w:color="FFFFFF"/>
                                  </w:divBdr>
                                </w:div>
                                <w:div w:id="463159554">
                                  <w:marLeft w:val="0"/>
                                  <w:marRight w:val="0"/>
                                  <w:marTop w:val="0"/>
                                  <w:marBottom w:val="0"/>
                                  <w:divBdr>
                                    <w:top w:val="dashed" w:sz="2" w:space="0" w:color="FFFFFF"/>
                                    <w:left w:val="dashed" w:sz="2" w:space="0" w:color="FFFFFF"/>
                                    <w:bottom w:val="dashed" w:sz="2" w:space="0" w:color="FFFFFF"/>
                                    <w:right w:val="dashed" w:sz="2" w:space="0" w:color="FFFFFF"/>
                                  </w:divBdr>
                                </w:div>
                                <w:div w:id="73477535">
                                  <w:marLeft w:val="0"/>
                                  <w:marRight w:val="0"/>
                                  <w:marTop w:val="0"/>
                                  <w:marBottom w:val="0"/>
                                  <w:divBdr>
                                    <w:top w:val="dashed" w:sz="2" w:space="0" w:color="FFFFFF"/>
                                    <w:left w:val="dashed" w:sz="2" w:space="0" w:color="FFFFFF"/>
                                    <w:bottom w:val="dashed" w:sz="2" w:space="0" w:color="FFFFFF"/>
                                    <w:right w:val="dashed" w:sz="2" w:space="0" w:color="FFFFFF"/>
                                  </w:divBdr>
                                </w:div>
                                <w:div w:id="13364913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2123120">
                              <w:marLeft w:val="0"/>
                              <w:marRight w:val="0"/>
                              <w:marTop w:val="0"/>
                              <w:marBottom w:val="0"/>
                              <w:divBdr>
                                <w:top w:val="dashed" w:sz="2" w:space="0" w:color="FFFFFF"/>
                                <w:left w:val="dashed" w:sz="2" w:space="0" w:color="FFFFFF"/>
                                <w:bottom w:val="dashed" w:sz="2" w:space="0" w:color="FFFFFF"/>
                                <w:right w:val="dashed" w:sz="2" w:space="0" w:color="FFFFFF"/>
                              </w:divBdr>
                            </w:div>
                            <w:div w:id="1373832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9165935">
                          <w:marLeft w:val="0"/>
                          <w:marRight w:val="0"/>
                          <w:marTop w:val="0"/>
                          <w:marBottom w:val="0"/>
                          <w:divBdr>
                            <w:top w:val="dashed" w:sz="2" w:space="0" w:color="FFFFFF"/>
                            <w:left w:val="dashed" w:sz="2" w:space="0" w:color="FFFFFF"/>
                            <w:bottom w:val="dashed" w:sz="2" w:space="0" w:color="FFFFFF"/>
                            <w:right w:val="dashed" w:sz="2" w:space="0" w:color="FFFFFF"/>
                          </w:divBdr>
                        </w:div>
                        <w:div w:id="22682052">
                          <w:marLeft w:val="0"/>
                          <w:marRight w:val="0"/>
                          <w:marTop w:val="0"/>
                          <w:marBottom w:val="0"/>
                          <w:divBdr>
                            <w:top w:val="dashed" w:sz="2" w:space="0" w:color="FFFFFF"/>
                            <w:left w:val="dashed" w:sz="2" w:space="0" w:color="FFFFFF"/>
                            <w:bottom w:val="dashed" w:sz="2" w:space="0" w:color="FFFFFF"/>
                            <w:right w:val="dashed" w:sz="2" w:space="0" w:color="FFFFFF"/>
                          </w:divBdr>
                          <w:divsChild>
                            <w:div w:id="433867104">
                              <w:marLeft w:val="0"/>
                              <w:marRight w:val="0"/>
                              <w:marTop w:val="0"/>
                              <w:marBottom w:val="0"/>
                              <w:divBdr>
                                <w:top w:val="dashed" w:sz="2" w:space="0" w:color="FFFFFF"/>
                                <w:left w:val="dashed" w:sz="2" w:space="0" w:color="FFFFFF"/>
                                <w:bottom w:val="dashed" w:sz="2" w:space="0" w:color="FFFFFF"/>
                                <w:right w:val="dashed" w:sz="2" w:space="0" w:color="FFFFFF"/>
                              </w:divBdr>
                            </w:div>
                            <w:div w:id="2123256273">
                              <w:marLeft w:val="0"/>
                              <w:marRight w:val="0"/>
                              <w:marTop w:val="0"/>
                              <w:marBottom w:val="0"/>
                              <w:divBdr>
                                <w:top w:val="dashed" w:sz="2" w:space="0" w:color="FFFFFF"/>
                                <w:left w:val="dashed" w:sz="2" w:space="0" w:color="FFFFFF"/>
                                <w:bottom w:val="dashed" w:sz="2" w:space="0" w:color="FFFFFF"/>
                                <w:right w:val="dashed" w:sz="2" w:space="0" w:color="FFFFFF"/>
                              </w:divBdr>
                            </w:div>
                            <w:div w:id="15249006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035831">
                          <w:marLeft w:val="0"/>
                          <w:marRight w:val="0"/>
                          <w:marTop w:val="0"/>
                          <w:marBottom w:val="0"/>
                          <w:divBdr>
                            <w:top w:val="dashed" w:sz="2" w:space="0" w:color="FFFFFF"/>
                            <w:left w:val="dashed" w:sz="2" w:space="0" w:color="FFFFFF"/>
                            <w:bottom w:val="dashed" w:sz="2" w:space="0" w:color="FFFFFF"/>
                            <w:right w:val="dashed" w:sz="2" w:space="0" w:color="FFFFFF"/>
                          </w:divBdr>
                        </w:div>
                        <w:div w:id="1777752095">
                          <w:marLeft w:val="0"/>
                          <w:marRight w:val="0"/>
                          <w:marTop w:val="0"/>
                          <w:marBottom w:val="0"/>
                          <w:divBdr>
                            <w:top w:val="dashed" w:sz="2" w:space="0" w:color="FFFFFF"/>
                            <w:left w:val="dashed" w:sz="2" w:space="0" w:color="FFFFFF"/>
                            <w:bottom w:val="dashed" w:sz="2" w:space="0" w:color="FFFFFF"/>
                            <w:right w:val="dashed" w:sz="2" w:space="0" w:color="FFFFFF"/>
                          </w:divBdr>
                          <w:divsChild>
                            <w:div w:id="11157568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7204560">
                          <w:marLeft w:val="0"/>
                          <w:marRight w:val="0"/>
                          <w:marTop w:val="0"/>
                          <w:marBottom w:val="0"/>
                          <w:divBdr>
                            <w:top w:val="dashed" w:sz="2" w:space="0" w:color="FFFFFF"/>
                            <w:left w:val="dashed" w:sz="2" w:space="0" w:color="FFFFFF"/>
                            <w:bottom w:val="dashed" w:sz="2" w:space="0" w:color="FFFFFF"/>
                            <w:right w:val="dashed" w:sz="2" w:space="0" w:color="FFFFFF"/>
                          </w:divBdr>
                        </w:div>
                        <w:div w:id="661546594">
                          <w:marLeft w:val="0"/>
                          <w:marRight w:val="0"/>
                          <w:marTop w:val="0"/>
                          <w:marBottom w:val="0"/>
                          <w:divBdr>
                            <w:top w:val="dashed" w:sz="2" w:space="0" w:color="FFFFFF"/>
                            <w:left w:val="dashed" w:sz="2" w:space="0" w:color="FFFFFF"/>
                            <w:bottom w:val="dashed" w:sz="2" w:space="0" w:color="FFFFFF"/>
                            <w:right w:val="dashed" w:sz="2" w:space="0" w:color="FFFFFF"/>
                          </w:divBdr>
                          <w:divsChild>
                            <w:div w:id="72095210">
                              <w:marLeft w:val="0"/>
                              <w:marRight w:val="0"/>
                              <w:marTop w:val="0"/>
                              <w:marBottom w:val="0"/>
                              <w:divBdr>
                                <w:top w:val="dashed" w:sz="2" w:space="0" w:color="FFFFFF"/>
                                <w:left w:val="dashed" w:sz="2" w:space="0" w:color="FFFFFF"/>
                                <w:bottom w:val="dashed" w:sz="2" w:space="0" w:color="FFFFFF"/>
                                <w:right w:val="dashed" w:sz="2" w:space="0" w:color="FFFFFF"/>
                              </w:divBdr>
                            </w:div>
                            <w:div w:id="918368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1365098">
                          <w:marLeft w:val="0"/>
                          <w:marRight w:val="0"/>
                          <w:marTop w:val="0"/>
                          <w:marBottom w:val="0"/>
                          <w:divBdr>
                            <w:top w:val="dashed" w:sz="2" w:space="0" w:color="FFFFFF"/>
                            <w:left w:val="dashed" w:sz="2" w:space="0" w:color="FFFFFF"/>
                            <w:bottom w:val="dashed" w:sz="2" w:space="0" w:color="FFFFFF"/>
                            <w:right w:val="dashed" w:sz="2" w:space="0" w:color="FFFFFF"/>
                          </w:divBdr>
                        </w:div>
                        <w:div w:id="1124230282">
                          <w:marLeft w:val="0"/>
                          <w:marRight w:val="0"/>
                          <w:marTop w:val="0"/>
                          <w:marBottom w:val="0"/>
                          <w:divBdr>
                            <w:top w:val="dashed" w:sz="2" w:space="0" w:color="FFFFFF"/>
                            <w:left w:val="dashed" w:sz="2" w:space="0" w:color="FFFFFF"/>
                            <w:bottom w:val="dashed" w:sz="2" w:space="0" w:color="FFFFFF"/>
                            <w:right w:val="dashed" w:sz="2" w:space="0" w:color="FFFFFF"/>
                          </w:divBdr>
                          <w:divsChild>
                            <w:div w:id="1229608319">
                              <w:marLeft w:val="0"/>
                              <w:marRight w:val="0"/>
                              <w:marTop w:val="0"/>
                              <w:marBottom w:val="0"/>
                              <w:divBdr>
                                <w:top w:val="dashed" w:sz="2" w:space="0" w:color="FFFFFF"/>
                                <w:left w:val="dashed" w:sz="2" w:space="0" w:color="FFFFFF"/>
                                <w:bottom w:val="dashed" w:sz="2" w:space="0" w:color="FFFFFF"/>
                                <w:right w:val="dashed" w:sz="2" w:space="0" w:color="FFFFFF"/>
                              </w:divBdr>
                            </w:div>
                            <w:div w:id="787984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21603406">
                  <w:marLeft w:val="0"/>
                  <w:marRight w:val="0"/>
                  <w:marTop w:val="0"/>
                  <w:marBottom w:val="0"/>
                  <w:divBdr>
                    <w:top w:val="dashed" w:sz="2" w:space="0" w:color="FFFFFF"/>
                    <w:left w:val="dashed" w:sz="2" w:space="0" w:color="FFFFFF"/>
                    <w:bottom w:val="dashed" w:sz="2" w:space="0" w:color="FFFFFF"/>
                    <w:right w:val="dashed" w:sz="2" w:space="0" w:color="FFFFFF"/>
                  </w:divBdr>
                </w:div>
                <w:div w:id="243078659">
                  <w:marLeft w:val="0"/>
                  <w:marRight w:val="0"/>
                  <w:marTop w:val="0"/>
                  <w:marBottom w:val="0"/>
                  <w:divBdr>
                    <w:top w:val="dashed" w:sz="2" w:space="0" w:color="FFFFFF"/>
                    <w:left w:val="dashed" w:sz="2" w:space="0" w:color="FFFFFF"/>
                    <w:bottom w:val="dashed" w:sz="2" w:space="0" w:color="FFFFFF"/>
                    <w:right w:val="dashed" w:sz="2" w:space="0" w:color="FFFFFF"/>
                  </w:divBdr>
                  <w:divsChild>
                    <w:div w:id="1781953500">
                      <w:marLeft w:val="0"/>
                      <w:marRight w:val="0"/>
                      <w:marTop w:val="0"/>
                      <w:marBottom w:val="0"/>
                      <w:divBdr>
                        <w:top w:val="dashed" w:sz="2" w:space="0" w:color="FFFFFF"/>
                        <w:left w:val="dashed" w:sz="2" w:space="0" w:color="FFFFFF"/>
                        <w:bottom w:val="dashed" w:sz="2" w:space="0" w:color="FFFFFF"/>
                        <w:right w:val="dashed" w:sz="2" w:space="0" w:color="FFFFFF"/>
                      </w:divBdr>
                    </w:div>
                    <w:div w:id="808009862">
                      <w:marLeft w:val="0"/>
                      <w:marRight w:val="0"/>
                      <w:marTop w:val="0"/>
                      <w:marBottom w:val="0"/>
                      <w:divBdr>
                        <w:top w:val="dashed" w:sz="2" w:space="0" w:color="FFFFFF"/>
                        <w:left w:val="dashed" w:sz="2" w:space="0" w:color="FFFFFF"/>
                        <w:bottom w:val="dashed" w:sz="2" w:space="0" w:color="FFFFFF"/>
                        <w:right w:val="dashed" w:sz="2" w:space="0" w:color="FFFFFF"/>
                      </w:divBdr>
                      <w:divsChild>
                        <w:div w:id="1852447377">
                          <w:marLeft w:val="0"/>
                          <w:marRight w:val="0"/>
                          <w:marTop w:val="0"/>
                          <w:marBottom w:val="0"/>
                          <w:divBdr>
                            <w:top w:val="dashed" w:sz="2" w:space="0" w:color="FFFFFF"/>
                            <w:left w:val="dashed" w:sz="2" w:space="0" w:color="FFFFFF"/>
                            <w:bottom w:val="dashed" w:sz="2" w:space="0" w:color="FFFFFF"/>
                            <w:right w:val="dashed" w:sz="2" w:space="0" w:color="FFFFFF"/>
                          </w:divBdr>
                        </w:div>
                        <w:div w:id="732313168">
                          <w:marLeft w:val="0"/>
                          <w:marRight w:val="0"/>
                          <w:marTop w:val="0"/>
                          <w:marBottom w:val="0"/>
                          <w:divBdr>
                            <w:top w:val="dashed" w:sz="2" w:space="0" w:color="FFFFFF"/>
                            <w:left w:val="dashed" w:sz="2" w:space="0" w:color="FFFFFF"/>
                            <w:bottom w:val="dashed" w:sz="2" w:space="0" w:color="FFFFFF"/>
                            <w:right w:val="dashed" w:sz="2" w:space="0" w:color="FFFFFF"/>
                          </w:divBdr>
                          <w:divsChild>
                            <w:div w:id="1267273224">
                              <w:marLeft w:val="0"/>
                              <w:marRight w:val="0"/>
                              <w:marTop w:val="0"/>
                              <w:marBottom w:val="0"/>
                              <w:divBdr>
                                <w:top w:val="dashed" w:sz="2" w:space="0" w:color="FFFFFF"/>
                                <w:left w:val="dashed" w:sz="2" w:space="0" w:color="FFFFFF"/>
                                <w:bottom w:val="dashed" w:sz="2" w:space="0" w:color="FFFFFF"/>
                                <w:right w:val="dashed" w:sz="2" w:space="0" w:color="FFFFFF"/>
                              </w:divBdr>
                            </w:div>
                            <w:div w:id="1693529412">
                              <w:marLeft w:val="0"/>
                              <w:marRight w:val="0"/>
                              <w:marTop w:val="0"/>
                              <w:marBottom w:val="0"/>
                              <w:divBdr>
                                <w:top w:val="dashed" w:sz="2" w:space="0" w:color="FFFFFF"/>
                                <w:left w:val="dashed" w:sz="2" w:space="0" w:color="FFFFFF"/>
                                <w:bottom w:val="dashed" w:sz="2" w:space="0" w:color="FFFFFF"/>
                                <w:right w:val="dashed" w:sz="2" w:space="0" w:color="FFFFFF"/>
                              </w:divBdr>
                              <w:divsChild>
                                <w:div w:id="1534339863">
                                  <w:marLeft w:val="0"/>
                                  <w:marRight w:val="0"/>
                                  <w:marTop w:val="0"/>
                                  <w:marBottom w:val="0"/>
                                  <w:divBdr>
                                    <w:top w:val="dashed" w:sz="2" w:space="0" w:color="FFFFFF"/>
                                    <w:left w:val="dashed" w:sz="2" w:space="0" w:color="FFFFFF"/>
                                    <w:bottom w:val="dashed" w:sz="2" w:space="0" w:color="FFFFFF"/>
                                    <w:right w:val="dashed" w:sz="2" w:space="0" w:color="FFFFFF"/>
                                  </w:divBdr>
                                </w:div>
                                <w:div w:id="400442825">
                                  <w:marLeft w:val="0"/>
                                  <w:marRight w:val="0"/>
                                  <w:marTop w:val="0"/>
                                  <w:marBottom w:val="0"/>
                                  <w:divBdr>
                                    <w:top w:val="dashed" w:sz="2" w:space="0" w:color="FFFFFF"/>
                                    <w:left w:val="dashed" w:sz="2" w:space="0" w:color="FFFFFF"/>
                                    <w:bottom w:val="dashed" w:sz="2" w:space="0" w:color="FFFFFF"/>
                                    <w:right w:val="dashed" w:sz="2" w:space="0" w:color="FFFFFF"/>
                                  </w:divBdr>
                                </w:div>
                                <w:div w:id="1193425276">
                                  <w:marLeft w:val="0"/>
                                  <w:marRight w:val="0"/>
                                  <w:marTop w:val="0"/>
                                  <w:marBottom w:val="0"/>
                                  <w:divBdr>
                                    <w:top w:val="dashed" w:sz="2" w:space="0" w:color="FFFFFF"/>
                                    <w:left w:val="dashed" w:sz="2" w:space="0" w:color="FFFFFF"/>
                                    <w:bottom w:val="dashed" w:sz="2" w:space="0" w:color="FFFFFF"/>
                                    <w:right w:val="dashed" w:sz="2" w:space="0" w:color="FFFFFF"/>
                                  </w:divBdr>
                                </w:div>
                                <w:div w:id="17012720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73144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37596373">
                      <w:marLeft w:val="0"/>
                      <w:marRight w:val="0"/>
                      <w:marTop w:val="0"/>
                      <w:marBottom w:val="0"/>
                      <w:divBdr>
                        <w:top w:val="dashed" w:sz="2" w:space="0" w:color="FFFFFF"/>
                        <w:left w:val="dashed" w:sz="2" w:space="0" w:color="FFFFFF"/>
                        <w:bottom w:val="dashed" w:sz="2" w:space="0" w:color="FFFFFF"/>
                        <w:right w:val="dashed" w:sz="2" w:space="0" w:color="FFFFFF"/>
                      </w:divBdr>
                    </w:div>
                    <w:div w:id="411779129">
                      <w:marLeft w:val="0"/>
                      <w:marRight w:val="0"/>
                      <w:marTop w:val="0"/>
                      <w:marBottom w:val="0"/>
                      <w:divBdr>
                        <w:top w:val="dashed" w:sz="2" w:space="0" w:color="FFFFFF"/>
                        <w:left w:val="dashed" w:sz="2" w:space="0" w:color="FFFFFF"/>
                        <w:bottom w:val="dashed" w:sz="2" w:space="0" w:color="FFFFFF"/>
                        <w:right w:val="dashed" w:sz="2" w:space="0" w:color="FFFFFF"/>
                      </w:divBdr>
                      <w:divsChild>
                        <w:div w:id="1921407721">
                          <w:marLeft w:val="0"/>
                          <w:marRight w:val="0"/>
                          <w:marTop w:val="0"/>
                          <w:marBottom w:val="0"/>
                          <w:divBdr>
                            <w:top w:val="dashed" w:sz="2" w:space="0" w:color="FFFFFF"/>
                            <w:left w:val="dashed" w:sz="2" w:space="0" w:color="FFFFFF"/>
                            <w:bottom w:val="dashed" w:sz="2" w:space="0" w:color="FFFFFF"/>
                            <w:right w:val="dashed" w:sz="2" w:space="0" w:color="FFFFFF"/>
                          </w:divBdr>
                        </w:div>
                        <w:div w:id="2047638671">
                          <w:marLeft w:val="0"/>
                          <w:marRight w:val="0"/>
                          <w:marTop w:val="0"/>
                          <w:marBottom w:val="0"/>
                          <w:divBdr>
                            <w:top w:val="dashed" w:sz="2" w:space="0" w:color="FFFFFF"/>
                            <w:left w:val="dashed" w:sz="2" w:space="0" w:color="FFFFFF"/>
                            <w:bottom w:val="dashed" w:sz="2" w:space="0" w:color="FFFFFF"/>
                            <w:right w:val="dashed" w:sz="2" w:space="0" w:color="FFFFFF"/>
                          </w:divBdr>
                          <w:divsChild>
                            <w:div w:id="1119764303">
                              <w:marLeft w:val="0"/>
                              <w:marRight w:val="0"/>
                              <w:marTop w:val="0"/>
                              <w:marBottom w:val="0"/>
                              <w:divBdr>
                                <w:top w:val="dashed" w:sz="2" w:space="0" w:color="FFFFFF"/>
                                <w:left w:val="dashed" w:sz="2" w:space="0" w:color="FFFFFF"/>
                                <w:bottom w:val="dashed" w:sz="2" w:space="0" w:color="FFFFFF"/>
                                <w:right w:val="dashed" w:sz="2" w:space="0" w:color="FFFFFF"/>
                              </w:divBdr>
                            </w:div>
                            <w:div w:id="1603953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2620627">
                          <w:marLeft w:val="0"/>
                          <w:marRight w:val="0"/>
                          <w:marTop w:val="0"/>
                          <w:marBottom w:val="0"/>
                          <w:divBdr>
                            <w:top w:val="dashed" w:sz="2" w:space="0" w:color="FFFFFF"/>
                            <w:left w:val="dashed" w:sz="2" w:space="0" w:color="FFFFFF"/>
                            <w:bottom w:val="dashed" w:sz="2" w:space="0" w:color="FFFFFF"/>
                            <w:right w:val="dashed" w:sz="2" w:space="0" w:color="FFFFFF"/>
                          </w:divBdr>
                        </w:div>
                        <w:div w:id="1554344583">
                          <w:marLeft w:val="0"/>
                          <w:marRight w:val="0"/>
                          <w:marTop w:val="0"/>
                          <w:marBottom w:val="0"/>
                          <w:divBdr>
                            <w:top w:val="dashed" w:sz="2" w:space="0" w:color="FFFFFF"/>
                            <w:left w:val="dashed" w:sz="2" w:space="0" w:color="FFFFFF"/>
                            <w:bottom w:val="dashed" w:sz="2" w:space="0" w:color="FFFFFF"/>
                            <w:right w:val="dashed" w:sz="2" w:space="0" w:color="FFFFFF"/>
                          </w:divBdr>
                          <w:divsChild>
                            <w:div w:id="995956457">
                              <w:marLeft w:val="0"/>
                              <w:marRight w:val="0"/>
                              <w:marTop w:val="0"/>
                              <w:marBottom w:val="0"/>
                              <w:divBdr>
                                <w:top w:val="dashed" w:sz="2" w:space="0" w:color="FFFFFF"/>
                                <w:left w:val="dashed" w:sz="2" w:space="0" w:color="FFFFFF"/>
                                <w:bottom w:val="dashed" w:sz="2" w:space="0" w:color="FFFFFF"/>
                                <w:right w:val="dashed" w:sz="2" w:space="0" w:color="FFFFFF"/>
                              </w:divBdr>
                            </w:div>
                            <w:div w:id="1749038181">
                              <w:marLeft w:val="0"/>
                              <w:marRight w:val="0"/>
                              <w:marTop w:val="0"/>
                              <w:marBottom w:val="0"/>
                              <w:divBdr>
                                <w:top w:val="dashed" w:sz="2" w:space="0" w:color="FFFFFF"/>
                                <w:left w:val="dashed" w:sz="2" w:space="0" w:color="FFFFFF"/>
                                <w:bottom w:val="dashed" w:sz="2" w:space="0" w:color="FFFFFF"/>
                                <w:right w:val="dashed" w:sz="2" w:space="0" w:color="FFFFFF"/>
                              </w:divBdr>
                            </w:div>
                            <w:div w:id="384111714">
                              <w:marLeft w:val="0"/>
                              <w:marRight w:val="0"/>
                              <w:marTop w:val="0"/>
                              <w:marBottom w:val="0"/>
                              <w:divBdr>
                                <w:top w:val="dashed" w:sz="2" w:space="0" w:color="FFFFFF"/>
                                <w:left w:val="dashed" w:sz="2" w:space="0" w:color="FFFFFF"/>
                                <w:bottom w:val="dashed" w:sz="2" w:space="0" w:color="FFFFFF"/>
                                <w:right w:val="dashed" w:sz="2" w:space="0" w:color="FFFFFF"/>
                              </w:divBdr>
                            </w:div>
                            <w:div w:id="821968929">
                              <w:marLeft w:val="0"/>
                              <w:marRight w:val="0"/>
                              <w:marTop w:val="0"/>
                              <w:marBottom w:val="0"/>
                              <w:divBdr>
                                <w:top w:val="dashed" w:sz="2" w:space="0" w:color="FFFFFF"/>
                                <w:left w:val="dashed" w:sz="2" w:space="0" w:color="FFFFFF"/>
                                <w:bottom w:val="dashed" w:sz="2" w:space="0" w:color="FFFFFF"/>
                                <w:right w:val="dashed" w:sz="2" w:space="0" w:color="FFFFFF"/>
                              </w:divBdr>
                              <w:divsChild>
                                <w:div w:id="2027052415">
                                  <w:marLeft w:val="0"/>
                                  <w:marRight w:val="0"/>
                                  <w:marTop w:val="0"/>
                                  <w:marBottom w:val="0"/>
                                  <w:divBdr>
                                    <w:top w:val="dashed" w:sz="2" w:space="0" w:color="FFFFFF"/>
                                    <w:left w:val="dashed" w:sz="2" w:space="0" w:color="FFFFFF"/>
                                    <w:bottom w:val="dashed" w:sz="2" w:space="0" w:color="FFFFFF"/>
                                    <w:right w:val="dashed" w:sz="2" w:space="0" w:color="FFFFFF"/>
                                  </w:divBdr>
                                </w:div>
                                <w:div w:id="2020353708">
                                  <w:marLeft w:val="0"/>
                                  <w:marRight w:val="0"/>
                                  <w:marTop w:val="0"/>
                                  <w:marBottom w:val="0"/>
                                  <w:divBdr>
                                    <w:top w:val="dashed" w:sz="2" w:space="0" w:color="FFFFFF"/>
                                    <w:left w:val="dashed" w:sz="2" w:space="0" w:color="FFFFFF"/>
                                    <w:bottom w:val="dashed" w:sz="2" w:space="0" w:color="FFFFFF"/>
                                    <w:right w:val="dashed" w:sz="2" w:space="0" w:color="FFFFFF"/>
                                  </w:divBdr>
                                </w:div>
                                <w:div w:id="616524340">
                                  <w:marLeft w:val="0"/>
                                  <w:marRight w:val="0"/>
                                  <w:marTop w:val="0"/>
                                  <w:marBottom w:val="0"/>
                                  <w:divBdr>
                                    <w:top w:val="dashed" w:sz="2" w:space="0" w:color="FFFFFF"/>
                                    <w:left w:val="dashed" w:sz="2" w:space="0" w:color="FFFFFF"/>
                                    <w:bottom w:val="dashed" w:sz="2" w:space="0" w:color="FFFFFF"/>
                                    <w:right w:val="dashed" w:sz="2" w:space="0" w:color="FFFFFF"/>
                                  </w:divBdr>
                                </w:div>
                                <w:div w:id="1784184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11169981">
                          <w:marLeft w:val="0"/>
                          <w:marRight w:val="0"/>
                          <w:marTop w:val="0"/>
                          <w:marBottom w:val="0"/>
                          <w:divBdr>
                            <w:top w:val="dashed" w:sz="2" w:space="0" w:color="FFFFFF"/>
                            <w:left w:val="dashed" w:sz="2" w:space="0" w:color="FFFFFF"/>
                            <w:bottom w:val="dashed" w:sz="2" w:space="0" w:color="FFFFFF"/>
                            <w:right w:val="dashed" w:sz="2" w:space="0" w:color="FFFFFF"/>
                          </w:divBdr>
                        </w:div>
                        <w:div w:id="401030268">
                          <w:marLeft w:val="0"/>
                          <w:marRight w:val="0"/>
                          <w:marTop w:val="0"/>
                          <w:marBottom w:val="0"/>
                          <w:divBdr>
                            <w:top w:val="dashed" w:sz="2" w:space="0" w:color="FFFFFF"/>
                            <w:left w:val="dashed" w:sz="2" w:space="0" w:color="FFFFFF"/>
                            <w:bottom w:val="dashed" w:sz="2" w:space="0" w:color="FFFFFF"/>
                            <w:right w:val="dashed" w:sz="2" w:space="0" w:color="FFFFFF"/>
                          </w:divBdr>
                          <w:divsChild>
                            <w:div w:id="1743866573">
                              <w:marLeft w:val="0"/>
                              <w:marRight w:val="0"/>
                              <w:marTop w:val="0"/>
                              <w:marBottom w:val="0"/>
                              <w:divBdr>
                                <w:top w:val="dashed" w:sz="2" w:space="0" w:color="FFFFFF"/>
                                <w:left w:val="dashed" w:sz="2" w:space="0" w:color="FFFFFF"/>
                                <w:bottom w:val="dashed" w:sz="2" w:space="0" w:color="FFFFFF"/>
                                <w:right w:val="dashed" w:sz="2" w:space="0" w:color="FFFFFF"/>
                              </w:divBdr>
                            </w:div>
                            <w:div w:id="1229657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8058426">
                          <w:marLeft w:val="0"/>
                          <w:marRight w:val="0"/>
                          <w:marTop w:val="0"/>
                          <w:marBottom w:val="0"/>
                          <w:divBdr>
                            <w:top w:val="dashed" w:sz="2" w:space="0" w:color="FFFFFF"/>
                            <w:left w:val="dashed" w:sz="2" w:space="0" w:color="FFFFFF"/>
                            <w:bottom w:val="dashed" w:sz="2" w:space="0" w:color="FFFFFF"/>
                            <w:right w:val="dashed" w:sz="2" w:space="0" w:color="FFFFFF"/>
                          </w:divBdr>
                        </w:div>
                        <w:div w:id="1933515012">
                          <w:marLeft w:val="0"/>
                          <w:marRight w:val="0"/>
                          <w:marTop w:val="0"/>
                          <w:marBottom w:val="0"/>
                          <w:divBdr>
                            <w:top w:val="dashed" w:sz="2" w:space="0" w:color="FFFFFF"/>
                            <w:left w:val="dashed" w:sz="2" w:space="0" w:color="FFFFFF"/>
                            <w:bottom w:val="dashed" w:sz="2" w:space="0" w:color="FFFFFF"/>
                            <w:right w:val="dashed" w:sz="2" w:space="0" w:color="FFFFFF"/>
                          </w:divBdr>
                          <w:divsChild>
                            <w:div w:id="16964670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113073">
                          <w:marLeft w:val="0"/>
                          <w:marRight w:val="0"/>
                          <w:marTop w:val="0"/>
                          <w:marBottom w:val="0"/>
                          <w:divBdr>
                            <w:top w:val="dashed" w:sz="2" w:space="0" w:color="FFFFFF"/>
                            <w:left w:val="dashed" w:sz="2" w:space="0" w:color="FFFFFF"/>
                            <w:bottom w:val="dashed" w:sz="2" w:space="0" w:color="FFFFFF"/>
                            <w:right w:val="dashed" w:sz="2" w:space="0" w:color="FFFFFF"/>
                          </w:divBdr>
                        </w:div>
                        <w:div w:id="68773472">
                          <w:marLeft w:val="0"/>
                          <w:marRight w:val="0"/>
                          <w:marTop w:val="0"/>
                          <w:marBottom w:val="0"/>
                          <w:divBdr>
                            <w:top w:val="dashed" w:sz="2" w:space="0" w:color="FFFFFF"/>
                            <w:left w:val="dashed" w:sz="2" w:space="0" w:color="FFFFFF"/>
                            <w:bottom w:val="dashed" w:sz="2" w:space="0" w:color="FFFFFF"/>
                            <w:right w:val="dashed" w:sz="2" w:space="0" w:color="FFFFFF"/>
                          </w:divBdr>
                          <w:divsChild>
                            <w:div w:id="12458434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70647526">
                      <w:marLeft w:val="0"/>
                      <w:marRight w:val="0"/>
                      <w:marTop w:val="0"/>
                      <w:marBottom w:val="0"/>
                      <w:divBdr>
                        <w:top w:val="dashed" w:sz="2" w:space="0" w:color="FFFFFF"/>
                        <w:left w:val="dashed" w:sz="2" w:space="0" w:color="FFFFFF"/>
                        <w:bottom w:val="dashed" w:sz="2" w:space="0" w:color="FFFFFF"/>
                        <w:right w:val="dashed" w:sz="2" w:space="0" w:color="FFFFFF"/>
                      </w:divBdr>
                    </w:div>
                    <w:div w:id="1875189388">
                      <w:marLeft w:val="0"/>
                      <w:marRight w:val="0"/>
                      <w:marTop w:val="0"/>
                      <w:marBottom w:val="0"/>
                      <w:divBdr>
                        <w:top w:val="dashed" w:sz="2" w:space="0" w:color="FFFFFF"/>
                        <w:left w:val="dashed" w:sz="2" w:space="0" w:color="FFFFFF"/>
                        <w:bottom w:val="dashed" w:sz="2" w:space="0" w:color="FFFFFF"/>
                        <w:right w:val="dashed" w:sz="2" w:space="0" w:color="FFFFFF"/>
                      </w:divBdr>
                      <w:divsChild>
                        <w:div w:id="2002925288">
                          <w:marLeft w:val="0"/>
                          <w:marRight w:val="0"/>
                          <w:marTop w:val="0"/>
                          <w:marBottom w:val="0"/>
                          <w:divBdr>
                            <w:top w:val="dashed" w:sz="2" w:space="0" w:color="FFFFFF"/>
                            <w:left w:val="dashed" w:sz="2" w:space="0" w:color="FFFFFF"/>
                            <w:bottom w:val="dashed" w:sz="2" w:space="0" w:color="FFFFFF"/>
                            <w:right w:val="dashed" w:sz="2" w:space="0" w:color="FFFFFF"/>
                          </w:divBdr>
                        </w:div>
                        <w:div w:id="863440471">
                          <w:marLeft w:val="0"/>
                          <w:marRight w:val="0"/>
                          <w:marTop w:val="0"/>
                          <w:marBottom w:val="0"/>
                          <w:divBdr>
                            <w:top w:val="dashed" w:sz="2" w:space="0" w:color="FFFFFF"/>
                            <w:left w:val="dashed" w:sz="2" w:space="0" w:color="FFFFFF"/>
                            <w:bottom w:val="dashed" w:sz="2" w:space="0" w:color="FFFFFF"/>
                            <w:right w:val="dashed" w:sz="2" w:space="0" w:color="FFFFFF"/>
                          </w:divBdr>
                          <w:divsChild>
                            <w:div w:id="129636020">
                              <w:marLeft w:val="0"/>
                              <w:marRight w:val="0"/>
                              <w:marTop w:val="0"/>
                              <w:marBottom w:val="0"/>
                              <w:divBdr>
                                <w:top w:val="dashed" w:sz="2" w:space="0" w:color="FFFFFF"/>
                                <w:left w:val="dashed" w:sz="2" w:space="0" w:color="FFFFFF"/>
                                <w:bottom w:val="dashed" w:sz="2" w:space="0" w:color="FFFFFF"/>
                                <w:right w:val="dashed" w:sz="2" w:space="0" w:color="FFFFFF"/>
                              </w:divBdr>
                            </w:div>
                            <w:div w:id="2116249508">
                              <w:marLeft w:val="0"/>
                              <w:marRight w:val="0"/>
                              <w:marTop w:val="0"/>
                              <w:marBottom w:val="0"/>
                              <w:divBdr>
                                <w:top w:val="dashed" w:sz="2" w:space="0" w:color="FFFFFF"/>
                                <w:left w:val="dashed" w:sz="2" w:space="0" w:color="FFFFFF"/>
                                <w:bottom w:val="dashed" w:sz="2" w:space="0" w:color="FFFFFF"/>
                                <w:right w:val="dashed" w:sz="2" w:space="0" w:color="FFFFFF"/>
                              </w:divBdr>
                            </w:div>
                            <w:div w:id="6569985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6907168">
                          <w:marLeft w:val="0"/>
                          <w:marRight w:val="0"/>
                          <w:marTop w:val="0"/>
                          <w:marBottom w:val="0"/>
                          <w:divBdr>
                            <w:top w:val="dashed" w:sz="2" w:space="0" w:color="FFFFFF"/>
                            <w:left w:val="dashed" w:sz="2" w:space="0" w:color="FFFFFF"/>
                            <w:bottom w:val="dashed" w:sz="2" w:space="0" w:color="FFFFFF"/>
                            <w:right w:val="dashed" w:sz="2" w:space="0" w:color="FFFFFF"/>
                          </w:divBdr>
                        </w:div>
                        <w:div w:id="2051225450">
                          <w:marLeft w:val="0"/>
                          <w:marRight w:val="0"/>
                          <w:marTop w:val="0"/>
                          <w:marBottom w:val="0"/>
                          <w:divBdr>
                            <w:top w:val="dashed" w:sz="2" w:space="0" w:color="FFFFFF"/>
                            <w:left w:val="dashed" w:sz="2" w:space="0" w:color="FFFFFF"/>
                            <w:bottom w:val="dashed" w:sz="2" w:space="0" w:color="FFFFFF"/>
                            <w:right w:val="dashed" w:sz="2" w:space="0" w:color="FFFFFF"/>
                          </w:divBdr>
                          <w:divsChild>
                            <w:div w:id="298192055">
                              <w:marLeft w:val="0"/>
                              <w:marRight w:val="0"/>
                              <w:marTop w:val="0"/>
                              <w:marBottom w:val="0"/>
                              <w:divBdr>
                                <w:top w:val="dashed" w:sz="2" w:space="0" w:color="FFFFFF"/>
                                <w:left w:val="dashed" w:sz="2" w:space="0" w:color="FFFFFF"/>
                                <w:bottom w:val="dashed" w:sz="2" w:space="0" w:color="FFFFFF"/>
                                <w:right w:val="dashed" w:sz="2" w:space="0" w:color="FFFFFF"/>
                              </w:divBdr>
                            </w:div>
                            <w:div w:id="14096910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074937">
                          <w:marLeft w:val="0"/>
                          <w:marRight w:val="0"/>
                          <w:marTop w:val="0"/>
                          <w:marBottom w:val="0"/>
                          <w:divBdr>
                            <w:top w:val="dashed" w:sz="2" w:space="0" w:color="FFFFFF"/>
                            <w:left w:val="dashed" w:sz="2" w:space="0" w:color="FFFFFF"/>
                            <w:bottom w:val="dashed" w:sz="2" w:space="0" w:color="FFFFFF"/>
                            <w:right w:val="dashed" w:sz="2" w:space="0" w:color="FFFFFF"/>
                          </w:divBdr>
                        </w:div>
                        <w:div w:id="429009495">
                          <w:marLeft w:val="0"/>
                          <w:marRight w:val="0"/>
                          <w:marTop w:val="0"/>
                          <w:marBottom w:val="0"/>
                          <w:divBdr>
                            <w:top w:val="dashed" w:sz="2" w:space="0" w:color="FFFFFF"/>
                            <w:left w:val="dashed" w:sz="2" w:space="0" w:color="FFFFFF"/>
                            <w:bottom w:val="dashed" w:sz="2" w:space="0" w:color="FFFFFF"/>
                            <w:right w:val="dashed" w:sz="2" w:space="0" w:color="FFFFFF"/>
                          </w:divBdr>
                          <w:divsChild>
                            <w:div w:id="9303132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34367634">
                      <w:marLeft w:val="0"/>
                      <w:marRight w:val="0"/>
                      <w:marTop w:val="0"/>
                      <w:marBottom w:val="0"/>
                      <w:divBdr>
                        <w:top w:val="dashed" w:sz="2" w:space="0" w:color="FFFFFF"/>
                        <w:left w:val="dashed" w:sz="2" w:space="0" w:color="FFFFFF"/>
                        <w:bottom w:val="dashed" w:sz="2" w:space="0" w:color="FFFFFF"/>
                        <w:right w:val="dashed" w:sz="2" w:space="0" w:color="FFFFFF"/>
                      </w:divBdr>
                    </w:div>
                    <w:div w:id="1407456672">
                      <w:marLeft w:val="0"/>
                      <w:marRight w:val="0"/>
                      <w:marTop w:val="0"/>
                      <w:marBottom w:val="0"/>
                      <w:divBdr>
                        <w:top w:val="dashed" w:sz="2" w:space="0" w:color="FFFFFF"/>
                        <w:left w:val="dashed" w:sz="2" w:space="0" w:color="FFFFFF"/>
                        <w:bottom w:val="dashed" w:sz="2" w:space="0" w:color="FFFFFF"/>
                        <w:right w:val="dashed" w:sz="2" w:space="0" w:color="FFFFFF"/>
                      </w:divBdr>
                      <w:divsChild>
                        <w:div w:id="497382975">
                          <w:marLeft w:val="0"/>
                          <w:marRight w:val="0"/>
                          <w:marTop w:val="0"/>
                          <w:marBottom w:val="0"/>
                          <w:divBdr>
                            <w:top w:val="dashed" w:sz="2" w:space="0" w:color="FFFFFF"/>
                            <w:left w:val="dashed" w:sz="2" w:space="0" w:color="FFFFFF"/>
                            <w:bottom w:val="dashed" w:sz="2" w:space="0" w:color="FFFFFF"/>
                            <w:right w:val="dashed" w:sz="2" w:space="0" w:color="FFFFFF"/>
                          </w:divBdr>
                        </w:div>
                        <w:div w:id="1872570274">
                          <w:marLeft w:val="0"/>
                          <w:marRight w:val="0"/>
                          <w:marTop w:val="0"/>
                          <w:marBottom w:val="0"/>
                          <w:divBdr>
                            <w:top w:val="dashed" w:sz="2" w:space="0" w:color="FFFFFF"/>
                            <w:left w:val="dashed" w:sz="2" w:space="0" w:color="FFFFFF"/>
                            <w:bottom w:val="dashed" w:sz="2" w:space="0" w:color="FFFFFF"/>
                            <w:right w:val="dashed" w:sz="2" w:space="0" w:color="FFFFFF"/>
                          </w:divBdr>
                          <w:divsChild>
                            <w:div w:id="2090957326">
                              <w:marLeft w:val="0"/>
                              <w:marRight w:val="0"/>
                              <w:marTop w:val="0"/>
                              <w:marBottom w:val="0"/>
                              <w:divBdr>
                                <w:top w:val="dashed" w:sz="2" w:space="0" w:color="FFFFFF"/>
                                <w:left w:val="dashed" w:sz="2" w:space="0" w:color="FFFFFF"/>
                                <w:bottom w:val="dashed" w:sz="2" w:space="0" w:color="FFFFFF"/>
                                <w:right w:val="dashed" w:sz="2" w:space="0" w:color="FFFFFF"/>
                              </w:divBdr>
                            </w:div>
                            <w:div w:id="313723484">
                              <w:marLeft w:val="0"/>
                              <w:marRight w:val="0"/>
                              <w:marTop w:val="0"/>
                              <w:marBottom w:val="0"/>
                              <w:divBdr>
                                <w:top w:val="dashed" w:sz="2" w:space="0" w:color="FFFFFF"/>
                                <w:left w:val="dashed" w:sz="2" w:space="0" w:color="FFFFFF"/>
                                <w:bottom w:val="dashed" w:sz="2" w:space="0" w:color="FFFFFF"/>
                                <w:right w:val="dashed" w:sz="2" w:space="0" w:color="FFFFFF"/>
                              </w:divBdr>
                            </w:div>
                            <w:div w:id="1927617703">
                              <w:marLeft w:val="0"/>
                              <w:marRight w:val="0"/>
                              <w:marTop w:val="0"/>
                              <w:marBottom w:val="0"/>
                              <w:divBdr>
                                <w:top w:val="dashed" w:sz="2" w:space="0" w:color="FFFFFF"/>
                                <w:left w:val="dashed" w:sz="2" w:space="0" w:color="FFFFFF"/>
                                <w:bottom w:val="dashed" w:sz="2" w:space="0" w:color="FFFFFF"/>
                                <w:right w:val="dashed" w:sz="2" w:space="0" w:color="FFFFFF"/>
                              </w:divBdr>
                            </w:div>
                            <w:div w:id="1148547828">
                              <w:marLeft w:val="0"/>
                              <w:marRight w:val="0"/>
                              <w:marTop w:val="0"/>
                              <w:marBottom w:val="0"/>
                              <w:divBdr>
                                <w:top w:val="dashed" w:sz="2" w:space="0" w:color="FFFFFF"/>
                                <w:left w:val="dashed" w:sz="2" w:space="0" w:color="FFFFFF"/>
                                <w:bottom w:val="dashed" w:sz="2" w:space="0" w:color="FFFFFF"/>
                                <w:right w:val="dashed" w:sz="2" w:space="0" w:color="FFFFFF"/>
                              </w:divBdr>
                            </w:div>
                            <w:div w:id="3414701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07526">
                          <w:marLeft w:val="0"/>
                          <w:marRight w:val="0"/>
                          <w:marTop w:val="0"/>
                          <w:marBottom w:val="0"/>
                          <w:divBdr>
                            <w:top w:val="dashed" w:sz="2" w:space="0" w:color="FFFFFF"/>
                            <w:left w:val="dashed" w:sz="2" w:space="0" w:color="FFFFFF"/>
                            <w:bottom w:val="dashed" w:sz="2" w:space="0" w:color="FFFFFF"/>
                            <w:right w:val="dashed" w:sz="2" w:space="0" w:color="FFFFFF"/>
                          </w:divBdr>
                        </w:div>
                        <w:div w:id="1957712780">
                          <w:marLeft w:val="0"/>
                          <w:marRight w:val="0"/>
                          <w:marTop w:val="0"/>
                          <w:marBottom w:val="0"/>
                          <w:divBdr>
                            <w:top w:val="dashed" w:sz="2" w:space="0" w:color="FFFFFF"/>
                            <w:left w:val="dashed" w:sz="2" w:space="0" w:color="FFFFFF"/>
                            <w:bottom w:val="dashed" w:sz="2" w:space="0" w:color="FFFFFF"/>
                            <w:right w:val="dashed" w:sz="2" w:space="0" w:color="FFFFFF"/>
                          </w:divBdr>
                          <w:divsChild>
                            <w:div w:id="261032809">
                              <w:marLeft w:val="0"/>
                              <w:marRight w:val="0"/>
                              <w:marTop w:val="0"/>
                              <w:marBottom w:val="0"/>
                              <w:divBdr>
                                <w:top w:val="dashed" w:sz="2" w:space="0" w:color="FFFFFF"/>
                                <w:left w:val="dashed" w:sz="2" w:space="0" w:color="FFFFFF"/>
                                <w:bottom w:val="dashed" w:sz="2" w:space="0" w:color="FFFFFF"/>
                                <w:right w:val="dashed" w:sz="2" w:space="0" w:color="FFFFFF"/>
                              </w:divBdr>
                            </w:div>
                            <w:div w:id="11786956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08418237">
                      <w:marLeft w:val="0"/>
                      <w:marRight w:val="0"/>
                      <w:marTop w:val="0"/>
                      <w:marBottom w:val="0"/>
                      <w:divBdr>
                        <w:top w:val="dashed" w:sz="2" w:space="0" w:color="FFFFFF"/>
                        <w:left w:val="dashed" w:sz="2" w:space="0" w:color="FFFFFF"/>
                        <w:bottom w:val="dashed" w:sz="2" w:space="0" w:color="FFFFFF"/>
                        <w:right w:val="dashed" w:sz="2" w:space="0" w:color="FFFFFF"/>
                      </w:divBdr>
                    </w:div>
                    <w:div w:id="1941714981">
                      <w:marLeft w:val="0"/>
                      <w:marRight w:val="0"/>
                      <w:marTop w:val="0"/>
                      <w:marBottom w:val="0"/>
                      <w:divBdr>
                        <w:top w:val="dashed" w:sz="2" w:space="0" w:color="FFFFFF"/>
                        <w:left w:val="dashed" w:sz="2" w:space="0" w:color="FFFFFF"/>
                        <w:bottom w:val="dashed" w:sz="2" w:space="0" w:color="FFFFFF"/>
                        <w:right w:val="dashed" w:sz="2" w:space="0" w:color="FFFFFF"/>
                      </w:divBdr>
                      <w:divsChild>
                        <w:div w:id="1717391139">
                          <w:marLeft w:val="0"/>
                          <w:marRight w:val="0"/>
                          <w:marTop w:val="0"/>
                          <w:marBottom w:val="0"/>
                          <w:divBdr>
                            <w:top w:val="dashed" w:sz="2" w:space="0" w:color="FFFFFF"/>
                            <w:left w:val="dashed" w:sz="2" w:space="0" w:color="FFFFFF"/>
                            <w:bottom w:val="dashed" w:sz="2" w:space="0" w:color="FFFFFF"/>
                            <w:right w:val="dashed" w:sz="2" w:space="0" w:color="FFFFFF"/>
                          </w:divBdr>
                        </w:div>
                        <w:div w:id="1353994011">
                          <w:marLeft w:val="0"/>
                          <w:marRight w:val="0"/>
                          <w:marTop w:val="0"/>
                          <w:marBottom w:val="0"/>
                          <w:divBdr>
                            <w:top w:val="dashed" w:sz="2" w:space="0" w:color="FFFFFF"/>
                            <w:left w:val="dashed" w:sz="2" w:space="0" w:color="FFFFFF"/>
                            <w:bottom w:val="dashed" w:sz="2" w:space="0" w:color="FFFFFF"/>
                            <w:right w:val="dashed" w:sz="2" w:space="0" w:color="FFFFFF"/>
                          </w:divBdr>
                          <w:divsChild>
                            <w:div w:id="4850564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2752926">
                          <w:marLeft w:val="0"/>
                          <w:marRight w:val="0"/>
                          <w:marTop w:val="0"/>
                          <w:marBottom w:val="0"/>
                          <w:divBdr>
                            <w:top w:val="dashed" w:sz="2" w:space="0" w:color="FFFFFF"/>
                            <w:left w:val="dashed" w:sz="2" w:space="0" w:color="FFFFFF"/>
                            <w:bottom w:val="dashed" w:sz="2" w:space="0" w:color="FFFFFF"/>
                            <w:right w:val="dashed" w:sz="2" w:space="0" w:color="FFFFFF"/>
                          </w:divBdr>
                        </w:div>
                        <w:div w:id="1568111441">
                          <w:marLeft w:val="0"/>
                          <w:marRight w:val="0"/>
                          <w:marTop w:val="0"/>
                          <w:marBottom w:val="0"/>
                          <w:divBdr>
                            <w:top w:val="dashed" w:sz="2" w:space="0" w:color="FFFFFF"/>
                            <w:left w:val="dashed" w:sz="2" w:space="0" w:color="FFFFFF"/>
                            <w:bottom w:val="dashed" w:sz="2" w:space="0" w:color="FFFFFF"/>
                            <w:right w:val="dashed" w:sz="2" w:space="0" w:color="FFFFFF"/>
                          </w:divBdr>
                          <w:divsChild>
                            <w:div w:id="1970239833">
                              <w:marLeft w:val="0"/>
                              <w:marRight w:val="0"/>
                              <w:marTop w:val="0"/>
                              <w:marBottom w:val="0"/>
                              <w:divBdr>
                                <w:top w:val="dashed" w:sz="2" w:space="0" w:color="FFFFFF"/>
                                <w:left w:val="dashed" w:sz="2" w:space="0" w:color="FFFFFF"/>
                                <w:bottom w:val="dashed" w:sz="2" w:space="0" w:color="FFFFFF"/>
                                <w:right w:val="dashed" w:sz="2" w:space="0" w:color="FFFFFF"/>
                              </w:divBdr>
                            </w:div>
                            <w:div w:id="1987398386">
                              <w:marLeft w:val="0"/>
                              <w:marRight w:val="0"/>
                              <w:marTop w:val="0"/>
                              <w:marBottom w:val="0"/>
                              <w:divBdr>
                                <w:top w:val="dashed" w:sz="2" w:space="0" w:color="FFFFFF"/>
                                <w:left w:val="dashed" w:sz="2" w:space="0" w:color="FFFFFF"/>
                                <w:bottom w:val="dashed" w:sz="2" w:space="0" w:color="FFFFFF"/>
                                <w:right w:val="dashed" w:sz="2" w:space="0" w:color="FFFFFF"/>
                              </w:divBdr>
                            </w:div>
                            <w:div w:id="1930037110">
                              <w:marLeft w:val="0"/>
                              <w:marRight w:val="0"/>
                              <w:marTop w:val="0"/>
                              <w:marBottom w:val="0"/>
                              <w:divBdr>
                                <w:top w:val="dashed" w:sz="2" w:space="0" w:color="FFFFFF"/>
                                <w:left w:val="dashed" w:sz="2" w:space="0" w:color="FFFFFF"/>
                                <w:bottom w:val="dashed" w:sz="2" w:space="0" w:color="FFFFFF"/>
                                <w:right w:val="dashed" w:sz="2" w:space="0" w:color="FFFFFF"/>
                              </w:divBdr>
                              <w:divsChild>
                                <w:div w:id="1309048466">
                                  <w:marLeft w:val="0"/>
                                  <w:marRight w:val="0"/>
                                  <w:marTop w:val="0"/>
                                  <w:marBottom w:val="0"/>
                                  <w:divBdr>
                                    <w:top w:val="dashed" w:sz="2" w:space="0" w:color="FFFFFF"/>
                                    <w:left w:val="dashed" w:sz="2" w:space="0" w:color="FFFFFF"/>
                                    <w:bottom w:val="dashed" w:sz="2" w:space="0" w:color="FFFFFF"/>
                                    <w:right w:val="dashed" w:sz="2" w:space="0" w:color="FFFFFF"/>
                                  </w:divBdr>
                                </w:div>
                                <w:div w:id="1327972148">
                                  <w:marLeft w:val="0"/>
                                  <w:marRight w:val="0"/>
                                  <w:marTop w:val="0"/>
                                  <w:marBottom w:val="0"/>
                                  <w:divBdr>
                                    <w:top w:val="dashed" w:sz="2" w:space="0" w:color="FFFFFF"/>
                                    <w:left w:val="dashed" w:sz="2" w:space="0" w:color="FFFFFF"/>
                                    <w:bottom w:val="dashed" w:sz="2" w:space="0" w:color="FFFFFF"/>
                                    <w:right w:val="dashed" w:sz="2" w:space="0" w:color="FFFFFF"/>
                                  </w:divBdr>
                                </w:div>
                                <w:div w:id="12306509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6488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167313">
                          <w:marLeft w:val="0"/>
                          <w:marRight w:val="0"/>
                          <w:marTop w:val="0"/>
                          <w:marBottom w:val="0"/>
                          <w:divBdr>
                            <w:top w:val="dashed" w:sz="2" w:space="0" w:color="FFFFFF"/>
                            <w:left w:val="dashed" w:sz="2" w:space="0" w:color="FFFFFF"/>
                            <w:bottom w:val="dashed" w:sz="2" w:space="0" w:color="FFFFFF"/>
                            <w:right w:val="dashed" w:sz="2" w:space="0" w:color="FFFFFF"/>
                          </w:divBdr>
                        </w:div>
                        <w:div w:id="713702944">
                          <w:marLeft w:val="0"/>
                          <w:marRight w:val="0"/>
                          <w:marTop w:val="0"/>
                          <w:marBottom w:val="0"/>
                          <w:divBdr>
                            <w:top w:val="dashed" w:sz="2" w:space="0" w:color="FFFFFF"/>
                            <w:left w:val="dashed" w:sz="2" w:space="0" w:color="FFFFFF"/>
                            <w:bottom w:val="dashed" w:sz="2" w:space="0" w:color="FFFFFF"/>
                            <w:right w:val="dashed" w:sz="2" w:space="0" w:color="FFFFFF"/>
                          </w:divBdr>
                          <w:divsChild>
                            <w:div w:id="948313381">
                              <w:marLeft w:val="0"/>
                              <w:marRight w:val="0"/>
                              <w:marTop w:val="0"/>
                              <w:marBottom w:val="0"/>
                              <w:divBdr>
                                <w:top w:val="dashed" w:sz="2" w:space="0" w:color="FFFFFF"/>
                                <w:left w:val="dashed" w:sz="2" w:space="0" w:color="FFFFFF"/>
                                <w:bottom w:val="dashed" w:sz="2" w:space="0" w:color="FFFFFF"/>
                                <w:right w:val="dashed" w:sz="2" w:space="0" w:color="FFFFFF"/>
                              </w:divBdr>
                            </w:div>
                            <w:div w:id="303121811">
                              <w:marLeft w:val="0"/>
                              <w:marRight w:val="0"/>
                              <w:marTop w:val="0"/>
                              <w:marBottom w:val="0"/>
                              <w:divBdr>
                                <w:top w:val="dashed" w:sz="2" w:space="0" w:color="FFFFFF"/>
                                <w:left w:val="dashed" w:sz="2" w:space="0" w:color="FFFFFF"/>
                                <w:bottom w:val="dashed" w:sz="2" w:space="0" w:color="FFFFFF"/>
                                <w:right w:val="dashed" w:sz="2" w:space="0" w:color="FFFFFF"/>
                              </w:divBdr>
                            </w:div>
                            <w:div w:id="699204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2077153">
                          <w:marLeft w:val="0"/>
                          <w:marRight w:val="0"/>
                          <w:marTop w:val="0"/>
                          <w:marBottom w:val="0"/>
                          <w:divBdr>
                            <w:top w:val="dashed" w:sz="2" w:space="0" w:color="FFFFFF"/>
                            <w:left w:val="dashed" w:sz="2" w:space="0" w:color="FFFFFF"/>
                            <w:bottom w:val="dashed" w:sz="2" w:space="0" w:color="FFFFFF"/>
                            <w:right w:val="dashed" w:sz="2" w:space="0" w:color="FFFFFF"/>
                          </w:divBdr>
                        </w:div>
                        <w:div w:id="1162888158">
                          <w:marLeft w:val="0"/>
                          <w:marRight w:val="0"/>
                          <w:marTop w:val="0"/>
                          <w:marBottom w:val="0"/>
                          <w:divBdr>
                            <w:top w:val="dashed" w:sz="2" w:space="0" w:color="FFFFFF"/>
                            <w:left w:val="dashed" w:sz="2" w:space="0" w:color="FFFFFF"/>
                            <w:bottom w:val="dashed" w:sz="2" w:space="0" w:color="FFFFFF"/>
                            <w:right w:val="dashed" w:sz="2" w:space="0" w:color="FFFFFF"/>
                          </w:divBdr>
                          <w:divsChild>
                            <w:div w:id="10860276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3834522">
                          <w:marLeft w:val="0"/>
                          <w:marRight w:val="0"/>
                          <w:marTop w:val="0"/>
                          <w:marBottom w:val="0"/>
                          <w:divBdr>
                            <w:top w:val="dashed" w:sz="2" w:space="0" w:color="FFFFFF"/>
                            <w:left w:val="dashed" w:sz="2" w:space="0" w:color="FFFFFF"/>
                            <w:bottom w:val="dashed" w:sz="2" w:space="0" w:color="FFFFFF"/>
                            <w:right w:val="dashed" w:sz="2" w:space="0" w:color="FFFFFF"/>
                          </w:divBdr>
                        </w:div>
                        <w:div w:id="315495771">
                          <w:marLeft w:val="0"/>
                          <w:marRight w:val="0"/>
                          <w:marTop w:val="0"/>
                          <w:marBottom w:val="0"/>
                          <w:divBdr>
                            <w:top w:val="dashed" w:sz="2" w:space="0" w:color="FFFFFF"/>
                            <w:left w:val="dashed" w:sz="2" w:space="0" w:color="FFFFFF"/>
                            <w:bottom w:val="dashed" w:sz="2" w:space="0" w:color="FFFFFF"/>
                            <w:right w:val="dashed" w:sz="2" w:space="0" w:color="FFFFFF"/>
                          </w:divBdr>
                          <w:divsChild>
                            <w:div w:id="12297317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8510717">
                          <w:marLeft w:val="0"/>
                          <w:marRight w:val="0"/>
                          <w:marTop w:val="0"/>
                          <w:marBottom w:val="0"/>
                          <w:divBdr>
                            <w:top w:val="dashed" w:sz="2" w:space="0" w:color="FFFFFF"/>
                            <w:left w:val="dashed" w:sz="2" w:space="0" w:color="FFFFFF"/>
                            <w:bottom w:val="dashed" w:sz="2" w:space="0" w:color="FFFFFF"/>
                            <w:right w:val="dashed" w:sz="2" w:space="0" w:color="FFFFFF"/>
                          </w:divBdr>
                        </w:div>
                        <w:div w:id="1121873383">
                          <w:marLeft w:val="0"/>
                          <w:marRight w:val="0"/>
                          <w:marTop w:val="0"/>
                          <w:marBottom w:val="0"/>
                          <w:divBdr>
                            <w:top w:val="dashed" w:sz="2" w:space="0" w:color="FFFFFF"/>
                            <w:left w:val="dashed" w:sz="2" w:space="0" w:color="FFFFFF"/>
                            <w:bottom w:val="dashed" w:sz="2" w:space="0" w:color="FFFFFF"/>
                            <w:right w:val="dashed" w:sz="2" w:space="0" w:color="FFFFFF"/>
                          </w:divBdr>
                          <w:divsChild>
                            <w:div w:id="234553347">
                              <w:marLeft w:val="0"/>
                              <w:marRight w:val="0"/>
                              <w:marTop w:val="0"/>
                              <w:marBottom w:val="0"/>
                              <w:divBdr>
                                <w:top w:val="dashed" w:sz="2" w:space="0" w:color="FFFFFF"/>
                                <w:left w:val="dashed" w:sz="2" w:space="0" w:color="FFFFFF"/>
                                <w:bottom w:val="dashed" w:sz="2" w:space="0" w:color="FFFFFF"/>
                                <w:right w:val="dashed" w:sz="2" w:space="0" w:color="FFFFFF"/>
                              </w:divBdr>
                            </w:div>
                            <w:div w:id="119811703">
                              <w:marLeft w:val="0"/>
                              <w:marRight w:val="0"/>
                              <w:marTop w:val="0"/>
                              <w:marBottom w:val="0"/>
                              <w:divBdr>
                                <w:top w:val="dashed" w:sz="2" w:space="0" w:color="FFFFFF"/>
                                <w:left w:val="dashed" w:sz="2" w:space="0" w:color="FFFFFF"/>
                                <w:bottom w:val="dashed" w:sz="2" w:space="0" w:color="FFFFFF"/>
                                <w:right w:val="dashed" w:sz="2" w:space="0" w:color="FFFFFF"/>
                              </w:divBdr>
                              <w:divsChild>
                                <w:div w:id="2078242810">
                                  <w:marLeft w:val="0"/>
                                  <w:marRight w:val="0"/>
                                  <w:marTop w:val="0"/>
                                  <w:marBottom w:val="0"/>
                                  <w:divBdr>
                                    <w:top w:val="dashed" w:sz="2" w:space="0" w:color="FFFFFF"/>
                                    <w:left w:val="dashed" w:sz="2" w:space="0" w:color="FFFFFF"/>
                                    <w:bottom w:val="dashed" w:sz="2" w:space="0" w:color="FFFFFF"/>
                                    <w:right w:val="dashed" w:sz="2" w:space="0" w:color="FFFFFF"/>
                                  </w:divBdr>
                                </w:div>
                                <w:div w:id="1584024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74921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8393759">
                          <w:marLeft w:val="0"/>
                          <w:marRight w:val="0"/>
                          <w:marTop w:val="0"/>
                          <w:marBottom w:val="0"/>
                          <w:divBdr>
                            <w:top w:val="dashed" w:sz="2" w:space="0" w:color="FFFFFF"/>
                            <w:left w:val="dashed" w:sz="2" w:space="0" w:color="FFFFFF"/>
                            <w:bottom w:val="dashed" w:sz="2" w:space="0" w:color="FFFFFF"/>
                            <w:right w:val="dashed" w:sz="2" w:space="0" w:color="FFFFFF"/>
                          </w:divBdr>
                        </w:div>
                        <w:div w:id="226888992">
                          <w:marLeft w:val="0"/>
                          <w:marRight w:val="0"/>
                          <w:marTop w:val="0"/>
                          <w:marBottom w:val="0"/>
                          <w:divBdr>
                            <w:top w:val="dashed" w:sz="2" w:space="0" w:color="FFFFFF"/>
                            <w:left w:val="dashed" w:sz="2" w:space="0" w:color="FFFFFF"/>
                            <w:bottom w:val="dashed" w:sz="2" w:space="0" w:color="FFFFFF"/>
                            <w:right w:val="dashed" w:sz="2" w:space="0" w:color="FFFFFF"/>
                          </w:divBdr>
                          <w:divsChild>
                            <w:div w:id="1008408148">
                              <w:marLeft w:val="0"/>
                              <w:marRight w:val="0"/>
                              <w:marTop w:val="0"/>
                              <w:marBottom w:val="0"/>
                              <w:divBdr>
                                <w:top w:val="dashed" w:sz="2" w:space="0" w:color="FFFFFF"/>
                                <w:left w:val="dashed" w:sz="2" w:space="0" w:color="FFFFFF"/>
                                <w:bottom w:val="dashed" w:sz="2" w:space="0" w:color="FFFFFF"/>
                                <w:right w:val="dashed" w:sz="2" w:space="0" w:color="FFFFFF"/>
                              </w:divBdr>
                            </w:div>
                            <w:div w:id="8933927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4882361">
                          <w:marLeft w:val="0"/>
                          <w:marRight w:val="0"/>
                          <w:marTop w:val="0"/>
                          <w:marBottom w:val="0"/>
                          <w:divBdr>
                            <w:top w:val="dashed" w:sz="2" w:space="0" w:color="FFFFFF"/>
                            <w:left w:val="dashed" w:sz="2" w:space="0" w:color="FFFFFF"/>
                            <w:bottom w:val="dashed" w:sz="2" w:space="0" w:color="FFFFFF"/>
                            <w:right w:val="dashed" w:sz="2" w:space="0" w:color="FFFFFF"/>
                          </w:divBdr>
                        </w:div>
                        <w:div w:id="1287471057">
                          <w:marLeft w:val="0"/>
                          <w:marRight w:val="0"/>
                          <w:marTop w:val="0"/>
                          <w:marBottom w:val="0"/>
                          <w:divBdr>
                            <w:top w:val="dashed" w:sz="2" w:space="0" w:color="FFFFFF"/>
                            <w:left w:val="dashed" w:sz="2" w:space="0" w:color="FFFFFF"/>
                            <w:bottom w:val="dashed" w:sz="2" w:space="0" w:color="FFFFFF"/>
                            <w:right w:val="dashed" w:sz="2" w:space="0" w:color="FFFFFF"/>
                          </w:divBdr>
                          <w:divsChild>
                            <w:div w:id="1653214397">
                              <w:marLeft w:val="0"/>
                              <w:marRight w:val="0"/>
                              <w:marTop w:val="0"/>
                              <w:marBottom w:val="0"/>
                              <w:divBdr>
                                <w:top w:val="dashed" w:sz="2" w:space="0" w:color="FFFFFF"/>
                                <w:left w:val="dashed" w:sz="2" w:space="0" w:color="FFFFFF"/>
                                <w:bottom w:val="dashed" w:sz="2" w:space="0" w:color="FFFFFF"/>
                                <w:right w:val="dashed" w:sz="2" w:space="0" w:color="FFFFFF"/>
                              </w:divBdr>
                            </w:div>
                            <w:div w:id="871189190">
                              <w:marLeft w:val="0"/>
                              <w:marRight w:val="0"/>
                              <w:marTop w:val="0"/>
                              <w:marBottom w:val="0"/>
                              <w:divBdr>
                                <w:top w:val="dashed" w:sz="2" w:space="0" w:color="FFFFFF"/>
                                <w:left w:val="dashed" w:sz="2" w:space="0" w:color="FFFFFF"/>
                                <w:bottom w:val="dashed" w:sz="2" w:space="0" w:color="FFFFFF"/>
                                <w:right w:val="dashed" w:sz="2" w:space="0" w:color="FFFFFF"/>
                              </w:divBdr>
                            </w:div>
                            <w:div w:id="6655965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0335764">
                          <w:marLeft w:val="0"/>
                          <w:marRight w:val="0"/>
                          <w:marTop w:val="0"/>
                          <w:marBottom w:val="0"/>
                          <w:divBdr>
                            <w:top w:val="dashed" w:sz="2" w:space="0" w:color="FFFFFF"/>
                            <w:left w:val="dashed" w:sz="2" w:space="0" w:color="FFFFFF"/>
                            <w:bottom w:val="dashed" w:sz="2" w:space="0" w:color="FFFFFF"/>
                            <w:right w:val="dashed" w:sz="2" w:space="0" w:color="FFFFFF"/>
                          </w:divBdr>
                        </w:div>
                        <w:div w:id="1122922031">
                          <w:marLeft w:val="0"/>
                          <w:marRight w:val="0"/>
                          <w:marTop w:val="0"/>
                          <w:marBottom w:val="0"/>
                          <w:divBdr>
                            <w:top w:val="dashed" w:sz="2" w:space="0" w:color="FFFFFF"/>
                            <w:left w:val="dashed" w:sz="2" w:space="0" w:color="FFFFFF"/>
                            <w:bottom w:val="dashed" w:sz="2" w:space="0" w:color="FFFFFF"/>
                            <w:right w:val="dashed" w:sz="2" w:space="0" w:color="FFFFFF"/>
                          </w:divBdr>
                          <w:divsChild>
                            <w:div w:id="228077383">
                              <w:marLeft w:val="0"/>
                              <w:marRight w:val="0"/>
                              <w:marTop w:val="0"/>
                              <w:marBottom w:val="0"/>
                              <w:divBdr>
                                <w:top w:val="dashed" w:sz="2" w:space="0" w:color="FFFFFF"/>
                                <w:left w:val="dashed" w:sz="2" w:space="0" w:color="FFFFFF"/>
                                <w:bottom w:val="dashed" w:sz="2" w:space="0" w:color="FFFFFF"/>
                                <w:right w:val="dashed" w:sz="2" w:space="0" w:color="FFFFFF"/>
                              </w:divBdr>
                            </w:div>
                            <w:div w:id="1342470679">
                              <w:marLeft w:val="0"/>
                              <w:marRight w:val="0"/>
                              <w:marTop w:val="0"/>
                              <w:marBottom w:val="0"/>
                              <w:divBdr>
                                <w:top w:val="dashed" w:sz="2" w:space="0" w:color="FFFFFF"/>
                                <w:left w:val="dashed" w:sz="2" w:space="0" w:color="FFFFFF"/>
                                <w:bottom w:val="dashed" w:sz="2" w:space="0" w:color="FFFFFF"/>
                                <w:right w:val="dashed" w:sz="2" w:space="0" w:color="FFFFFF"/>
                              </w:divBdr>
                            </w:div>
                            <w:div w:id="21429229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1172922">
                          <w:marLeft w:val="0"/>
                          <w:marRight w:val="0"/>
                          <w:marTop w:val="0"/>
                          <w:marBottom w:val="0"/>
                          <w:divBdr>
                            <w:top w:val="dashed" w:sz="2" w:space="0" w:color="FFFFFF"/>
                            <w:left w:val="dashed" w:sz="2" w:space="0" w:color="FFFFFF"/>
                            <w:bottom w:val="dashed" w:sz="2" w:space="0" w:color="FFFFFF"/>
                            <w:right w:val="dashed" w:sz="2" w:space="0" w:color="FFFFFF"/>
                          </w:divBdr>
                        </w:div>
                        <w:div w:id="1136919305">
                          <w:marLeft w:val="0"/>
                          <w:marRight w:val="0"/>
                          <w:marTop w:val="0"/>
                          <w:marBottom w:val="0"/>
                          <w:divBdr>
                            <w:top w:val="dashed" w:sz="2" w:space="0" w:color="FFFFFF"/>
                            <w:left w:val="dashed" w:sz="2" w:space="0" w:color="FFFFFF"/>
                            <w:bottom w:val="dashed" w:sz="2" w:space="0" w:color="FFFFFF"/>
                            <w:right w:val="dashed" w:sz="2" w:space="0" w:color="FFFFFF"/>
                          </w:divBdr>
                          <w:divsChild>
                            <w:div w:id="727265377">
                              <w:marLeft w:val="0"/>
                              <w:marRight w:val="0"/>
                              <w:marTop w:val="0"/>
                              <w:marBottom w:val="0"/>
                              <w:divBdr>
                                <w:top w:val="dashed" w:sz="2" w:space="0" w:color="FFFFFF"/>
                                <w:left w:val="dashed" w:sz="2" w:space="0" w:color="FFFFFF"/>
                                <w:bottom w:val="dashed" w:sz="2" w:space="0" w:color="FFFFFF"/>
                                <w:right w:val="dashed" w:sz="2" w:space="0" w:color="FFFFFF"/>
                              </w:divBdr>
                            </w:div>
                            <w:div w:id="896668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95893437">
                  <w:marLeft w:val="0"/>
                  <w:marRight w:val="0"/>
                  <w:marTop w:val="0"/>
                  <w:marBottom w:val="0"/>
                  <w:divBdr>
                    <w:top w:val="dashed" w:sz="2" w:space="0" w:color="FFFFFF"/>
                    <w:left w:val="dashed" w:sz="2" w:space="0" w:color="FFFFFF"/>
                    <w:bottom w:val="dashed" w:sz="2" w:space="0" w:color="FFFFFF"/>
                    <w:right w:val="dashed" w:sz="2" w:space="0" w:color="FFFFFF"/>
                  </w:divBdr>
                </w:div>
                <w:div w:id="334914925">
                  <w:marLeft w:val="0"/>
                  <w:marRight w:val="0"/>
                  <w:marTop w:val="0"/>
                  <w:marBottom w:val="0"/>
                  <w:divBdr>
                    <w:top w:val="dashed" w:sz="2" w:space="0" w:color="FFFFFF"/>
                    <w:left w:val="dashed" w:sz="2" w:space="0" w:color="FFFFFF"/>
                    <w:bottom w:val="dashed" w:sz="2" w:space="0" w:color="FFFFFF"/>
                    <w:right w:val="dashed" w:sz="2" w:space="0" w:color="FFFFFF"/>
                  </w:divBdr>
                  <w:divsChild>
                    <w:div w:id="646974091">
                      <w:marLeft w:val="0"/>
                      <w:marRight w:val="0"/>
                      <w:marTop w:val="0"/>
                      <w:marBottom w:val="0"/>
                      <w:divBdr>
                        <w:top w:val="dashed" w:sz="2" w:space="0" w:color="FFFFFF"/>
                        <w:left w:val="dashed" w:sz="2" w:space="0" w:color="FFFFFF"/>
                        <w:bottom w:val="dashed" w:sz="2" w:space="0" w:color="FFFFFF"/>
                        <w:right w:val="dashed" w:sz="2" w:space="0" w:color="FFFFFF"/>
                      </w:divBdr>
                    </w:div>
                    <w:div w:id="1789660744">
                      <w:marLeft w:val="0"/>
                      <w:marRight w:val="0"/>
                      <w:marTop w:val="0"/>
                      <w:marBottom w:val="0"/>
                      <w:divBdr>
                        <w:top w:val="dashed" w:sz="2" w:space="0" w:color="FFFFFF"/>
                        <w:left w:val="dashed" w:sz="2" w:space="0" w:color="FFFFFF"/>
                        <w:bottom w:val="dashed" w:sz="2" w:space="0" w:color="FFFFFF"/>
                        <w:right w:val="dashed" w:sz="2" w:space="0" w:color="FFFFFF"/>
                      </w:divBdr>
                      <w:divsChild>
                        <w:div w:id="207693106">
                          <w:marLeft w:val="0"/>
                          <w:marRight w:val="0"/>
                          <w:marTop w:val="0"/>
                          <w:marBottom w:val="0"/>
                          <w:divBdr>
                            <w:top w:val="dashed" w:sz="2" w:space="0" w:color="FFFFFF"/>
                            <w:left w:val="dashed" w:sz="2" w:space="0" w:color="FFFFFF"/>
                            <w:bottom w:val="dashed" w:sz="2" w:space="0" w:color="FFFFFF"/>
                            <w:right w:val="dashed" w:sz="2" w:space="0" w:color="FFFFFF"/>
                          </w:divBdr>
                        </w:div>
                        <w:div w:id="1189375857">
                          <w:marLeft w:val="0"/>
                          <w:marRight w:val="0"/>
                          <w:marTop w:val="0"/>
                          <w:marBottom w:val="0"/>
                          <w:divBdr>
                            <w:top w:val="dashed" w:sz="2" w:space="0" w:color="FFFFFF"/>
                            <w:left w:val="dashed" w:sz="2" w:space="0" w:color="FFFFFF"/>
                            <w:bottom w:val="dashed" w:sz="2" w:space="0" w:color="FFFFFF"/>
                            <w:right w:val="dashed" w:sz="2" w:space="0" w:color="FFFFFF"/>
                          </w:divBdr>
                          <w:divsChild>
                            <w:div w:id="296375048">
                              <w:marLeft w:val="0"/>
                              <w:marRight w:val="0"/>
                              <w:marTop w:val="0"/>
                              <w:marBottom w:val="0"/>
                              <w:divBdr>
                                <w:top w:val="dashed" w:sz="2" w:space="0" w:color="FFFFFF"/>
                                <w:left w:val="dashed" w:sz="2" w:space="0" w:color="FFFFFF"/>
                                <w:bottom w:val="dashed" w:sz="2" w:space="0" w:color="FFFFFF"/>
                                <w:right w:val="dashed" w:sz="2" w:space="0" w:color="FFFFFF"/>
                              </w:divBdr>
                            </w:div>
                            <w:div w:id="1875264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5237884">
                          <w:marLeft w:val="0"/>
                          <w:marRight w:val="0"/>
                          <w:marTop w:val="0"/>
                          <w:marBottom w:val="0"/>
                          <w:divBdr>
                            <w:top w:val="dashed" w:sz="2" w:space="0" w:color="FFFFFF"/>
                            <w:left w:val="dashed" w:sz="2" w:space="0" w:color="FFFFFF"/>
                            <w:bottom w:val="dashed" w:sz="2" w:space="0" w:color="FFFFFF"/>
                            <w:right w:val="dashed" w:sz="2" w:space="0" w:color="FFFFFF"/>
                          </w:divBdr>
                        </w:div>
                        <w:div w:id="2135295454">
                          <w:marLeft w:val="0"/>
                          <w:marRight w:val="0"/>
                          <w:marTop w:val="0"/>
                          <w:marBottom w:val="0"/>
                          <w:divBdr>
                            <w:top w:val="dashed" w:sz="2" w:space="0" w:color="FFFFFF"/>
                            <w:left w:val="dashed" w:sz="2" w:space="0" w:color="FFFFFF"/>
                            <w:bottom w:val="dashed" w:sz="2" w:space="0" w:color="FFFFFF"/>
                            <w:right w:val="dashed" w:sz="2" w:space="0" w:color="FFFFFF"/>
                          </w:divBdr>
                          <w:divsChild>
                            <w:div w:id="517736321">
                              <w:marLeft w:val="0"/>
                              <w:marRight w:val="0"/>
                              <w:marTop w:val="0"/>
                              <w:marBottom w:val="0"/>
                              <w:divBdr>
                                <w:top w:val="dashed" w:sz="2" w:space="0" w:color="FFFFFF"/>
                                <w:left w:val="dashed" w:sz="2" w:space="0" w:color="FFFFFF"/>
                                <w:bottom w:val="dashed" w:sz="2" w:space="0" w:color="FFFFFF"/>
                                <w:right w:val="dashed" w:sz="2" w:space="0" w:color="FFFFFF"/>
                              </w:divBdr>
                            </w:div>
                            <w:div w:id="2012024987">
                              <w:marLeft w:val="0"/>
                              <w:marRight w:val="0"/>
                              <w:marTop w:val="0"/>
                              <w:marBottom w:val="0"/>
                              <w:divBdr>
                                <w:top w:val="dashed" w:sz="2" w:space="0" w:color="FFFFFF"/>
                                <w:left w:val="dashed" w:sz="2" w:space="0" w:color="FFFFFF"/>
                                <w:bottom w:val="dashed" w:sz="2" w:space="0" w:color="FFFFFF"/>
                                <w:right w:val="dashed" w:sz="2" w:space="0" w:color="FFFFFF"/>
                              </w:divBdr>
                            </w:div>
                            <w:div w:id="658459685">
                              <w:marLeft w:val="0"/>
                              <w:marRight w:val="0"/>
                              <w:marTop w:val="0"/>
                              <w:marBottom w:val="0"/>
                              <w:divBdr>
                                <w:top w:val="dashed" w:sz="2" w:space="0" w:color="FFFFFF"/>
                                <w:left w:val="dashed" w:sz="2" w:space="0" w:color="FFFFFF"/>
                                <w:bottom w:val="dashed" w:sz="2" w:space="0" w:color="FFFFFF"/>
                                <w:right w:val="dashed" w:sz="2" w:space="0" w:color="FFFFFF"/>
                              </w:divBdr>
                            </w:div>
                            <w:div w:id="11174825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2810890">
                          <w:marLeft w:val="0"/>
                          <w:marRight w:val="0"/>
                          <w:marTop w:val="0"/>
                          <w:marBottom w:val="0"/>
                          <w:divBdr>
                            <w:top w:val="dashed" w:sz="2" w:space="0" w:color="FFFFFF"/>
                            <w:left w:val="dashed" w:sz="2" w:space="0" w:color="FFFFFF"/>
                            <w:bottom w:val="dashed" w:sz="2" w:space="0" w:color="FFFFFF"/>
                            <w:right w:val="dashed" w:sz="2" w:space="0" w:color="FFFFFF"/>
                          </w:divBdr>
                        </w:div>
                        <w:div w:id="517155188">
                          <w:marLeft w:val="0"/>
                          <w:marRight w:val="0"/>
                          <w:marTop w:val="0"/>
                          <w:marBottom w:val="0"/>
                          <w:divBdr>
                            <w:top w:val="dashed" w:sz="2" w:space="0" w:color="FFFFFF"/>
                            <w:left w:val="dashed" w:sz="2" w:space="0" w:color="FFFFFF"/>
                            <w:bottom w:val="dashed" w:sz="2" w:space="0" w:color="FFFFFF"/>
                            <w:right w:val="dashed" w:sz="2" w:space="0" w:color="FFFFFF"/>
                          </w:divBdr>
                          <w:divsChild>
                            <w:div w:id="2056804687">
                              <w:marLeft w:val="0"/>
                              <w:marRight w:val="0"/>
                              <w:marTop w:val="0"/>
                              <w:marBottom w:val="0"/>
                              <w:divBdr>
                                <w:top w:val="dashed" w:sz="2" w:space="0" w:color="FFFFFF"/>
                                <w:left w:val="dashed" w:sz="2" w:space="0" w:color="FFFFFF"/>
                                <w:bottom w:val="dashed" w:sz="2" w:space="0" w:color="FFFFFF"/>
                                <w:right w:val="dashed" w:sz="2" w:space="0" w:color="FFFFFF"/>
                              </w:divBdr>
                            </w:div>
                            <w:div w:id="1514761901">
                              <w:marLeft w:val="0"/>
                              <w:marRight w:val="0"/>
                              <w:marTop w:val="0"/>
                              <w:marBottom w:val="0"/>
                              <w:divBdr>
                                <w:top w:val="dashed" w:sz="2" w:space="0" w:color="FFFFFF"/>
                                <w:left w:val="dashed" w:sz="2" w:space="0" w:color="FFFFFF"/>
                                <w:bottom w:val="dashed" w:sz="2" w:space="0" w:color="FFFFFF"/>
                                <w:right w:val="dashed" w:sz="2" w:space="0" w:color="FFFFFF"/>
                              </w:divBdr>
                              <w:divsChild>
                                <w:div w:id="1129545508">
                                  <w:marLeft w:val="0"/>
                                  <w:marRight w:val="0"/>
                                  <w:marTop w:val="0"/>
                                  <w:marBottom w:val="0"/>
                                  <w:divBdr>
                                    <w:top w:val="dashed" w:sz="2" w:space="0" w:color="FFFFFF"/>
                                    <w:left w:val="dashed" w:sz="2" w:space="0" w:color="FFFFFF"/>
                                    <w:bottom w:val="dashed" w:sz="2" w:space="0" w:color="FFFFFF"/>
                                    <w:right w:val="dashed" w:sz="2" w:space="0" w:color="FFFFFF"/>
                                  </w:divBdr>
                                </w:div>
                                <w:div w:id="595021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45770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0208410">
                          <w:marLeft w:val="0"/>
                          <w:marRight w:val="0"/>
                          <w:marTop w:val="0"/>
                          <w:marBottom w:val="0"/>
                          <w:divBdr>
                            <w:top w:val="dashed" w:sz="2" w:space="0" w:color="FFFFFF"/>
                            <w:left w:val="dashed" w:sz="2" w:space="0" w:color="FFFFFF"/>
                            <w:bottom w:val="dashed" w:sz="2" w:space="0" w:color="FFFFFF"/>
                            <w:right w:val="dashed" w:sz="2" w:space="0" w:color="FFFFFF"/>
                          </w:divBdr>
                        </w:div>
                        <w:div w:id="256325324">
                          <w:marLeft w:val="0"/>
                          <w:marRight w:val="0"/>
                          <w:marTop w:val="0"/>
                          <w:marBottom w:val="0"/>
                          <w:divBdr>
                            <w:top w:val="dashed" w:sz="2" w:space="0" w:color="FFFFFF"/>
                            <w:left w:val="dashed" w:sz="2" w:space="0" w:color="FFFFFF"/>
                            <w:bottom w:val="dashed" w:sz="2" w:space="0" w:color="FFFFFF"/>
                            <w:right w:val="dashed" w:sz="2" w:space="0" w:color="FFFFFF"/>
                          </w:divBdr>
                          <w:divsChild>
                            <w:div w:id="729229239">
                              <w:marLeft w:val="0"/>
                              <w:marRight w:val="0"/>
                              <w:marTop w:val="0"/>
                              <w:marBottom w:val="0"/>
                              <w:divBdr>
                                <w:top w:val="dashed" w:sz="2" w:space="0" w:color="FFFFFF"/>
                                <w:left w:val="dashed" w:sz="2" w:space="0" w:color="FFFFFF"/>
                                <w:bottom w:val="dashed" w:sz="2" w:space="0" w:color="FFFFFF"/>
                                <w:right w:val="dashed" w:sz="2" w:space="0" w:color="FFFFFF"/>
                              </w:divBdr>
                            </w:div>
                            <w:div w:id="709377920">
                              <w:marLeft w:val="0"/>
                              <w:marRight w:val="0"/>
                              <w:marTop w:val="0"/>
                              <w:marBottom w:val="0"/>
                              <w:divBdr>
                                <w:top w:val="dashed" w:sz="2" w:space="0" w:color="FFFFFF"/>
                                <w:left w:val="dashed" w:sz="2" w:space="0" w:color="FFFFFF"/>
                                <w:bottom w:val="dashed" w:sz="2" w:space="0" w:color="FFFFFF"/>
                                <w:right w:val="dashed" w:sz="2" w:space="0" w:color="FFFFFF"/>
                              </w:divBdr>
                            </w:div>
                            <w:div w:id="874195419">
                              <w:marLeft w:val="0"/>
                              <w:marRight w:val="0"/>
                              <w:marTop w:val="0"/>
                              <w:marBottom w:val="0"/>
                              <w:divBdr>
                                <w:top w:val="dashed" w:sz="2" w:space="0" w:color="FFFFFF"/>
                                <w:left w:val="dashed" w:sz="2" w:space="0" w:color="FFFFFF"/>
                                <w:bottom w:val="dashed" w:sz="2" w:space="0" w:color="FFFFFF"/>
                                <w:right w:val="dashed" w:sz="2" w:space="0" w:color="FFFFFF"/>
                              </w:divBdr>
                            </w:div>
                            <w:div w:id="1541824516">
                              <w:marLeft w:val="0"/>
                              <w:marRight w:val="0"/>
                              <w:marTop w:val="0"/>
                              <w:marBottom w:val="0"/>
                              <w:divBdr>
                                <w:top w:val="dashed" w:sz="2" w:space="0" w:color="FFFFFF"/>
                                <w:left w:val="dashed" w:sz="2" w:space="0" w:color="FFFFFF"/>
                                <w:bottom w:val="dashed" w:sz="2" w:space="0" w:color="FFFFFF"/>
                                <w:right w:val="dashed" w:sz="2" w:space="0" w:color="FFFFFF"/>
                              </w:divBdr>
                            </w:div>
                            <w:div w:id="606737520">
                              <w:marLeft w:val="0"/>
                              <w:marRight w:val="0"/>
                              <w:marTop w:val="0"/>
                              <w:marBottom w:val="0"/>
                              <w:divBdr>
                                <w:top w:val="dashed" w:sz="2" w:space="0" w:color="FFFFFF"/>
                                <w:left w:val="dashed" w:sz="2" w:space="0" w:color="FFFFFF"/>
                                <w:bottom w:val="dashed" w:sz="2" w:space="0" w:color="FFFFFF"/>
                                <w:right w:val="dashed" w:sz="2" w:space="0" w:color="FFFFFF"/>
                              </w:divBdr>
                            </w:div>
                            <w:div w:id="3752053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4647192">
                          <w:marLeft w:val="0"/>
                          <w:marRight w:val="0"/>
                          <w:marTop w:val="0"/>
                          <w:marBottom w:val="0"/>
                          <w:divBdr>
                            <w:top w:val="dashed" w:sz="2" w:space="0" w:color="FFFFFF"/>
                            <w:left w:val="dashed" w:sz="2" w:space="0" w:color="FFFFFF"/>
                            <w:bottom w:val="dashed" w:sz="2" w:space="0" w:color="FFFFFF"/>
                            <w:right w:val="dashed" w:sz="2" w:space="0" w:color="FFFFFF"/>
                          </w:divBdr>
                        </w:div>
                        <w:div w:id="1554586008">
                          <w:marLeft w:val="0"/>
                          <w:marRight w:val="0"/>
                          <w:marTop w:val="0"/>
                          <w:marBottom w:val="0"/>
                          <w:divBdr>
                            <w:top w:val="dashed" w:sz="2" w:space="0" w:color="FFFFFF"/>
                            <w:left w:val="dashed" w:sz="2" w:space="0" w:color="FFFFFF"/>
                            <w:bottom w:val="dashed" w:sz="2" w:space="0" w:color="FFFFFF"/>
                            <w:right w:val="dashed" w:sz="2" w:space="0" w:color="FFFFFF"/>
                          </w:divBdr>
                          <w:divsChild>
                            <w:div w:id="1721124665">
                              <w:marLeft w:val="0"/>
                              <w:marRight w:val="0"/>
                              <w:marTop w:val="0"/>
                              <w:marBottom w:val="0"/>
                              <w:divBdr>
                                <w:top w:val="dashed" w:sz="2" w:space="0" w:color="FFFFFF"/>
                                <w:left w:val="dashed" w:sz="2" w:space="0" w:color="FFFFFF"/>
                                <w:bottom w:val="dashed" w:sz="2" w:space="0" w:color="FFFFFF"/>
                                <w:right w:val="dashed" w:sz="2" w:space="0" w:color="FFFFFF"/>
                              </w:divBdr>
                            </w:div>
                            <w:div w:id="2122454510">
                              <w:marLeft w:val="0"/>
                              <w:marRight w:val="0"/>
                              <w:marTop w:val="0"/>
                              <w:marBottom w:val="0"/>
                              <w:divBdr>
                                <w:top w:val="dashed" w:sz="2" w:space="0" w:color="FFFFFF"/>
                                <w:left w:val="dashed" w:sz="2" w:space="0" w:color="FFFFFF"/>
                                <w:bottom w:val="dashed" w:sz="2" w:space="0" w:color="FFFFFF"/>
                                <w:right w:val="dashed" w:sz="2" w:space="0" w:color="FFFFFF"/>
                              </w:divBdr>
                            </w:div>
                            <w:div w:id="16493606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61096495">
                      <w:marLeft w:val="0"/>
                      <w:marRight w:val="0"/>
                      <w:marTop w:val="0"/>
                      <w:marBottom w:val="0"/>
                      <w:divBdr>
                        <w:top w:val="dashed" w:sz="2" w:space="0" w:color="FFFFFF"/>
                        <w:left w:val="dashed" w:sz="2" w:space="0" w:color="FFFFFF"/>
                        <w:bottom w:val="dashed" w:sz="2" w:space="0" w:color="FFFFFF"/>
                        <w:right w:val="dashed" w:sz="2" w:space="0" w:color="FFFFFF"/>
                      </w:divBdr>
                    </w:div>
                    <w:div w:id="666713535">
                      <w:marLeft w:val="0"/>
                      <w:marRight w:val="0"/>
                      <w:marTop w:val="0"/>
                      <w:marBottom w:val="0"/>
                      <w:divBdr>
                        <w:top w:val="dashed" w:sz="2" w:space="0" w:color="FFFFFF"/>
                        <w:left w:val="dashed" w:sz="2" w:space="0" w:color="FFFFFF"/>
                        <w:bottom w:val="dashed" w:sz="2" w:space="0" w:color="FFFFFF"/>
                        <w:right w:val="dashed" w:sz="2" w:space="0" w:color="FFFFFF"/>
                      </w:divBdr>
                      <w:divsChild>
                        <w:div w:id="643511395">
                          <w:marLeft w:val="0"/>
                          <w:marRight w:val="0"/>
                          <w:marTop w:val="0"/>
                          <w:marBottom w:val="0"/>
                          <w:divBdr>
                            <w:top w:val="dashed" w:sz="2" w:space="0" w:color="FFFFFF"/>
                            <w:left w:val="dashed" w:sz="2" w:space="0" w:color="FFFFFF"/>
                            <w:bottom w:val="dashed" w:sz="2" w:space="0" w:color="FFFFFF"/>
                            <w:right w:val="dashed" w:sz="2" w:space="0" w:color="FFFFFF"/>
                          </w:divBdr>
                        </w:div>
                        <w:div w:id="955059634">
                          <w:marLeft w:val="0"/>
                          <w:marRight w:val="0"/>
                          <w:marTop w:val="0"/>
                          <w:marBottom w:val="0"/>
                          <w:divBdr>
                            <w:top w:val="dashed" w:sz="2" w:space="0" w:color="FFFFFF"/>
                            <w:left w:val="dashed" w:sz="2" w:space="0" w:color="FFFFFF"/>
                            <w:bottom w:val="dashed" w:sz="2" w:space="0" w:color="FFFFFF"/>
                            <w:right w:val="dashed" w:sz="2" w:space="0" w:color="FFFFFF"/>
                          </w:divBdr>
                          <w:divsChild>
                            <w:div w:id="1394507204">
                              <w:marLeft w:val="0"/>
                              <w:marRight w:val="0"/>
                              <w:marTop w:val="0"/>
                              <w:marBottom w:val="0"/>
                              <w:divBdr>
                                <w:top w:val="dashed" w:sz="2" w:space="0" w:color="FFFFFF"/>
                                <w:left w:val="dashed" w:sz="2" w:space="0" w:color="FFFFFF"/>
                                <w:bottom w:val="dashed" w:sz="2" w:space="0" w:color="FFFFFF"/>
                                <w:right w:val="dashed" w:sz="2" w:space="0" w:color="FFFFFF"/>
                              </w:divBdr>
                            </w:div>
                            <w:div w:id="1915620970">
                              <w:marLeft w:val="0"/>
                              <w:marRight w:val="0"/>
                              <w:marTop w:val="0"/>
                              <w:marBottom w:val="0"/>
                              <w:divBdr>
                                <w:top w:val="dashed" w:sz="2" w:space="0" w:color="FFFFFF"/>
                                <w:left w:val="dashed" w:sz="2" w:space="0" w:color="FFFFFF"/>
                                <w:bottom w:val="dashed" w:sz="2" w:space="0" w:color="FFFFFF"/>
                                <w:right w:val="dashed" w:sz="2" w:space="0" w:color="FFFFFF"/>
                              </w:divBdr>
                              <w:divsChild>
                                <w:div w:id="1961449130">
                                  <w:marLeft w:val="0"/>
                                  <w:marRight w:val="0"/>
                                  <w:marTop w:val="0"/>
                                  <w:marBottom w:val="0"/>
                                  <w:divBdr>
                                    <w:top w:val="dashed" w:sz="2" w:space="0" w:color="FFFFFF"/>
                                    <w:left w:val="dashed" w:sz="2" w:space="0" w:color="FFFFFF"/>
                                    <w:bottom w:val="dashed" w:sz="2" w:space="0" w:color="FFFFFF"/>
                                    <w:right w:val="dashed" w:sz="2" w:space="0" w:color="FFFFFF"/>
                                  </w:divBdr>
                                </w:div>
                                <w:div w:id="17696897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68537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7461981">
                          <w:marLeft w:val="0"/>
                          <w:marRight w:val="0"/>
                          <w:marTop w:val="0"/>
                          <w:marBottom w:val="0"/>
                          <w:divBdr>
                            <w:top w:val="dashed" w:sz="2" w:space="0" w:color="FFFFFF"/>
                            <w:left w:val="dashed" w:sz="2" w:space="0" w:color="FFFFFF"/>
                            <w:bottom w:val="dashed" w:sz="2" w:space="0" w:color="FFFFFF"/>
                            <w:right w:val="dashed" w:sz="2" w:space="0" w:color="FFFFFF"/>
                          </w:divBdr>
                        </w:div>
                        <w:div w:id="1624076807">
                          <w:marLeft w:val="0"/>
                          <w:marRight w:val="0"/>
                          <w:marTop w:val="0"/>
                          <w:marBottom w:val="0"/>
                          <w:divBdr>
                            <w:top w:val="dashed" w:sz="2" w:space="0" w:color="FFFFFF"/>
                            <w:left w:val="dashed" w:sz="2" w:space="0" w:color="FFFFFF"/>
                            <w:bottom w:val="dashed" w:sz="2" w:space="0" w:color="FFFFFF"/>
                            <w:right w:val="dashed" w:sz="2" w:space="0" w:color="FFFFFF"/>
                          </w:divBdr>
                          <w:divsChild>
                            <w:div w:id="1558012874">
                              <w:marLeft w:val="0"/>
                              <w:marRight w:val="0"/>
                              <w:marTop w:val="0"/>
                              <w:marBottom w:val="0"/>
                              <w:divBdr>
                                <w:top w:val="dashed" w:sz="2" w:space="0" w:color="FFFFFF"/>
                                <w:left w:val="dashed" w:sz="2" w:space="0" w:color="FFFFFF"/>
                                <w:bottom w:val="dashed" w:sz="2" w:space="0" w:color="FFFFFF"/>
                                <w:right w:val="dashed" w:sz="2" w:space="0" w:color="FFFFFF"/>
                              </w:divBdr>
                            </w:div>
                            <w:div w:id="17652978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06959489">
                      <w:marLeft w:val="0"/>
                      <w:marRight w:val="0"/>
                      <w:marTop w:val="0"/>
                      <w:marBottom w:val="0"/>
                      <w:divBdr>
                        <w:top w:val="dashed" w:sz="2" w:space="0" w:color="FFFFFF"/>
                        <w:left w:val="dashed" w:sz="2" w:space="0" w:color="FFFFFF"/>
                        <w:bottom w:val="dashed" w:sz="2" w:space="0" w:color="FFFFFF"/>
                        <w:right w:val="dashed" w:sz="2" w:space="0" w:color="FFFFFF"/>
                      </w:divBdr>
                    </w:div>
                    <w:div w:id="837158785">
                      <w:marLeft w:val="0"/>
                      <w:marRight w:val="0"/>
                      <w:marTop w:val="0"/>
                      <w:marBottom w:val="0"/>
                      <w:divBdr>
                        <w:top w:val="dashed" w:sz="2" w:space="0" w:color="FFFFFF"/>
                        <w:left w:val="dashed" w:sz="2" w:space="0" w:color="FFFFFF"/>
                        <w:bottom w:val="dashed" w:sz="2" w:space="0" w:color="FFFFFF"/>
                        <w:right w:val="dashed" w:sz="2" w:space="0" w:color="FFFFFF"/>
                      </w:divBdr>
                      <w:divsChild>
                        <w:div w:id="438061407">
                          <w:marLeft w:val="0"/>
                          <w:marRight w:val="0"/>
                          <w:marTop w:val="0"/>
                          <w:marBottom w:val="0"/>
                          <w:divBdr>
                            <w:top w:val="dashed" w:sz="2" w:space="0" w:color="FFFFFF"/>
                            <w:left w:val="dashed" w:sz="2" w:space="0" w:color="FFFFFF"/>
                            <w:bottom w:val="dashed" w:sz="2" w:space="0" w:color="FFFFFF"/>
                            <w:right w:val="dashed" w:sz="2" w:space="0" w:color="FFFFFF"/>
                          </w:divBdr>
                        </w:div>
                        <w:div w:id="316421185">
                          <w:marLeft w:val="0"/>
                          <w:marRight w:val="0"/>
                          <w:marTop w:val="0"/>
                          <w:marBottom w:val="0"/>
                          <w:divBdr>
                            <w:top w:val="dashed" w:sz="2" w:space="0" w:color="FFFFFF"/>
                            <w:left w:val="dashed" w:sz="2" w:space="0" w:color="FFFFFF"/>
                            <w:bottom w:val="dashed" w:sz="2" w:space="0" w:color="FFFFFF"/>
                            <w:right w:val="dashed" w:sz="2" w:space="0" w:color="FFFFFF"/>
                          </w:divBdr>
                          <w:divsChild>
                            <w:div w:id="1307781592">
                              <w:marLeft w:val="0"/>
                              <w:marRight w:val="0"/>
                              <w:marTop w:val="0"/>
                              <w:marBottom w:val="0"/>
                              <w:divBdr>
                                <w:top w:val="dashed" w:sz="2" w:space="0" w:color="FFFFFF"/>
                                <w:left w:val="dashed" w:sz="2" w:space="0" w:color="FFFFFF"/>
                                <w:bottom w:val="dashed" w:sz="2" w:space="0" w:color="FFFFFF"/>
                                <w:right w:val="dashed" w:sz="2" w:space="0" w:color="FFFFFF"/>
                              </w:divBdr>
                            </w:div>
                            <w:div w:id="1732773165">
                              <w:marLeft w:val="0"/>
                              <w:marRight w:val="0"/>
                              <w:marTop w:val="0"/>
                              <w:marBottom w:val="0"/>
                              <w:divBdr>
                                <w:top w:val="dashed" w:sz="2" w:space="0" w:color="FFFFFF"/>
                                <w:left w:val="dashed" w:sz="2" w:space="0" w:color="FFFFFF"/>
                                <w:bottom w:val="dashed" w:sz="2" w:space="0" w:color="FFFFFF"/>
                                <w:right w:val="dashed" w:sz="2" w:space="0" w:color="FFFFFF"/>
                              </w:divBdr>
                            </w:div>
                            <w:div w:id="194738889">
                              <w:marLeft w:val="0"/>
                              <w:marRight w:val="0"/>
                              <w:marTop w:val="0"/>
                              <w:marBottom w:val="0"/>
                              <w:divBdr>
                                <w:top w:val="dashed" w:sz="2" w:space="0" w:color="FFFFFF"/>
                                <w:left w:val="dashed" w:sz="2" w:space="0" w:color="FFFFFF"/>
                                <w:bottom w:val="dashed" w:sz="2" w:space="0" w:color="FFFFFF"/>
                                <w:right w:val="dashed" w:sz="2" w:space="0" w:color="FFFFFF"/>
                              </w:divBdr>
                            </w:div>
                            <w:div w:id="221908122">
                              <w:marLeft w:val="0"/>
                              <w:marRight w:val="0"/>
                              <w:marTop w:val="0"/>
                              <w:marBottom w:val="0"/>
                              <w:divBdr>
                                <w:top w:val="dashed" w:sz="2" w:space="0" w:color="FFFFFF"/>
                                <w:left w:val="dashed" w:sz="2" w:space="0" w:color="FFFFFF"/>
                                <w:bottom w:val="dashed" w:sz="2" w:space="0" w:color="FFFFFF"/>
                                <w:right w:val="dashed" w:sz="2" w:space="0" w:color="FFFFFF"/>
                              </w:divBdr>
                            </w:div>
                            <w:div w:id="1853570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3858375">
                      <w:marLeft w:val="0"/>
                      <w:marRight w:val="0"/>
                      <w:marTop w:val="0"/>
                      <w:marBottom w:val="0"/>
                      <w:divBdr>
                        <w:top w:val="dashed" w:sz="2" w:space="0" w:color="FFFFFF"/>
                        <w:left w:val="dashed" w:sz="2" w:space="0" w:color="FFFFFF"/>
                        <w:bottom w:val="dashed" w:sz="2" w:space="0" w:color="FFFFFF"/>
                        <w:right w:val="dashed" w:sz="2" w:space="0" w:color="FFFFFF"/>
                      </w:divBdr>
                    </w:div>
                    <w:div w:id="331567894">
                      <w:marLeft w:val="0"/>
                      <w:marRight w:val="0"/>
                      <w:marTop w:val="0"/>
                      <w:marBottom w:val="0"/>
                      <w:divBdr>
                        <w:top w:val="dashed" w:sz="2" w:space="0" w:color="FFFFFF"/>
                        <w:left w:val="dashed" w:sz="2" w:space="0" w:color="FFFFFF"/>
                        <w:bottom w:val="dashed" w:sz="2" w:space="0" w:color="FFFFFF"/>
                        <w:right w:val="dashed" w:sz="2" w:space="0" w:color="FFFFFF"/>
                      </w:divBdr>
                      <w:divsChild>
                        <w:div w:id="1851404287">
                          <w:marLeft w:val="0"/>
                          <w:marRight w:val="0"/>
                          <w:marTop w:val="0"/>
                          <w:marBottom w:val="0"/>
                          <w:divBdr>
                            <w:top w:val="dashed" w:sz="2" w:space="0" w:color="FFFFFF"/>
                            <w:left w:val="dashed" w:sz="2" w:space="0" w:color="FFFFFF"/>
                            <w:bottom w:val="dashed" w:sz="2" w:space="0" w:color="FFFFFF"/>
                            <w:right w:val="dashed" w:sz="2" w:space="0" w:color="FFFFFF"/>
                          </w:divBdr>
                        </w:div>
                        <w:div w:id="1991589055">
                          <w:marLeft w:val="0"/>
                          <w:marRight w:val="0"/>
                          <w:marTop w:val="0"/>
                          <w:marBottom w:val="0"/>
                          <w:divBdr>
                            <w:top w:val="dashed" w:sz="2" w:space="0" w:color="FFFFFF"/>
                            <w:left w:val="dashed" w:sz="2" w:space="0" w:color="FFFFFF"/>
                            <w:bottom w:val="dashed" w:sz="2" w:space="0" w:color="FFFFFF"/>
                            <w:right w:val="dashed" w:sz="2" w:space="0" w:color="FFFFFF"/>
                          </w:divBdr>
                          <w:divsChild>
                            <w:div w:id="1309748321">
                              <w:marLeft w:val="0"/>
                              <w:marRight w:val="0"/>
                              <w:marTop w:val="0"/>
                              <w:marBottom w:val="0"/>
                              <w:divBdr>
                                <w:top w:val="dashed" w:sz="2" w:space="0" w:color="FFFFFF"/>
                                <w:left w:val="dashed" w:sz="2" w:space="0" w:color="FFFFFF"/>
                                <w:bottom w:val="dashed" w:sz="2" w:space="0" w:color="FFFFFF"/>
                                <w:right w:val="dashed" w:sz="2" w:space="0" w:color="FFFFFF"/>
                              </w:divBdr>
                            </w:div>
                            <w:div w:id="368183339">
                              <w:marLeft w:val="0"/>
                              <w:marRight w:val="0"/>
                              <w:marTop w:val="0"/>
                              <w:marBottom w:val="0"/>
                              <w:divBdr>
                                <w:top w:val="dashed" w:sz="2" w:space="0" w:color="FFFFFF"/>
                                <w:left w:val="dashed" w:sz="2" w:space="0" w:color="FFFFFF"/>
                                <w:bottom w:val="dashed" w:sz="2" w:space="0" w:color="FFFFFF"/>
                                <w:right w:val="dashed" w:sz="2" w:space="0" w:color="FFFFFF"/>
                              </w:divBdr>
                            </w:div>
                            <w:div w:id="1590193853">
                              <w:marLeft w:val="0"/>
                              <w:marRight w:val="0"/>
                              <w:marTop w:val="0"/>
                              <w:marBottom w:val="0"/>
                              <w:divBdr>
                                <w:top w:val="dashed" w:sz="2" w:space="0" w:color="FFFFFF"/>
                                <w:left w:val="dashed" w:sz="2" w:space="0" w:color="FFFFFF"/>
                                <w:bottom w:val="dashed" w:sz="2" w:space="0" w:color="FFFFFF"/>
                                <w:right w:val="dashed" w:sz="2" w:space="0" w:color="FFFFFF"/>
                              </w:divBdr>
                            </w:div>
                            <w:div w:id="1804540110">
                              <w:marLeft w:val="0"/>
                              <w:marRight w:val="0"/>
                              <w:marTop w:val="0"/>
                              <w:marBottom w:val="0"/>
                              <w:divBdr>
                                <w:top w:val="dashed" w:sz="2" w:space="0" w:color="FFFFFF"/>
                                <w:left w:val="dashed" w:sz="2" w:space="0" w:color="FFFFFF"/>
                                <w:bottom w:val="dashed" w:sz="2" w:space="0" w:color="FFFFFF"/>
                                <w:right w:val="dashed" w:sz="2" w:space="0" w:color="FFFFFF"/>
                              </w:divBdr>
                            </w:div>
                            <w:div w:id="928848439">
                              <w:marLeft w:val="0"/>
                              <w:marRight w:val="0"/>
                              <w:marTop w:val="0"/>
                              <w:marBottom w:val="0"/>
                              <w:divBdr>
                                <w:top w:val="dashed" w:sz="2" w:space="0" w:color="FFFFFF"/>
                                <w:left w:val="dashed" w:sz="2" w:space="0" w:color="FFFFFF"/>
                                <w:bottom w:val="dashed" w:sz="2" w:space="0" w:color="FFFFFF"/>
                                <w:right w:val="dashed" w:sz="2" w:space="0" w:color="FFFFFF"/>
                              </w:divBdr>
                            </w:div>
                            <w:div w:id="1323504661">
                              <w:marLeft w:val="0"/>
                              <w:marRight w:val="0"/>
                              <w:marTop w:val="0"/>
                              <w:marBottom w:val="0"/>
                              <w:divBdr>
                                <w:top w:val="dashed" w:sz="2" w:space="0" w:color="FFFFFF"/>
                                <w:left w:val="dashed" w:sz="2" w:space="0" w:color="FFFFFF"/>
                                <w:bottom w:val="dashed" w:sz="2" w:space="0" w:color="FFFFFF"/>
                                <w:right w:val="dashed" w:sz="2" w:space="0" w:color="FFFFFF"/>
                              </w:divBdr>
                            </w:div>
                            <w:div w:id="2020161325">
                              <w:marLeft w:val="0"/>
                              <w:marRight w:val="0"/>
                              <w:marTop w:val="0"/>
                              <w:marBottom w:val="0"/>
                              <w:divBdr>
                                <w:top w:val="dashed" w:sz="2" w:space="0" w:color="FFFFFF"/>
                                <w:left w:val="dashed" w:sz="2" w:space="0" w:color="FFFFFF"/>
                                <w:bottom w:val="dashed" w:sz="2" w:space="0" w:color="FFFFFF"/>
                                <w:right w:val="dashed" w:sz="2" w:space="0" w:color="FFFFFF"/>
                              </w:divBdr>
                            </w:div>
                            <w:div w:id="1078554892">
                              <w:marLeft w:val="0"/>
                              <w:marRight w:val="0"/>
                              <w:marTop w:val="0"/>
                              <w:marBottom w:val="0"/>
                              <w:divBdr>
                                <w:top w:val="dashed" w:sz="2" w:space="0" w:color="FFFFFF"/>
                                <w:left w:val="dashed" w:sz="2" w:space="0" w:color="FFFFFF"/>
                                <w:bottom w:val="dashed" w:sz="2" w:space="0" w:color="FFFFFF"/>
                                <w:right w:val="dashed" w:sz="2" w:space="0" w:color="FFFFFF"/>
                              </w:divBdr>
                            </w:div>
                            <w:div w:id="176622836">
                              <w:marLeft w:val="0"/>
                              <w:marRight w:val="0"/>
                              <w:marTop w:val="0"/>
                              <w:marBottom w:val="0"/>
                              <w:divBdr>
                                <w:top w:val="dashed" w:sz="2" w:space="0" w:color="FFFFFF"/>
                                <w:left w:val="dashed" w:sz="2" w:space="0" w:color="FFFFFF"/>
                                <w:bottom w:val="dashed" w:sz="2" w:space="0" w:color="FFFFFF"/>
                                <w:right w:val="dashed" w:sz="2" w:space="0" w:color="FFFFFF"/>
                              </w:divBdr>
                            </w:div>
                            <w:div w:id="1851218796">
                              <w:marLeft w:val="0"/>
                              <w:marRight w:val="0"/>
                              <w:marTop w:val="0"/>
                              <w:marBottom w:val="0"/>
                              <w:divBdr>
                                <w:top w:val="dashed" w:sz="2" w:space="0" w:color="FFFFFF"/>
                                <w:left w:val="dashed" w:sz="2" w:space="0" w:color="FFFFFF"/>
                                <w:bottom w:val="dashed" w:sz="2" w:space="0" w:color="FFFFFF"/>
                                <w:right w:val="dashed" w:sz="2" w:space="0" w:color="FFFFFF"/>
                              </w:divBdr>
                            </w:div>
                            <w:div w:id="1358627117">
                              <w:marLeft w:val="0"/>
                              <w:marRight w:val="0"/>
                              <w:marTop w:val="0"/>
                              <w:marBottom w:val="0"/>
                              <w:divBdr>
                                <w:top w:val="dashed" w:sz="2" w:space="0" w:color="FFFFFF"/>
                                <w:left w:val="dashed" w:sz="2" w:space="0" w:color="FFFFFF"/>
                                <w:bottom w:val="dashed" w:sz="2" w:space="0" w:color="FFFFFF"/>
                                <w:right w:val="dashed" w:sz="2" w:space="0" w:color="FFFFFF"/>
                              </w:divBdr>
                            </w:div>
                            <w:div w:id="6018448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99402263">
                  <w:marLeft w:val="0"/>
                  <w:marRight w:val="0"/>
                  <w:marTop w:val="0"/>
                  <w:marBottom w:val="0"/>
                  <w:divBdr>
                    <w:top w:val="dashed" w:sz="2" w:space="0" w:color="FFFFFF"/>
                    <w:left w:val="dashed" w:sz="2" w:space="0" w:color="FFFFFF"/>
                    <w:bottom w:val="dashed" w:sz="2" w:space="0" w:color="FFFFFF"/>
                    <w:right w:val="dashed" w:sz="2" w:space="0" w:color="FFFFFF"/>
                  </w:divBdr>
                </w:div>
                <w:div w:id="390227065">
                  <w:marLeft w:val="0"/>
                  <w:marRight w:val="0"/>
                  <w:marTop w:val="0"/>
                  <w:marBottom w:val="0"/>
                  <w:divBdr>
                    <w:top w:val="dashed" w:sz="2" w:space="0" w:color="FFFFFF"/>
                    <w:left w:val="dashed" w:sz="2" w:space="0" w:color="FFFFFF"/>
                    <w:bottom w:val="dashed" w:sz="2" w:space="0" w:color="FFFFFF"/>
                    <w:right w:val="dashed" w:sz="2" w:space="0" w:color="FFFFFF"/>
                  </w:divBdr>
                  <w:divsChild>
                    <w:div w:id="1461532212">
                      <w:marLeft w:val="0"/>
                      <w:marRight w:val="0"/>
                      <w:marTop w:val="0"/>
                      <w:marBottom w:val="0"/>
                      <w:divBdr>
                        <w:top w:val="dashed" w:sz="2" w:space="0" w:color="FFFFFF"/>
                        <w:left w:val="dashed" w:sz="2" w:space="0" w:color="FFFFFF"/>
                        <w:bottom w:val="dashed" w:sz="2" w:space="0" w:color="FFFFFF"/>
                        <w:right w:val="dashed" w:sz="2" w:space="0" w:color="FFFFFF"/>
                      </w:divBdr>
                    </w:div>
                    <w:div w:id="1392651780">
                      <w:marLeft w:val="0"/>
                      <w:marRight w:val="0"/>
                      <w:marTop w:val="0"/>
                      <w:marBottom w:val="0"/>
                      <w:divBdr>
                        <w:top w:val="dashed" w:sz="2" w:space="0" w:color="FFFFFF"/>
                        <w:left w:val="dashed" w:sz="2" w:space="0" w:color="FFFFFF"/>
                        <w:bottom w:val="dashed" w:sz="2" w:space="0" w:color="FFFFFF"/>
                        <w:right w:val="dashed" w:sz="2" w:space="0" w:color="FFFFFF"/>
                      </w:divBdr>
                      <w:divsChild>
                        <w:div w:id="1781980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4729429">
                      <w:marLeft w:val="0"/>
                      <w:marRight w:val="0"/>
                      <w:marTop w:val="0"/>
                      <w:marBottom w:val="0"/>
                      <w:divBdr>
                        <w:top w:val="dashed" w:sz="2" w:space="0" w:color="FFFFFF"/>
                        <w:left w:val="dashed" w:sz="2" w:space="0" w:color="FFFFFF"/>
                        <w:bottom w:val="dashed" w:sz="2" w:space="0" w:color="FFFFFF"/>
                        <w:right w:val="dashed" w:sz="2" w:space="0" w:color="FFFFFF"/>
                      </w:divBdr>
                    </w:div>
                    <w:div w:id="154226480">
                      <w:marLeft w:val="0"/>
                      <w:marRight w:val="0"/>
                      <w:marTop w:val="0"/>
                      <w:marBottom w:val="0"/>
                      <w:divBdr>
                        <w:top w:val="dashed" w:sz="2" w:space="0" w:color="FFFFFF"/>
                        <w:left w:val="dashed" w:sz="2" w:space="0" w:color="FFFFFF"/>
                        <w:bottom w:val="dashed" w:sz="2" w:space="0" w:color="FFFFFF"/>
                        <w:right w:val="dashed" w:sz="2" w:space="0" w:color="FFFFFF"/>
                      </w:divBdr>
                      <w:divsChild>
                        <w:div w:id="14675104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640172">
                      <w:marLeft w:val="0"/>
                      <w:marRight w:val="0"/>
                      <w:marTop w:val="0"/>
                      <w:marBottom w:val="0"/>
                      <w:divBdr>
                        <w:top w:val="dashed" w:sz="2" w:space="0" w:color="FFFFFF"/>
                        <w:left w:val="dashed" w:sz="2" w:space="0" w:color="FFFFFF"/>
                        <w:bottom w:val="dashed" w:sz="2" w:space="0" w:color="FFFFFF"/>
                        <w:right w:val="dashed" w:sz="2" w:space="0" w:color="FFFFFF"/>
                      </w:divBdr>
                    </w:div>
                    <w:div w:id="383797288">
                      <w:marLeft w:val="0"/>
                      <w:marRight w:val="0"/>
                      <w:marTop w:val="0"/>
                      <w:marBottom w:val="0"/>
                      <w:divBdr>
                        <w:top w:val="dashed" w:sz="2" w:space="0" w:color="FFFFFF"/>
                        <w:left w:val="dashed" w:sz="2" w:space="0" w:color="FFFFFF"/>
                        <w:bottom w:val="dashed" w:sz="2" w:space="0" w:color="FFFFFF"/>
                        <w:right w:val="dashed" w:sz="2" w:space="0" w:color="FFFFFF"/>
                      </w:divBdr>
                      <w:divsChild>
                        <w:div w:id="1053506581">
                          <w:marLeft w:val="0"/>
                          <w:marRight w:val="0"/>
                          <w:marTop w:val="0"/>
                          <w:marBottom w:val="0"/>
                          <w:divBdr>
                            <w:top w:val="dashed" w:sz="2" w:space="0" w:color="FFFFFF"/>
                            <w:left w:val="dashed" w:sz="2" w:space="0" w:color="FFFFFF"/>
                            <w:bottom w:val="dashed" w:sz="2" w:space="0" w:color="FFFFFF"/>
                            <w:right w:val="dashed" w:sz="2" w:space="0" w:color="FFFFFF"/>
                          </w:divBdr>
                        </w:div>
                        <w:div w:id="467668693">
                          <w:marLeft w:val="0"/>
                          <w:marRight w:val="0"/>
                          <w:marTop w:val="0"/>
                          <w:marBottom w:val="0"/>
                          <w:divBdr>
                            <w:top w:val="dashed" w:sz="2" w:space="0" w:color="FFFFFF"/>
                            <w:left w:val="dashed" w:sz="2" w:space="0" w:color="FFFFFF"/>
                            <w:bottom w:val="dashed" w:sz="2" w:space="0" w:color="FFFFFF"/>
                            <w:right w:val="dashed" w:sz="2" w:space="0" w:color="FFFFFF"/>
                          </w:divBdr>
                        </w:div>
                        <w:div w:id="472480392">
                          <w:marLeft w:val="0"/>
                          <w:marRight w:val="0"/>
                          <w:marTop w:val="0"/>
                          <w:marBottom w:val="0"/>
                          <w:divBdr>
                            <w:top w:val="dashed" w:sz="2" w:space="0" w:color="FFFFFF"/>
                            <w:left w:val="dashed" w:sz="2" w:space="0" w:color="FFFFFF"/>
                            <w:bottom w:val="dashed" w:sz="2" w:space="0" w:color="FFFFFF"/>
                            <w:right w:val="dashed" w:sz="2" w:space="0" w:color="FFFFFF"/>
                          </w:divBdr>
                        </w:div>
                        <w:div w:id="1429109600">
                          <w:marLeft w:val="0"/>
                          <w:marRight w:val="0"/>
                          <w:marTop w:val="0"/>
                          <w:marBottom w:val="0"/>
                          <w:divBdr>
                            <w:top w:val="dashed" w:sz="2" w:space="0" w:color="FFFFFF"/>
                            <w:left w:val="dashed" w:sz="2" w:space="0" w:color="FFFFFF"/>
                            <w:bottom w:val="dashed" w:sz="2" w:space="0" w:color="FFFFFF"/>
                            <w:right w:val="dashed" w:sz="2" w:space="0" w:color="FFFFFF"/>
                          </w:divBdr>
                        </w:div>
                        <w:div w:id="1302344208">
                          <w:marLeft w:val="0"/>
                          <w:marRight w:val="0"/>
                          <w:marTop w:val="0"/>
                          <w:marBottom w:val="0"/>
                          <w:divBdr>
                            <w:top w:val="dashed" w:sz="2" w:space="0" w:color="FFFFFF"/>
                            <w:left w:val="dashed" w:sz="2" w:space="0" w:color="FFFFFF"/>
                            <w:bottom w:val="dashed" w:sz="2" w:space="0" w:color="FFFFFF"/>
                            <w:right w:val="dashed" w:sz="2" w:space="0" w:color="FFFFFF"/>
                          </w:divBdr>
                        </w:div>
                        <w:div w:id="9231474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3672554">
                      <w:marLeft w:val="0"/>
                      <w:marRight w:val="0"/>
                      <w:marTop w:val="0"/>
                      <w:marBottom w:val="0"/>
                      <w:divBdr>
                        <w:top w:val="dashed" w:sz="2" w:space="0" w:color="FFFFFF"/>
                        <w:left w:val="dashed" w:sz="2" w:space="0" w:color="FFFFFF"/>
                        <w:bottom w:val="dashed" w:sz="2" w:space="0" w:color="FFFFFF"/>
                        <w:right w:val="dashed" w:sz="2" w:space="0" w:color="FFFFFF"/>
                      </w:divBdr>
                    </w:div>
                    <w:div w:id="277570490">
                      <w:marLeft w:val="0"/>
                      <w:marRight w:val="0"/>
                      <w:marTop w:val="0"/>
                      <w:marBottom w:val="0"/>
                      <w:divBdr>
                        <w:top w:val="dashed" w:sz="2" w:space="0" w:color="FFFFFF"/>
                        <w:left w:val="dashed" w:sz="2" w:space="0" w:color="FFFFFF"/>
                        <w:bottom w:val="dashed" w:sz="2" w:space="0" w:color="FFFFFF"/>
                        <w:right w:val="dashed" w:sz="2" w:space="0" w:color="FFFFFF"/>
                      </w:divBdr>
                      <w:divsChild>
                        <w:div w:id="379089101">
                          <w:marLeft w:val="0"/>
                          <w:marRight w:val="0"/>
                          <w:marTop w:val="0"/>
                          <w:marBottom w:val="0"/>
                          <w:divBdr>
                            <w:top w:val="dashed" w:sz="2" w:space="0" w:color="FFFFFF"/>
                            <w:left w:val="dashed" w:sz="2" w:space="0" w:color="FFFFFF"/>
                            <w:bottom w:val="dashed" w:sz="2" w:space="0" w:color="FFFFFF"/>
                            <w:right w:val="dashed" w:sz="2" w:space="0" w:color="FFFFFF"/>
                          </w:divBdr>
                        </w:div>
                        <w:div w:id="609514635">
                          <w:marLeft w:val="0"/>
                          <w:marRight w:val="0"/>
                          <w:marTop w:val="0"/>
                          <w:marBottom w:val="0"/>
                          <w:divBdr>
                            <w:top w:val="dashed" w:sz="2" w:space="0" w:color="FFFFFF"/>
                            <w:left w:val="dashed" w:sz="2" w:space="0" w:color="FFFFFF"/>
                            <w:bottom w:val="dashed" w:sz="2" w:space="0" w:color="FFFFFF"/>
                            <w:right w:val="dashed" w:sz="2" w:space="0" w:color="FFFFFF"/>
                          </w:divBdr>
                        </w:div>
                        <w:div w:id="788857662">
                          <w:marLeft w:val="0"/>
                          <w:marRight w:val="0"/>
                          <w:marTop w:val="0"/>
                          <w:marBottom w:val="0"/>
                          <w:divBdr>
                            <w:top w:val="dashed" w:sz="2" w:space="0" w:color="FFFFFF"/>
                            <w:left w:val="dashed" w:sz="2" w:space="0" w:color="FFFFFF"/>
                            <w:bottom w:val="dashed" w:sz="2" w:space="0" w:color="FFFFFF"/>
                            <w:right w:val="dashed" w:sz="2" w:space="0" w:color="FFFFFF"/>
                          </w:divBdr>
                        </w:div>
                        <w:div w:id="16727593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8378003">
                      <w:marLeft w:val="0"/>
                      <w:marRight w:val="0"/>
                      <w:marTop w:val="0"/>
                      <w:marBottom w:val="0"/>
                      <w:divBdr>
                        <w:top w:val="dashed" w:sz="2" w:space="0" w:color="FFFFFF"/>
                        <w:left w:val="dashed" w:sz="2" w:space="0" w:color="FFFFFF"/>
                        <w:bottom w:val="dashed" w:sz="2" w:space="0" w:color="FFFFFF"/>
                        <w:right w:val="dashed" w:sz="2" w:space="0" w:color="FFFFFF"/>
                      </w:divBdr>
                    </w:div>
                    <w:div w:id="666830168">
                      <w:marLeft w:val="0"/>
                      <w:marRight w:val="0"/>
                      <w:marTop w:val="0"/>
                      <w:marBottom w:val="0"/>
                      <w:divBdr>
                        <w:top w:val="dashed" w:sz="2" w:space="0" w:color="FFFFFF"/>
                        <w:left w:val="dashed" w:sz="2" w:space="0" w:color="FFFFFF"/>
                        <w:bottom w:val="dashed" w:sz="2" w:space="0" w:color="FFFFFF"/>
                        <w:right w:val="dashed" w:sz="2" w:space="0" w:color="FFFFFF"/>
                      </w:divBdr>
                      <w:divsChild>
                        <w:div w:id="1712533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91564883">
                  <w:marLeft w:val="0"/>
                  <w:marRight w:val="0"/>
                  <w:marTop w:val="0"/>
                  <w:marBottom w:val="0"/>
                  <w:divBdr>
                    <w:top w:val="dashed" w:sz="2" w:space="0" w:color="FFFFFF"/>
                    <w:left w:val="dashed" w:sz="2" w:space="0" w:color="FFFFFF"/>
                    <w:bottom w:val="dashed" w:sz="2" w:space="0" w:color="FFFFFF"/>
                    <w:right w:val="dashed" w:sz="2" w:space="0" w:color="FFFFFF"/>
                  </w:divBdr>
                </w:div>
                <w:div w:id="1235623720">
                  <w:marLeft w:val="0"/>
                  <w:marRight w:val="0"/>
                  <w:marTop w:val="0"/>
                  <w:marBottom w:val="0"/>
                  <w:divBdr>
                    <w:top w:val="dashed" w:sz="2" w:space="0" w:color="FFFFFF"/>
                    <w:left w:val="dashed" w:sz="2" w:space="0" w:color="FFFFFF"/>
                    <w:bottom w:val="dashed" w:sz="2" w:space="0" w:color="FFFFFF"/>
                    <w:right w:val="dashed" w:sz="2" w:space="0" w:color="FFFFFF"/>
                  </w:divBdr>
                  <w:divsChild>
                    <w:div w:id="767845736">
                      <w:marLeft w:val="0"/>
                      <w:marRight w:val="0"/>
                      <w:marTop w:val="0"/>
                      <w:marBottom w:val="0"/>
                      <w:divBdr>
                        <w:top w:val="dashed" w:sz="2" w:space="0" w:color="FFFFFF"/>
                        <w:left w:val="dashed" w:sz="2" w:space="0" w:color="FFFFFF"/>
                        <w:bottom w:val="dashed" w:sz="2" w:space="0" w:color="FFFFFF"/>
                        <w:right w:val="dashed" w:sz="2" w:space="0" w:color="FFFFFF"/>
                      </w:divBdr>
                    </w:div>
                    <w:div w:id="1338340641">
                      <w:marLeft w:val="0"/>
                      <w:marRight w:val="0"/>
                      <w:marTop w:val="0"/>
                      <w:marBottom w:val="0"/>
                      <w:divBdr>
                        <w:top w:val="dashed" w:sz="2" w:space="0" w:color="FFFFFF"/>
                        <w:left w:val="dashed" w:sz="2" w:space="0" w:color="FFFFFF"/>
                        <w:bottom w:val="dashed" w:sz="2" w:space="0" w:color="FFFFFF"/>
                        <w:right w:val="dashed" w:sz="2" w:space="0" w:color="FFFFFF"/>
                      </w:divBdr>
                      <w:divsChild>
                        <w:div w:id="1835871188">
                          <w:marLeft w:val="0"/>
                          <w:marRight w:val="0"/>
                          <w:marTop w:val="0"/>
                          <w:marBottom w:val="0"/>
                          <w:divBdr>
                            <w:top w:val="dashed" w:sz="2" w:space="0" w:color="FFFFFF"/>
                            <w:left w:val="dashed" w:sz="2" w:space="0" w:color="FFFFFF"/>
                            <w:bottom w:val="dashed" w:sz="2" w:space="0" w:color="FFFFFF"/>
                            <w:right w:val="dashed" w:sz="2" w:space="0" w:color="FFFFFF"/>
                          </w:divBdr>
                        </w:div>
                        <w:div w:id="17752473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4822620">
                      <w:marLeft w:val="0"/>
                      <w:marRight w:val="0"/>
                      <w:marTop w:val="0"/>
                      <w:marBottom w:val="0"/>
                      <w:divBdr>
                        <w:top w:val="dashed" w:sz="2" w:space="0" w:color="FFFFFF"/>
                        <w:left w:val="dashed" w:sz="2" w:space="0" w:color="FFFFFF"/>
                        <w:bottom w:val="dashed" w:sz="2" w:space="0" w:color="FFFFFF"/>
                        <w:right w:val="dashed" w:sz="2" w:space="0" w:color="FFFFFF"/>
                      </w:divBdr>
                    </w:div>
                    <w:div w:id="1043754098">
                      <w:marLeft w:val="0"/>
                      <w:marRight w:val="0"/>
                      <w:marTop w:val="0"/>
                      <w:marBottom w:val="0"/>
                      <w:divBdr>
                        <w:top w:val="dashed" w:sz="2" w:space="0" w:color="FFFFFF"/>
                        <w:left w:val="dashed" w:sz="2" w:space="0" w:color="FFFFFF"/>
                        <w:bottom w:val="dashed" w:sz="2" w:space="0" w:color="FFFFFF"/>
                        <w:right w:val="dashed" w:sz="2" w:space="0" w:color="FFFFFF"/>
                      </w:divBdr>
                      <w:divsChild>
                        <w:div w:id="707753913">
                          <w:marLeft w:val="0"/>
                          <w:marRight w:val="0"/>
                          <w:marTop w:val="0"/>
                          <w:marBottom w:val="0"/>
                          <w:divBdr>
                            <w:top w:val="dashed" w:sz="2" w:space="0" w:color="FFFFFF"/>
                            <w:left w:val="dashed" w:sz="2" w:space="0" w:color="FFFFFF"/>
                            <w:bottom w:val="dashed" w:sz="2" w:space="0" w:color="FFFFFF"/>
                            <w:right w:val="dashed" w:sz="2" w:space="0" w:color="FFFFFF"/>
                          </w:divBdr>
                        </w:div>
                        <w:div w:id="2261093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111129">
                      <w:marLeft w:val="0"/>
                      <w:marRight w:val="0"/>
                      <w:marTop w:val="0"/>
                      <w:marBottom w:val="0"/>
                      <w:divBdr>
                        <w:top w:val="dashed" w:sz="2" w:space="0" w:color="FFFFFF"/>
                        <w:left w:val="dashed" w:sz="2" w:space="0" w:color="FFFFFF"/>
                        <w:bottom w:val="dashed" w:sz="2" w:space="0" w:color="FFFFFF"/>
                        <w:right w:val="dashed" w:sz="2" w:space="0" w:color="FFFFFF"/>
                      </w:divBdr>
                    </w:div>
                    <w:div w:id="1338312780">
                      <w:marLeft w:val="0"/>
                      <w:marRight w:val="0"/>
                      <w:marTop w:val="0"/>
                      <w:marBottom w:val="0"/>
                      <w:divBdr>
                        <w:top w:val="dashed" w:sz="2" w:space="0" w:color="FFFFFF"/>
                        <w:left w:val="dashed" w:sz="2" w:space="0" w:color="FFFFFF"/>
                        <w:bottom w:val="dashed" w:sz="2" w:space="0" w:color="FFFFFF"/>
                        <w:right w:val="dashed" w:sz="2" w:space="0" w:color="FFFFFF"/>
                      </w:divBdr>
                      <w:divsChild>
                        <w:div w:id="1995452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7342301">
                      <w:marLeft w:val="0"/>
                      <w:marRight w:val="0"/>
                      <w:marTop w:val="0"/>
                      <w:marBottom w:val="0"/>
                      <w:divBdr>
                        <w:top w:val="dashed" w:sz="2" w:space="0" w:color="FFFFFF"/>
                        <w:left w:val="dashed" w:sz="2" w:space="0" w:color="FFFFFF"/>
                        <w:bottom w:val="dashed" w:sz="2" w:space="0" w:color="FFFFFF"/>
                        <w:right w:val="dashed" w:sz="2" w:space="0" w:color="FFFFFF"/>
                      </w:divBdr>
                    </w:div>
                    <w:div w:id="1711373002">
                      <w:marLeft w:val="0"/>
                      <w:marRight w:val="0"/>
                      <w:marTop w:val="0"/>
                      <w:marBottom w:val="0"/>
                      <w:divBdr>
                        <w:top w:val="dashed" w:sz="2" w:space="0" w:color="FFFFFF"/>
                        <w:left w:val="dashed" w:sz="2" w:space="0" w:color="FFFFFF"/>
                        <w:bottom w:val="dashed" w:sz="2" w:space="0" w:color="FFFFFF"/>
                        <w:right w:val="dashed" w:sz="2" w:space="0" w:color="FFFFFF"/>
                      </w:divBdr>
                      <w:divsChild>
                        <w:div w:id="1276673014">
                          <w:marLeft w:val="0"/>
                          <w:marRight w:val="0"/>
                          <w:marTop w:val="0"/>
                          <w:marBottom w:val="0"/>
                          <w:divBdr>
                            <w:top w:val="dashed" w:sz="2" w:space="0" w:color="FFFFFF"/>
                            <w:left w:val="dashed" w:sz="2" w:space="0" w:color="FFFFFF"/>
                            <w:bottom w:val="dashed" w:sz="2" w:space="0" w:color="FFFFFF"/>
                            <w:right w:val="dashed" w:sz="2" w:space="0" w:color="FFFFFF"/>
                          </w:divBdr>
                        </w:div>
                        <w:div w:id="9046801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3109947">
                      <w:marLeft w:val="0"/>
                      <w:marRight w:val="0"/>
                      <w:marTop w:val="0"/>
                      <w:marBottom w:val="0"/>
                      <w:divBdr>
                        <w:top w:val="dashed" w:sz="2" w:space="0" w:color="FFFFFF"/>
                        <w:left w:val="dashed" w:sz="2" w:space="0" w:color="FFFFFF"/>
                        <w:bottom w:val="dashed" w:sz="2" w:space="0" w:color="FFFFFF"/>
                        <w:right w:val="dashed" w:sz="2" w:space="0" w:color="FFFFFF"/>
                      </w:divBdr>
                    </w:div>
                    <w:div w:id="1302426066">
                      <w:marLeft w:val="0"/>
                      <w:marRight w:val="0"/>
                      <w:marTop w:val="0"/>
                      <w:marBottom w:val="0"/>
                      <w:divBdr>
                        <w:top w:val="dashed" w:sz="2" w:space="0" w:color="FFFFFF"/>
                        <w:left w:val="dashed" w:sz="2" w:space="0" w:color="FFFFFF"/>
                        <w:bottom w:val="dashed" w:sz="2" w:space="0" w:color="FFFFFF"/>
                        <w:right w:val="dashed" w:sz="2" w:space="0" w:color="FFFFFF"/>
                      </w:divBdr>
                      <w:divsChild>
                        <w:div w:id="4222656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0240437">
                      <w:marLeft w:val="0"/>
                      <w:marRight w:val="0"/>
                      <w:marTop w:val="0"/>
                      <w:marBottom w:val="0"/>
                      <w:divBdr>
                        <w:top w:val="dashed" w:sz="2" w:space="0" w:color="FFFFFF"/>
                        <w:left w:val="dashed" w:sz="2" w:space="0" w:color="FFFFFF"/>
                        <w:bottom w:val="dashed" w:sz="2" w:space="0" w:color="FFFFFF"/>
                        <w:right w:val="dashed" w:sz="2" w:space="0" w:color="FFFFFF"/>
                      </w:divBdr>
                    </w:div>
                    <w:div w:id="1392456936">
                      <w:marLeft w:val="0"/>
                      <w:marRight w:val="0"/>
                      <w:marTop w:val="0"/>
                      <w:marBottom w:val="0"/>
                      <w:divBdr>
                        <w:top w:val="dashed" w:sz="2" w:space="0" w:color="FFFFFF"/>
                        <w:left w:val="dashed" w:sz="2" w:space="0" w:color="FFFFFF"/>
                        <w:bottom w:val="dashed" w:sz="2" w:space="0" w:color="FFFFFF"/>
                        <w:right w:val="dashed" w:sz="2" w:space="0" w:color="FFFFFF"/>
                      </w:divBdr>
                      <w:divsChild>
                        <w:div w:id="978846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78470676">
                  <w:marLeft w:val="0"/>
                  <w:marRight w:val="0"/>
                  <w:marTop w:val="0"/>
                  <w:marBottom w:val="0"/>
                  <w:divBdr>
                    <w:top w:val="dashed" w:sz="2" w:space="0" w:color="FFFFFF"/>
                    <w:left w:val="dashed" w:sz="2" w:space="0" w:color="FFFFFF"/>
                    <w:bottom w:val="dashed" w:sz="2" w:space="0" w:color="FFFFFF"/>
                    <w:right w:val="dashed" w:sz="2" w:space="0" w:color="FFFFFF"/>
                  </w:divBdr>
                </w:div>
                <w:div w:id="281765516">
                  <w:marLeft w:val="0"/>
                  <w:marRight w:val="0"/>
                  <w:marTop w:val="0"/>
                  <w:marBottom w:val="0"/>
                  <w:divBdr>
                    <w:top w:val="dashed" w:sz="2" w:space="0" w:color="FFFFFF"/>
                    <w:left w:val="dashed" w:sz="2" w:space="0" w:color="FFFFFF"/>
                    <w:bottom w:val="dashed" w:sz="2" w:space="0" w:color="FFFFFF"/>
                    <w:right w:val="dashed" w:sz="2" w:space="0" w:color="FFFFFF"/>
                  </w:divBdr>
                  <w:divsChild>
                    <w:div w:id="1629898285">
                      <w:marLeft w:val="0"/>
                      <w:marRight w:val="0"/>
                      <w:marTop w:val="0"/>
                      <w:marBottom w:val="0"/>
                      <w:divBdr>
                        <w:top w:val="dashed" w:sz="2" w:space="0" w:color="FFFFFF"/>
                        <w:left w:val="dashed" w:sz="2" w:space="0" w:color="FFFFFF"/>
                        <w:bottom w:val="dashed" w:sz="2" w:space="0" w:color="FFFFFF"/>
                        <w:right w:val="dashed" w:sz="2" w:space="0" w:color="FFFFFF"/>
                      </w:divBdr>
                    </w:div>
                    <w:div w:id="514686839">
                      <w:marLeft w:val="0"/>
                      <w:marRight w:val="0"/>
                      <w:marTop w:val="0"/>
                      <w:marBottom w:val="0"/>
                      <w:divBdr>
                        <w:top w:val="dashed" w:sz="2" w:space="0" w:color="FFFFFF"/>
                        <w:left w:val="dashed" w:sz="2" w:space="0" w:color="FFFFFF"/>
                        <w:bottom w:val="dashed" w:sz="2" w:space="0" w:color="FFFFFF"/>
                        <w:right w:val="dashed" w:sz="2" w:space="0" w:color="FFFFFF"/>
                      </w:divBdr>
                      <w:divsChild>
                        <w:div w:id="1218518172">
                          <w:marLeft w:val="0"/>
                          <w:marRight w:val="0"/>
                          <w:marTop w:val="0"/>
                          <w:marBottom w:val="0"/>
                          <w:divBdr>
                            <w:top w:val="dashed" w:sz="2" w:space="0" w:color="FFFFFF"/>
                            <w:left w:val="dashed" w:sz="2" w:space="0" w:color="FFFFFF"/>
                            <w:bottom w:val="dashed" w:sz="2" w:space="0" w:color="FFFFFF"/>
                            <w:right w:val="dashed" w:sz="2" w:space="0" w:color="FFFFFF"/>
                          </w:divBdr>
                        </w:div>
                        <w:div w:id="493764121">
                          <w:marLeft w:val="0"/>
                          <w:marRight w:val="0"/>
                          <w:marTop w:val="0"/>
                          <w:marBottom w:val="0"/>
                          <w:divBdr>
                            <w:top w:val="dashed" w:sz="2" w:space="0" w:color="FFFFFF"/>
                            <w:left w:val="dashed" w:sz="2" w:space="0" w:color="FFFFFF"/>
                            <w:bottom w:val="dashed" w:sz="2" w:space="0" w:color="FFFFFF"/>
                            <w:right w:val="dashed" w:sz="2" w:space="0" w:color="FFFFFF"/>
                          </w:divBdr>
                        </w:div>
                        <w:div w:id="1858543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9544031">
                      <w:marLeft w:val="0"/>
                      <w:marRight w:val="0"/>
                      <w:marTop w:val="0"/>
                      <w:marBottom w:val="0"/>
                      <w:divBdr>
                        <w:top w:val="dashed" w:sz="2" w:space="0" w:color="FFFFFF"/>
                        <w:left w:val="dashed" w:sz="2" w:space="0" w:color="FFFFFF"/>
                        <w:bottom w:val="dashed" w:sz="2" w:space="0" w:color="FFFFFF"/>
                        <w:right w:val="dashed" w:sz="2" w:space="0" w:color="FFFFFF"/>
                      </w:divBdr>
                    </w:div>
                    <w:div w:id="1342853701">
                      <w:marLeft w:val="0"/>
                      <w:marRight w:val="0"/>
                      <w:marTop w:val="0"/>
                      <w:marBottom w:val="0"/>
                      <w:divBdr>
                        <w:top w:val="dashed" w:sz="2" w:space="0" w:color="FFFFFF"/>
                        <w:left w:val="dashed" w:sz="2" w:space="0" w:color="FFFFFF"/>
                        <w:bottom w:val="dashed" w:sz="2" w:space="0" w:color="FFFFFF"/>
                        <w:right w:val="dashed" w:sz="2" w:space="0" w:color="FFFFFF"/>
                      </w:divBdr>
                      <w:divsChild>
                        <w:div w:id="700596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3534128">
                      <w:marLeft w:val="0"/>
                      <w:marRight w:val="0"/>
                      <w:marTop w:val="0"/>
                      <w:marBottom w:val="0"/>
                      <w:divBdr>
                        <w:top w:val="dashed" w:sz="2" w:space="0" w:color="FFFFFF"/>
                        <w:left w:val="dashed" w:sz="2" w:space="0" w:color="FFFFFF"/>
                        <w:bottom w:val="dashed" w:sz="2" w:space="0" w:color="FFFFFF"/>
                        <w:right w:val="dashed" w:sz="2" w:space="0" w:color="FFFFFF"/>
                      </w:divBdr>
                    </w:div>
                    <w:div w:id="607782693">
                      <w:marLeft w:val="0"/>
                      <w:marRight w:val="0"/>
                      <w:marTop w:val="0"/>
                      <w:marBottom w:val="0"/>
                      <w:divBdr>
                        <w:top w:val="dashed" w:sz="2" w:space="0" w:color="FFFFFF"/>
                        <w:left w:val="dashed" w:sz="2" w:space="0" w:color="FFFFFF"/>
                        <w:bottom w:val="dashed" w:sz="2" w:space="0" w:color="FFFFFF"/>
                        <w:right w:val="dashed" w:sz="2" w:space="0" w:color="FFFFFF"/>
                      </w:divBdr>
                      <w:divsChild>
                        <w:div w:id="1254122826">
                          <w:marLeft w:val="0"/>
                          <w:marRight w:val="0"/>
                          <w:marTop w:val="0"/>
                          <w:marBottom w:val="0"/>
                          <w:divBdr>
                            <w:top w:val="dashed" w:sz="2" w:space="0" w:color="FFFFFF"/>
                            <w:left w:val="dashed" w:sz="2" w:space="0" w:color="FFFFFF"/>
                            <w:bottom w:val="dashed" w:sz="2" w:space="0" w:color="FFFFFF"/>
                            <w:right w:val="dashed" w:sz="2" w:space="0" w:color="FFFFFF"/>
                          </w:divBdr>
                        </w:div>
                        <w:div w:id="1926566888">
                          <w:marLeft w:val="0"/>
                          <w:marRight w:val="0"/>
                          <w:marTop w:val="0"/>
                          <w:marBottom w:val="0"/>
                          <w:divBdr>
                            <w:top w:val="dashed" w:sz="2" w:space="0" w:color="FFFFFF"/>
                            <w:left w:val="dashed" w:sz="2" w:space="0" w:color="FFFFFF"/>
                            <w:bottom w:val="dashed" w:sz="2" w:space="0" w:color="FFFFFF"/>
                            <w:right w:val="dashed" w:sz="2" w:space="0" w:color="FFFFFF"/>
                          </w:divBdr>
                        </w:div>
                        <w:div w:id="675308694">
                          <w:marLeft w:val="0"/>
                          <w:marRight w:val="0"/>
                          <w:marTop w:val="0"/>
                          <w:marBottom w:val="0"/>
                          <w:divBdr>
                            <w:top w:val="dashed" w:sz="2" w:space="0" w:color="FFFFFF"/>
                            <w:left w:val="dashed" w:sz="2" w:space="0" w:color="FFFFFF"/>
                            <w:bottom w:val="dashed" w:sz="2" w:space="0" w:color="FFFFFF"/>
                            <w:right w:val="dashed" w:sz="2" w:space="0" w:color="FFFFFF"/>
                          </w:divBdr>
                        </w:div>
                        <w:div w:id="1835223528">
                          <w:marLeft w:val="0"/>
                          <w:marRight w:val="0"/>
                          <w:marTop w:val="0"/>
                          <w:marBottom w:val="0"/>
                          <w:divBdr>
                            <w:top w:val="dashed" w:sz="2" w:space="0" w:color="FFFFFF"/>
                            <w:left w:val="dashed" w:sz="2" w:space="0" w:color="FFFFFF"/>
                            <w:bottom w:val="dashed" w:sz="2" w:space="0" w:color="FFFFFF"/>
                            <w:right w:val="dashed" w:sz="2" w:space="0" w:color="FFFFFF"/>
                          </w:divBdr>
                        </w:div>
                        <w:div w:id="1431656186">
                          <w:marLeft w:val="0"/>
                          <w:marRight w:val="0"/>
                          <w:marTop w:val="0"/>
                          <w:marBottom w:val="0"/>
                          <w:divBdr>
                            <w:top w:val="dashed" w:sz="2" w:space="0" w:color="FFFFFF"/>
                            <w:left w:val="dashed" w:sz="2" w:space="0" w:color="FFFFFF"/>
                            <w:bottom w:val="dashed" w:sz="2" w:space="0" w:color="FFFFFF"/>
                            <w:right w:val="dashed" w:sz="2" w:space="0" w:color="FFFFFF"/>
                          </w:divBdr>
                        </w:div>
                        <w:div w:id="1393457016">
                          <w:marLeft w:val="0"/>
                          <w:marRight w:val="0"/>
                          <w:marTop w:val="0"/>
                          <w:marBottom w:val="0"/>
                          <w:divBdr>
                            <w:top w:val="dashed" w:sz="2" w:space="0" w:color="FFFFFF"/>
                            <w:left w:val="dashed" w:sz="2" w:space="0" w:color="FFFFFF"/>
                            <w:bottom w:val="dashed" w:sz="2" w:space="0" w:color="FFFFFF"/>
                            <w:right w:val="dashed" w:sz="2" w:space="0" w:color="FFFFFF"/>
                          </w:divBdr>
                        </w:div>
                        <w:div w:id="16283952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4909065">
                      <w:marLeft w:val="0"/>
                      <w:marRight w:val="0"/>
                      <w:marTop w:val="0"/>
                      <w:marBottom w:val="0"/>
                      <w:divBdr>
                        <w:top w:val="dashed" w:sz="2" w:space="0" w:color="FFFFFF"/>
                        <w:left w:val="dashed" w:sz="2" w:space="0" w:color="FFFFFF"/>
                        <w:bottom w:val="dashed" w:sz="2" w:space="0" w:color="FFFFFF"/>
                        <w:right w:val="dashed" w:sz="2" w:space="0" w:color="FFFFFF"/>
                      </w:divBdr>
                    </w:div>
                    <w:div w:id="404644242">
                      <w:marLeft w:val="0"/>
                      <w:marRight w:val="0"/>
                      <w:marTop w:val="0"/>
                      <w:marBottom w:val="0"/>
                      <w:divBdr>
                        <w:top w:val="dashed" w:sz="2" w:space="0" w:color="FFFFFF"/>
                        <w:left w:val="dashed" w:sz="2" w:space="0" w:color="FFFFFF"/>
                        <w:bottom w:val="dashed" w:sz="2" w:space="0" w:color="FFFFFF"/>
                        <w:right w:val="dashed" w:sz="2" w:space="0" w:color="FFFFFF"/>
                      </w:divBdr>
                      <w:divsChild>
                        <w:div w:id="279260761">
                          <w:marLeft w:val="0"/>
                          <w:marRight w:val="0"/>
                          <w:marTop w:val="0"/>
                          <w:marBottom w:val="0"/>
                          <w:divBdr>
                            <w:top w:val="dashed" w:sz="2" w:space="0" w:color="FFFFFF"/>
                            <w:left w:val="dashed" w:sz="2" w:space="0" w:color="FFFFFF"/>
                            <w:bottom w:val="dashed" w:sz="2" w:space="0" w:color="FFFFFF"/>
                            <w:right w:val="dashed" w:sz="2" w:space="0" w:color="FFFFFF"/>
                          </w:divBdr>
                        </w:div>
                        <w:div w:id="839077926">
                          <w:marLeft w:val="0"/>
                          <w:marRight w:val="0"/>
                          <w:marTop w:val="0"/>
                          <w:marBottom w:val="0"/>
                          <w:divBdr>
                            <w:top w:val="dashed" w:sz="2" w:space="0" w:color="FFFFFF"/>
                            <w:left w:val="dashed" w:sz="2" w:space="0" w:color="FFFFFF"/>
                            <w:bottom w:val="dashed" w:sz="2" w:space="0" w:color="FFFFFF"/>
                            <w:right w:val="dashed" w:sz="2" w:space="0" w:color="FFFFFF"/>
                          </w:divBdr>
                        </w:div>
                        <w:div w:id="1541363170">
                          <w:marLeft w:val="0"/>
                          <w:marRight w:val="0"/>
                          <w:marTop w:val="0"/>
                          <w:marBottom w:val="0"/>
                          <w:divBdr>
                            <w:top w:val="dashed" w:sz="2" w:space="0" w:color="FFFFFF"/>
                            <w:left w:val="dashed" w:sz="2" w:space="0" w:color="FFFFFF"/>
                            <w:bottom w:val="dashed" w:sz="2" w:space="0" w:color="FFFFFF"/>
                            <w:right w:val="dashed" w:sz="2" w:space="0" w:color="FFFFFF"/>
                          </w:divBdr>
                        </w:div>
                        <w:div w:id="16877139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8409809">
                      <w:marLeft w:val="0"/>
                      <w:marRight w:val="0"/>
                      <w:marTop w:val="0"/>
                      <w:marBottom w:val="0"/>
                      <w:divBdr>
                        <w:top w:val="dashed" w:sz="2" w:space="0" w:color="FFFFFF"/>
                        <w:left w:val="dashed" w:sz="2" w:space="0" w:color="FFFFFF"/>
                        <w:bottom w:val="dashed" w:sz="2" w:space="0" w:color="FFFFFF"/>
                        <w:right w:val="dashed" w:sz="2" w:space="0" w:color="FFFFFF"/>
                      </w:divBdr>
                    </w:div>
                    <w:div w:id="1701316050">
                      <w:marLeft w:val="0"/>
                      <w:marRight w:val="0"/>
                      <w:marTop w:val="0"/>
                      <w:marBottom w:val="0"/>
                      <w:divBdr>
                        <w:top w:val="dashed" w:sz="2" w:space="0" w:color="FFFFFF"/>
                        <w:left w:val="dashed" w:sz="2" w:space="0" w:color="FFFFFF"/>
                        <w:bottom w:val="dashed" w:sz="2" w:space="0" w:color="FFFFFF"/>
                        <w:right w:val="dashed" w:sz="2" w:space="0" w:color="FFFFFF"/>
                      </w:divBdr>
                      <w:divsChild>
                        <w:div w:id="62024797">
                          <w:marLeft w:val="0"/>
                          <w:marRight w:val="0"/>
                          <w:marTop w:val="0"/>
                          <w:marBottom w:val="0"/>
                          <w:divBdr>
                            <w:top w:val="dashed" w:sz="2" w:space="0" w:color="FFFFFF"/>
                            <w:left w:val="dashed" w:sz="2" w:space="0" w:color="FFFFFF"/>
                            <w:bottom w:val="dashed" w:sz="2" w:space="0" w:color="FFFFFF"/>
                            <w:right w:val="dashed" w:sz="2" w:space="0" w:color="FFFFFF"/>
                          </w:divBdr>
                        </w:div>
                        <w:div w:id="11471607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8021855">
                      <w:marLeft w:val="0"/>
                      <w:marRight w:val="0"/>
                      <w:marTop w:val="0"/>
                      <w:marBottom w:val="0"/>
                      <w:divBdr>
                        <w:top w:val="dashed" w:sz="2" w:space="0" w:color="FFFFFF"/>
                        <w:left w:val="dashed" w:sz="2" w:space="0" w:color="FFFFFF"/>
                        <w:bottom w:val="dashed" w:sz="2" w:space="0" w:color="FFFFFF"/>
                        <w:right w:val="dashed" w:sz="2" w:space="0" w:color="FFFFFF"/>
                      </w:divBdr>
                    </w:div>
                    <w:div w:id="1816096287">
                      <w:marLeft w:val="0"/>
                      <w:marRight w:val="0"/>
                      <w:marTop w:val="0"/>
                      <w:marBottom w:val="0"/>
                      <w:divBdr>
                        <w:top w:val="dashed" w:sz="2" w:space="0" w:color="FFFFFF"/>
                        <w:left w:val="dashed" w:sz="2" w:space="0" w:color="FFFFFF"/>
                        <w:bottom w:val="dashed" w:sz="2" w:space="0" w:color="FFFFFF"/>
                        <w:right w:val="dashed" w:sz="2" w:space="0" w:color="FFFFFF"/>
                      </w:divBdr>
                      <w:divsChild>
                        <w:div w:id="748382501">
                          <w:marLeft w:val="0"/>
                          <w:marRight w:val="0"/>
                          <w:marTop w:val="0"/>
                          <w:marBottom w:val="0"/>
                          <w:divBdr>
                            <w:top w:val="dashed" w:sz="2" w:space="0" w:color="FFFFFF"/>
                            <w:left w:val="dashed" w:sz="2" w:space="0" w:color="FFFFFF"/>
                            <w:bottom w:val="dashed" w:sz="2" w:space="0" w:color="FFFFFF"/>
                            <w:right w:val="dashed" w:sz="2" w:space="0" w:color="FFFFFF"/>
                          </w:divBdr>
                        </w:div>
                        <w:div w:id="1773435245">
                          <w:marLeft w:val="0"/>
                          <w:marRight w:val="0"/>
                          <w:marTop w:val="0"/>
                          <w:marBottom w:val="0"/>
                          <w:divBdr>
                            <w:top w:val="dashed" w:sz="2" w:space="0" w:color="FFFFFF"/>
                            <w:left w:val="dashed" w:sz="2" w:space="0" w:color="FFFFFF"/>
                            <w:bottom w:val="dashed" w:sz="2" w:space="0" w:color="FFFFFF"/>
                            <w:right w:val="dashed" w:sz="2" w:space="0" w:color="FFFFFF"/>
                          </w:divBdr>
                        </w:div>
                        <w:div w:id="2034381918">
                          <w:marLeft w:val="0"/>
                          <w:marRight w:val="0"/>
                          <w:marTop w:val="0"/>
                          <w:marBottom w:val="0"/>
                          <w:divBdr>
                            <w:top w:val="dashed" w:sz="2" w:space="0" w:color="FFFFFF"/>
                            <w:left w:val="dashed" w:sz="2" w:space="0" w:color="FFFFFF"/>
                            <w:bottom w:val="dashed" w:sz="2" w:space="0" w:color="FFFFFF"/>
                            <w:right w:val="dashed" w:sz="2" w:space="0" w:color="FFFFFF"/>
                          </w:divBdr>
                        </w:div>
                        <w:div w:id="96104369">
                          <w:marLeft w:val="0"/>
                          <w:marRight w:val="0"/>
                          <w:marTop w:val="0"/>
                          <w:marBottom w:val="0"/>
                          <w:divBdr>
                            <w:top w:val="dashed" w:sz="2" w:space="0" w:color="FFFFFF"/>
                            <w:left w:val="dashed" w:sz="2" w:space="0" w:color="FFFFFF"/>
                            <w:bottom w:val="dashed" w:sz="2" w:space="0" w:color="FFFFFF"/>
                            <w:right w:val="dashed" w:sz="2" w:space="0" w:color="FFFFFF"/>
                          </w:divBdr>
                        </w:div>
                        <w:div w:id="227688233">
                          <w:marLeft w:val="0"/>
                          <w:marRight w:val="0"/>
                          <w:marTop w:val="0"/>
                          <w:marBottom w:val="0"/>
                          <w:divBdr>
                            <w:top w:val="dashed" w:sz="2" w:space="0" w:color="FFFFFF"/>
                            <w:left w:val="dashed" w:sz="2" w:space="0" w:color="FFFFFF"/>
                            <w:bottom w:val="dashed" w:sz="2" w:space="0" w:color="FFFFFF"/>
                            <w:right w:val="dashed" w:sz="2" w:space="0" w:color="FFFFFF"/>
                          </w:divBdr>
                        </w:div>
                        <w:div w:id="511839593">
                          <w:marLeft w:val="0"/>
                          <w:marRight w:val="0"/>
                          <w:marTop w:val="0"/>
                          <w:marBottom w:val="0"/>
                          <w:divBdr>
                            <w:top w:val="dashed" w:sz="2" w:space="0" w:color="FFFFFF"/>
                            <w:left w:val="dashed" w:sz="2" w:space="0" w:color="FFFFFF"/>
                            <w:bottom w:val="dashed" w:sz="2" w:space="0" w:color="FFFFFF"/>
                            <w:right w:val="dashed" w:sz="2" w:space="0" w:color="FFFFFF"/>
                          </w:divBdr>
                        </w:div>
                        <w:div w:id="20637477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6664799">
                      <w:marLeft w:val="0"/>
                      <w:marRight w:val="0"/>
                      <w:marTop w:val="0"/>
                      <w:marBottom w:val="0"/>
                      <w:divBdr>
                        <w:top w:val="dashed" w:sz="2" w:space="0" w:color="FFFFFF"/>
                        <w:left w:val="dashed" w:sz="2" w:space="0" w:color="FFFFFF"/>
                        <w:bottom w:val="dashed" w:sz="2" w:space="0" w:color="FFFFFF"/>
                        <w:right w:val="dashed" w:sz="2" w:space="0" w:color="FFFFFF"/>
                      </w:divBdr>
                    </w:div>
                    <w:div w:id="308293083">
                      <w:marLeft w:val="0"/>
                      <w:marRight w:val="0"/>
                      <w:marTop w:val="0"/>
                      <w:marBottom w:val="0"/>
                      <w:divBdr>
                        <w:top w:val="dashed" w:sz="2" w:space="0" w:color="FFFFFF"/>
                        <w:left w:val="dashed" w:sz="2" w:space="0" w:color="FFFFFF"/>
                        <w:bottom w:val="dashed" w:sz="2" w:space="0" w:color="FFFFFF"/>
                        <w:right w:val="dashed" w:sz="2" w:space="0" w:color="FFFFFF"/>
                      </w:divBdr>
                      <w:divsChild>
                        <w:div w:id="1229997134">
                          <w:marLeft w:val="0"/>
                          <w:marRight w:val="0"/>
                          <w:marTop w:val="0"/>
                          <w:marBottom w:val="0"/>
                          <w:divBdr>
                            <w:top w:val="dashed" w:sz="2" w:space="0" w:color="FFFFFF"/>
                            <w:left w:val="dashed" w:sz="2" w:space="0" w:color="FFFFFF"/>
                            <w:bottom w:val="dashed" w:sz="2" w:space="0" w:color="FFFFFF"/>
                            <w:right w:val="dashed" w:sz="2" w:space="0" w:color="FFFFFF"/>
                          </w:divBdr>
                        </w:div>
                        <w:div w:id="121076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3260662">
                      <w:marLeft w:val="0"/>
                      <w:marRight w:val="0"/>
                      <w:marTop w:val="0"/>
                      <w:marBottom w:val="0"/>
                      <w:divBdr>
                        <w:top w:val="dashed" w:sz="2" w:space="0" w:color="FFFFFF"/>
                        <w:left w:val="dashed" w:sz="2" w:space="0" w:color="FFFFFF"/>
                        <w:bottom w:val="dashed" w:sz="2" w:space="0" w:color="FFFFFF"/>
                        <w:right w:val="dashed" w:sz="2" w:space="0" w:color="FFFFFF"/>
                      </w:divBdr>
                    </w:div>
                    <w:div w:id="2042396659">
                      <w:marLeft w:val="0"/>
                      <w:marRight w:val="0"/>
                      <w:marTop w:val="0"/>
                      <w:marBottom w:val="0"/>
                      <w:divBdr>
                        <w:top w:val="dashed" w:sz="2" w:space="0" w:color="FFFFFF"/>
                        <w:left w:val="dashed" w:sz="2" w:space="0" w:color="FFFFFF"/>
                        <w:bottom w:val="dashed" w:sz="2" w:space="0" w:color="FFFFFF"/>
                        <w:right w:val="dashed" w:sz="2" w:space="0" w:color="FFFFFF"/>
                      </w:divBdr>
                      <w:divsChild>
                        <w:div w:id="15084747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6114164">
                      <w:marLeft w:val="0"/>
                      <w:marRight w:val="0"/>
                      <w:marTop w:val="0"/>
                      <w:marBottom w:val="0"/>
                      <w:divBdr>
                        <w:top w:val="dashed" w:sz="2" w:space="0" w:color="FFFFFF"/>
                        <w:left w:val="dashed" w:sz="2" w:space="0" w:color="FFFFFF"/>
                        <w:bottom w:val="dashed" w:sz="2" w:space="0" w:color="FFFFFF"/>
                        <w:right w:val="dashed" w:sz="2" w:space="0" w:color="FFFFFF"/>
                      </w:divBdr>
                    </w:div>
                    <w:div w:id="1076586289">
                      <w:marLeft w:val="0"/>
                      <w:marRight w:val="0"/>
                      <w:marTop w:val="0"/>
                      <w:marBottom w:val="0"/>
                      <w:divBdr>
                        <w:top w:val="dashed" w:sz="2" w:space="0" w:color="FFFFFF"/>
                        <w:left w:val="dashed" w:sz="2" w:space="0" w:color="FFFFFF"/>
                        <w:bottom w:val="dashed" w:sz="2" w:space="0" w:color="FFFFFF"/>
                        <w:right w:val="dashed" w:sz="2" w:space="0" w:color="FFFFFF"/>
                      </w:divBdr>
                      <w:divsChild>
                        <w:div w:id="1423514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8424136">
                      <w:marLeft w:val="0"/>
                      <w:marRight w:val="0"/>
                      <w:marTop w:val="0"/>
                      <w:marBottom w:val="0"/>
                      <w:divBdr>
                        <w:top w:val="dashed" w:sz="2" w:space="0" w:color="FFFFFF"/>
                        <w:left w:val="dashed" w:sz="2" w:space="0" w:color="FFFFFF"/>
                        <w:bottom w:val="dashed" w:sz="2" w:space="0" w:color="FFFFFF"/>
                        <w:right w:val="dashed" w:sz="2" w:space="0" w:color="FFFFFF"/>
                      </w:divBdr>
                    </w:div>
                    <w:div w:id="829518822">
                      <w:marLeft w:val="0"/>
                      <w:marRight w:val="0"/>
                      <w:marTop w:val="0"/>
                      <w:marBottom w:val="0"/>
                      <w:divBdr>
                        <w:top w:val="dashed" w:sz="2" w:space="0" w:color="FFFFFF"/>
                        <w:left w:val="dashed" w:sz="2" w:space="0" w:color="FFFFFF"/>
                        <w:bottom w:val="dashed" w:sz="2" w:space="0" w:color="FFFFFF"/>
                        <w:right w:val="dashed" w:sz="2" w:space="0" w:color="FFFFFF"/>
                      </w:divBdr>
                      <w:divsChild>
                        <w:div w:id="5840733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2696459">
                      <w:marLeft w:val="0"/>
                      <w:marRight w:val="0"/>
                      <w:marTop w:val="0"/>
                      <w:marBottom w:val="0"/>
                      <w:divBdr>
                        <w:top w:val="dashed" w:sz="2" w:space="0" w:color="FFFFFF"/>
                        <w:left w:val="dashed" w:sz="2" w:space="0" w:color="FFFFFF"/>
                        <w:bottom w:val="dashed" w:sz="2" w:space="0" w:color="FFFFFF"/>
                        <w:right w:val="dashed" w:sz="2" w:space="0" w:color="FFFFFF"/>
                      </w:divBdr>
                    </w:div>
                    <w:div w:id="1111125892">
                      <w:marLeft w:val="0"/>
                      <w:marRight w:val="0"/>
                      <w:marTop w:val="0"/>
                      <w:marBottom w:val="0"/>
                      <w:divBdr>
                        <w:top w:val="dashed" w:sz="2" w:space="0" w:color="FFFFFF"/>
                        <w:left w:val="dashed" w:sz="2" w:space="0" w:color="FFFFFF"/>
                        <w:bottom w:val="dashed" w:sz="2" w:space="0" w:color="FFFFFF"/>
                        <w:right w:val="dashed" w:sz="2" w:space="0" w:color="FFFFFF"/>
                      </w:divBdr>
                      <w:divsChild>
                        <w:div w:id="12481561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1761783">
                      <w:marLeft w:val="0"/>
                      <w:marRight w:val="0"/>
                      <w:marTop w:val="0"/>
                      <w:marBottom w:val="0"/>
                      <w:divBdr>
                        <w:top w:val="dashed" w:sz="2" w:space="0" w:color="FFFFFF"/>
                        <w:left w:val="dashed" w:sz="2" w:space="0" w:color="FFFFFF"/>
                        <w:bottom w:val="dashed" w:sz="2" w:space="0" w:color="FFFFFF"/>
                        <w:right w:val="dashed" w:sz="2" w:space="0" w:color="FFFFFF"/>
                      </w:divBdr>
                    </w:div>
                    <w:div w:id="99495445">
                      <w:marLeft w:val="0"/>
                      <w:marRight w:val="0"/>
                      <w:marTop w:val="0"/>
                      <w:marBottom w:val="0"/>
                      <w:divBdr>
                        <w:top w:val="dashed" w:sz="2" w:space="0" w:color="FFFFFF"/>
                        <w:left w:val="dashed" w:sz="2" w:space="0" w:color="FFFFFF"/>
                        <w:bottom w:val="dashed" w:sz="2" w:space="0" w:color="FFFFFF"/>
                        <w:right w:val="dashed" w:sz="2" w:space="0" w:color="FFFFFF"/>
                      </w:divBdr>
                      <w:divsChild>
                        <w:div w:id="1963267308">
                          <w:marLeft w:val="0"/>
                          <w:marRight w:val="0"/>
                          <w:marTop w:val="0"/>
                          <w:marBottom w:val="0"/>
                          <w:divBdr>
                            <w:top w:val="dashed" w:sz="2" w:space="0" w:color="FFFFFF"/>
                            <w:left w:val="dashed" w:sz="2" w:space="0" w:color="FFFFFF"/>
                            <w:bottom w:val="dashed" w:sz="2" w:space="0" w:color="FFFFFF"/>
                            <w:right w:val="dashed" w:sz="2" w:space="0" w:color="FFFFFF"/>
                          </w:divBdr>
                        </w:div>
                        <w:div w:id="6241923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2741283">
                      <w:marLeft w:val="0"/>
                      <w:marRight w:val="0"/>
                      <w:marTop w:val="0"/>
                      <w:marBottom w:val="0"/>
                      <w:divBdr>
                        <w:top w:val="dashed" w:sz="2" w:space="0" w:color="FFFFFF"/>
                        <w:left w:val="dashed" w:sz="2" w:space="0" w:color="FFFFFF"/>
                        <w:bottom w:val="dashed" w:sz="2" w:space="0" w:color="FFFFFF"/>
                        <w:right w:val="dashed" w:sz="2" w:space="0" w:color="FFFFFF"/>
                      </w:divBdr>
                    </w:div>
                    <w:div w:id="2132824818">
                      <w:marLeft w:val="0"/>
                      <w:marRight w:val="0"/>
                      <w:marTop w:val="0"/>
                      <w:marBottom w:val="0"/>
                      <w:divBdr>
                        <w:top w:val="dashed" w:sz="2" w:space="0" w:color="FFFFFF"/>
                        <w:left w:val="dashed" w:sz="2" w:space="0" w:color="FFFFFF"/>
                        <w:bottom w:val="dashed" w:sz="2" w:space="0" w:color="FFFFFF"/>
                        <w:right w:val="dashed" w:sz="2" w:space="0" w:color="FFFFFF"/>
                      </w:divBdr>
                      <w:divsChild>
                        <w:div w:id="16838985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0788492">
                      <w:marLeft w:val="0"/>
                      <w:marRight w:val="0"/>
                      <w:marTop w:val="0"/>
                      <w:marBottom w:val="0"/>
                      <w:divBdr>
                        <w:top w:val="dashed" w:sz="2" w:space="0" w:color="FFFFFF"/>
                        <w:left w:val="dashed" w:sz="2" w:space="0" w:color="FFFFFF"/>
                        <w:bottom w:val="dashed" w:sz="2" w:space="0" w:color="FFFFFF"/>
                        <w:right w:val="dashed" w:sz="2" w:space="0" w:color="FFFFFF"/>
                      </w:divBdr>
                    </w:div>
                    <w:div w:id="658966869">
                      <w:marLeft w:val="0"/>
                      <w:marRight w:val="0"/>
                      <w:marTop w:val="0"/>
                      <w:marBottom w:val="0"/>
                      <w:divBdr>
                        <w:top w:val="dashed" w:sz="2" w:space="0" w:color="FFFFFF"/>
                        <w:left w:val="dashed" w:sz="2" w:space="0" w:color="FFFFFF"/>
                        <w:bottom w:val="dashed" w:sz="2" w:space="0" w:color="FFFFFF"/>
                        <w:right w:val="dashed" w:sz="2" w:space="0" w:color="FFFFFF"/>
                      </w:divBdr>
                      <w:divsChild>
                        <w:div w:id="1253901944">
                          <w:marLeft w:val="0"/>
                          <w:marRight w:val="0"/>
                          <w:marTop w:val="0"/>
                          <w:marBottom w:val="0"/>
                          <w:divBdr>
                            <w:top w:val="dashed" w:sz="2" w:space="0" w:color="FFFFFF"/>
                            <w:left w:val="dashed" w:sz="2" w:space="0" w:color="FFFFFF"/>
                            <w:bottom w:val="dashed" w:sz="2" w:space="0" w:color="FFFFFF"/>
                            <w:right w:val="dashed" w:sz="2" w:space="0" w:color="FFFFFF"/>
                          </w:divBdr>
                        </w:div>
                        <w:div w:id="691960142">
                          <w:marLeft w:val="0"/>
                          <w:marRight w:val="0"/>
                          <w:marTop w:val="0"/>
                          <w:marBottom w:val="0"/>
                          <w:divBdr>
                            <w:top w:val="dashed" w:sz="2" w:space="0" w:color="FFFFFF"/>
                            <w:left w:val="dashed" w:sz="2" w:space="0" w:color="FFFFFF"/>
                            <w:bottom w:val="dashed" w:sz="2" w:space="0" w:color="FFFFFF"/>
                            <w:right w:val="dashed" w:sz="2" w:space="0" w:color="FFFFFF"/>
                          </w:divBdr>
                        </w:div>
                        <w:div w:id="1638488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50769681">
                  <w:marLeft w:val="0"/>
                  <w:marRight w:val="0"/>
                  <w:marTop w:val="0"/>
                  <w:marBottom w:val="0"/>
                  <w:divBdr>
                    <w:top w:val="dashed" w:sz="2" w:space="0" w:color="FFFFFF"/>
                    <w:left w:val="dashed" w:sz="2" w:space="0" w:color="FFFFFF"/>
                    <w:bottom w:val="dashed" w:sz="2" w:space="0" w:color="FFFFFF"/>
                    <w:right w:val="dashed" w:sz="2" w:space="0" w:color="FFFFFF"/>
                  </w:divBdr>
                </w:div>
                <w:div w:id="590502604">
                  <w:marLeft w:val="0"/>
                  <w:marRight w:val="0"/>
                  <w:marTop w:val="0"/>
                  <w:marBottom w:val="0"/>
                  <w:divBdr>
                    <w:top w:val="dashed" w:sz="2" w:space="0" w:color="FFFFFF"/>
                    <w:left w:val="dashed" w:sz="2" w:space="0" w:color="FFFFFF"/>
                    <w:bottom w:val="dashed" w:sz="2" w:space="0" w:color="FFFFFF"/>
                    <w:right w:val="dashed" w:sz="2" w:space="0" w:color="FFFFFF"/>
                  </w:divBdr>
                </w:div>
                <w:div w:id="609819993">
                  <w:marLeft w:val="0"/>
                  <w:marRight w:val="0"/>
                  <w:marTop w:val="0"/>
                  <w:marBottom w:val="0"/>
                  <w:divBdr>
                    <w:top w:val="dashed" w:sz="2" w:space="0" w:color="FFFFFF"/>
                    <w:left w:val="dashed" w:sz="2" w:space="0" w:color="FFFFFF"/>
                    <w:bottom w:val="dashed" w:sz="2" w:space="0" w:color="FFFFFF"/>
                    <w:right w:val="dashed" w:sz="2" w:space="0" w:color="FFFFFF"/>
                  </w:divBdr>
                </w:div>
                <w:div w:id="1815365901">
                  <w:marLeft w:val="0"/>
                  <w:marRight w:val="0"/>
                  <w:marTop w:val="0"/>
                  <w:marBottom w:val="0"/>
                  <w:divBdr>
                    <w:top w:val="dashed" w:sz="2" w:space="0" w:color="FFFFFF"/>
                    <w:left w:val="dashed" w:sz="2" w:space="0" w:color="FFFFFF"/>
                    <w:bottom w:val="dashed" w:sz="2" w:space="0" w:color="FFFFFF"/>
                    <w:right w:val="dashed" w:sz="2" w:space="0" w:color="FFFFFF"/>
                  </w:divBdr>
                </w:div>
                <w:div w:id="981665197">
                  <w:marLeft w:val="0"/>
                  <w:marRight w:val="0"/>
                  <w:marTop w:val="0"/>
                  <w:marBottom w:val="0"/>
                  <w:divBdr>
                    <w:top w:val="dashed" w:sz="2" w:space="0" w:color="FFFFFF"/>
                    <w:left w:val="dashed" w:sz="2" w:space="0" w:color="FFFFFF"/>
                    <w:bottom w:val="dashed" w:sz="2" w:space="0" w:color="FFFFFF"/>
                    <w:right w:val="dashed" w:sz="2" w:space="0" w:color="FFFFFF"/>
                  </w:divBdr>
                  <w:divsChild>
                    <w:div w:id="14685524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3413134">
                  <w:marLeft w:val="0"/>
                  <w:marRight w:val="0"/>
                  <w:marTop w:val="0"/>
                  <w:marBottom w:val="0"/>
                  <w:divBdr>
                    <w:top w:val="dashed" w:sz="2" w:space="0" w:color="FFFFFF"/>
                    <w:left w:val="dashed" w:sz="2" w:space="0" w:color="FFFFFF"/>
                    <w:bottom w:val="dashed" w:sz="2" w:space="0" w:color="FFFFFF"/>
                    <w:right w:val="dashed" w:sz="2" w:space="0" w:color="FFFFFF"/>
                  </w:divBdr>
                </w:div>
                <w:div w:id="206647608">
                  <w:marLeft w:val="0"/>
                  <w:marRight w:val="0"/>
                  <w:marTop w:val="0"/>
                  <w:marBottom w:val="0"/>
                  <w:divBdr>
                    <w:top w:val="dashed" w:sz="2" w:space="0" w:color="FFFFFF"/>
                    <w:left w:val="dashed" w:sz="2" w:space="0" w:color="FFFFFF"/>
                    <w:bottom w:val="dashed" w:sz="2" w:space="0" w:color="FFFFFF"/>
                    <w:right w:val="dashed" w:sz="2" w:space="0" w:color="FFFFFF"/>
                  </w:divBdr>
                  <w:divsChild>
                    <w:div w:id="2729040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68922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file:///C:\Users\Sandu\sintact%204.0\cache\Legislatie\temp6163564\00141125.htm" TargetMode="External"/><Relationship Id="rId18" Type="http://schemas.openxmlformats.org/officeDocument/2006/relationships/hyperlink" Target="file:///C:\Users\Sandu\sintact%204.0\cache\Legislatie\temp6163564\00138064.htm" TargetMode="External"/><Relationship Id="rId3" Type="http://schemas.openxmlformats.org/officeDocument/2006/relationships/webSettings" Target="webSettings.xml"/><Relationship Id="rId7" Type="http://schemas.openxmlformats.org/officeDocument/2006/relationships/hyperlink" Target="file:///C:\Users\Sandu\sintact%204.0\cache\Legislatie\temp6163564\00177873.HTML" TargetMode="External"/><Relationship Id="rId12" Type="http://schemas.openxmlformats.org/officeDocument/2006/relationships/hyperlink" Target="file:///C:\Users\Sandu\sintact%204.0\cache\Legislatie\temp6163564\00136518.htm" TargetMode="External"/><Relationship Id="rId17" Type="http://schemas.openxmlformats.org/officeDocument/2006/relationships/hyperlink" Target="file:///C:\Users\Sandu\sintact%204.0\cache\Legislatie\temp6163564\00050419.htm" TargetMode="External"/><Relationship Id="rId2" Type="http://schemas.openxmlformats.org/officeDocument/2006/relationships/settings" Target="settings.xml"/><Relationship Id="rId16" Type="http://schemas.openxmlformats.org/officeDocument/2006/relationships/hyperlink" Target="file:///C:\Users\Sandu\sintact%204.0\cache\Legislatie\temp6163564\00046955.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Sandu\sintact%204.0\cache\Legislatie\temp6163564\00177874.htm" TargetMode="External"/><Relationship Id="rId11" Type="http://schemas.openxmlformats.org/officeDocument/2006/relationships/hyperlink" Target="file:///C:\Users\Sandu\sintact%204.0\cache\Legislatie\temp6163564\00136727.htm" TargetMode="External"/><Relationship Id="rId5" Type="http://schemas.openxmlformats.org/officeDocument/2006/relationships/image" Target="media/image2.gif"/><Relationship Id="rId15" Type="http://schemas.openxmlformats.org/officeDocument/2006/relationships/hyperlink" Target="file:///C:\Users\Sandu\sintact%204.0\cache\Legislatie\temp6163564\00086087.htm" TargetMode="External"/><Relationship Id="rId10" Type="http://schemas.openxmlformats.org/officeDocument/2006/relationships/hyperlink" Target="file:///C:\Users\Sandu\sintact%204.0\cache\Legislatie\temp6163564\00136727.htm" TargetMode="External"/><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file:///C:\Users\Sandu\sintact%204.0\cache\Legislatie\temp6163564\00138064.htm" TargetMode="External"/><Relationship Id="rId14" Type="http://schemas.openxmlformats.org/officeDocument/2006/relationships/hyperlink" Target="file:///C:\Users\Sandu\sintact%204.0\cache\Legislatie\temp6163564\0013806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15066</Words>
  <Characters>87385</Characters>
  <Application>Microsoft Office Word</Application>
  <DocSecurity>0</DocSecurity>
  <Lines>728</Lines>
  <Paragraphs>204</Paragraphs>
  <ScaleCrop>false</ScaleCrop>
  <Company/>
  <LinksUpToDate>false</LinksUpToDate>
  <CharactersWithSpaces>102247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 Gherasim</dc:creator>
  <cp:keywords/>
  <dc:description/>
  <cp:lastModifiedBy>Sandu Gherasim</cp:lastModifiedBy>
  <cp:revision>1</cp:revision>
  <dcterms:created xsi:type="dcterms:W3CDTF">2019-01-03T10:32:00Z</dcterms:created>
  <dcterms:modified xsi:type="dcterms:W3CDTF">2019-01-03T10:33:00Z</dcterms:modified>
</cp:coreProperties>
</file>