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46520" w14:textId="77777777" w:rsidR="00BA4BD8" w:rsidRPr="00C7782D" w:rsidRDefault="00BA4BD8" w:rsidP="00170BB8">
      <w:pPr>
        <w:rPr>
          <w:lang w:val="ro-RO"/>
        </w:rPr>
      </w:pPr>
      <w:bookmarkStart w:id="0" w:name="_GoBack"/>
      <w:bookmarkEnd w:id="0"/>
    </w:p>
    <w:p w14:paraId="0408703E" w14:textId="77777777" w:rsidR="00170BB8" w:rsidRPr="00C7782D" w:rsidRDefault="00170BB8" w:rsidP="00170BB8">
      <w:pPr>
        <w:rPr>
          <w:lang w:val="ro-RO"/>
        </w:rPr>
      </w:pPr>
    </w:p>
    <w:p w14:paraId="52C6B87D" w14:textId="77777777" w:rsidR="00170BB8" w:rsidRDefault="00170BB8" w:rsidP="00831EB0">
      <w:pPr>
        <w:jc w:val="center"/>
        <w:rPr>
          <w:b/>
          <w:lang w:val="ro-RO"/>
        </w:rPr>
      </w:pPr>
      <w:r w:rsidRPr="00C7782D">
        <w:rPr>
          <w:b/>
          <w:lang w:val="ro-RO"/>
        </w:rPr>
        <w:t>CONFERINȚ</w:t>
      </w:r>
      <w:r w:rsidR="00831EB0" w:rsidRPr="00C7782D">
        <w:rPr>
          <w:b/>
          <w:lang w:val="ro-RO"/>
        </w:rPr>
        <w:t>A</w:t>
      </w:r>
    </w:p>
    <w:p w14:paraId="2CA07591" w14:textId="77777777" w:rsidR="00005885" w:rsidRDefault="00005885" w:rsidP="00831EB0">
      <w:pPr>
        <w:jc w:val="center"/>
        <w:rPr>
          <w:b/>
          <w:lang w:val="ro-RO"/>
        </w:rPr>
      </w:pPr>
      <w:r w:rsidRPr="00005885">
        <w:rPr>
          <w:b/>
          <w:lang w:val="ro-RO"/>
        </w:rPr>
        <w:t>Rolul avocatului în asigurarea accesului cetățenilor la justiție</w:t>
      </w:r>
    </w:p>
    <w:p w14:paraId="22CB1392" w14:textId="77777777" w:rsidR="00B955BD" w:rsidRDefault="00C7782D" w:rsidP="00831EB0">
      <w:pPr>
        <w:jc w:val="center"/>
        <w:rPr>
          <w:b/>
          <w:lang w:val="ro-RO"/>
        </w:rPr>
      </w:pPr>
      <w:r w:rsidRPr="00C7782D">
        <w:rPr>
          <w:b/>
          <w:lang w:val="ro-RO"/>
        </w:rPr>
        <w:t>27</w:t>
      </w:r>
      <w:r w:rsidR="00B955BD" w:rsidRPr="00C7782D">
        <w:rPr>
          <w:b/>
          <w:lang w:val="ro-RO"/>
        </w:rPr>
        <w:t xml:space="preserve"> </w:t>
      </w:r>
      <w:r w:rsidRPr="00C7782D">
        <w:rPr>
          <w:b/>
          <w:lang w:val="ro-RO"/>
        </w:rPr>
        <w:t>s</w:t>
      </w:r>
      <w:r w:rsidR="00B955BD" w:rsidRPr="00C7782D">
        <w:rPr>
          <w:b/>
          <w:lang w:val="ro-RO"/>
        </w:rPr>
        <w:t>eptembrie 201</w:t>
      </w:r>
      <w:r w:rsidRPr="00C7782D">
        <w:rPr>
          <w:b/>
          <w:lang w:val="ro-RO"/>
        </w:rPr>
        <w:t>9</w:t>
      </w:r>
    </w:p>
    <w:p w14:paraId="63BA7DFC" w14:textId="77777777" w:rsidR="00005885" w:rsidRPr="00C7782D" w:rsidRDefault="00005885" w:rsidP="00005885">
      <w:pPr>
        <w:jc w:val="center"/>
        <w:rPr>
          <w:b/>
          <w:lang w:val="ro-RO"/>
        </w:rPr>
      </w:pPr>
      <w:r>
        <w:rPr>
          <w:b/>
          <w:lang w:val="ro-RO"/>
        </w:rPr>
        <w:t>PROGRAM</w:t>
      </w:r>
    </w:p>
    <w:p w14:paraId="0480245C" w14:textId="77777777" w:rsidR="00170BB8" w:rsidRPr="00C7782D" w:rsidRDefault="00170BB8" w:rsidP="00170BB8">
      <w:pPr>
        <w:rPr>
          <w:lang w:val="ro-RO"/>
        </w:rPr>
      </w:pPr>
    </w:p>
    <w:p w14:paraId="42FFA1E8" w14:textId="77777777" w:rsidR="00170BB8" w:rsidRPr="00C7782D" w:rsidRDefault="00170BB8" w:rsidP="00170BB8">
      <w:pPr>
        <w:rPr>
          <w:lang w:val="ro-RO"/>
        </w:rPr>
      </w:pPr>
      <w:r w:rsidRPr="00C7782D">
        <w:rPr>
          <w:lang w:val="ro-RO"/>
        </w:rPr>
        <w:t xml:space="preserve">09.00 – 9.30 – Înregistrarea participanților </w:t>
      </w:r>
    </w:p>
    <w:p w14:paraId="63F31BDE" w14:textId="77777777" w:rsidR="00170BB8" w:rsidRPr="00C7782D" w:rsidRDefault="00170BB8" w:rsidP="00170BB8">
      <w:pPr>
        <w:rPr>
          <w:lang w:val="ro-RO"/>
        </w:rPr>
      </w:pPr>
      <w:r w:rsidRPr="00C7782D">
        <w:rPr>
          <w:lang w:val="ro-RO"/>
        </w:rPr>
        <w:t>09.30 – 10.00 – Cuvânt de deschidere</w:t>
      </w:r>
      <w:r w:rsidR="00C7782D" w:rsidRPr="00C7782D">
        <w:rPr>
          <w:lang w:val="ro-RO"/>
        </w:rPr>
        <w:t>. Prezentarea proiectului</w:t>
      </w:r>
      <w:r w:rsidRPr="00C7782D">
        <w:rPr>
          <w:lang w:val="ro-RO"/>
        </w:rPr>
        <w:t xml:space="preserve"> </w:t>
      </w:r>
    </w:p>
    <w:p w14:paraId="008104A5" w14:textId="77777777" w:rsidR="00170BB8" w:rsidRPr="00C7782D" w:rsidRDefault="00170BB8" w:rsidP="00170BB8">
      <w:pPr>
        <w:rPr>
          <w:lang w:val="ro-RO"/>
        </w:rPr>
      </w:pPr>
      <w:r w:rsidRPr="00C7782D">
        <w:rPr>
          <w:lang w:val="ro-RO"/>
        </w:rPr>
        <w:t>10.00 – 10.</w:t>
      </w:r>
      <w:r w:rsidR="00C7782D" w:rsidRPr="00C7782D">
        <w:rPr>
          <w:lang w:val="ro-RO"/>
        </w:rPr>
        <w:t>45</w:t>
      </w:r>
      <w:r w:rsidRPr="00C7782D">
        <w:rPr>
          <w:lang w:val="ro-RO"/>
        </w:rPr>
        <w:t xml:space="preserve"> – </w:t>
      </w:r>
      <w:r w:rsidR="00C7782D" w:rsidRPr="00C7782D">
        <w:rPr>
          <w:i/>
          <w:lang w:val="ro-RO"/>
        </w:rPr>
        <w:t>Practica avocațială pro bono în lumina reglementărilor legale specifice profesiei de avocat</w:t>
      </w:r>
      <w:r w:rsidR="00C7782D" w:rsidRPr="00C7782D">
        <w:rPr>
          <w:lang w:val="ro-RO"/>
        </w:rPr>
        <w:t xml:space="preserve">, av. </w:t>
      </w:r>
      <w:r w:rsidR="00C7782D" w:rsidRPr="00C7782D">
        <w:rPr>
          <w:bCs/>
          <w:lang w:val="ro-RO"/>
        </w:rPr>
        <w:t>Claudiu Dinu, Baroul Prahova</w:t>
      </w:r>
      <w:r w:rsidR="00C7782D" w:rsidRPr="00C7782D">
        <w:rPr>
          <w:lang w:val="ro-RO"/>
        </w:rPr>
        <w:t xml:space="preserve"> </w:t>
      </w:r>
    </w:p>
    <w:p w14:paraId="709BDE1E" w14:textId="77777777" w:rsidR="00170BB8" w:rsidRPr="00C7782D" w:rsidRDefault="00170BB8" w:rsidP="00170BB8">
      <w:pPr>
        <w:rPr>
          <w:lang w:val="ro-RO"/>
        </w:rPr>
      </w:pPr>
      <w:r w:rsidRPr="00C7782D">
        <w:rPr>
          <w:lang w:val="ro-RO"/>
        </w:rPr>
        <w:t>10.</w:t>
      </w:r>
      <w:r w:rsidR="00C7782D" w:rsidRPr="00C7782D">
        <w:rPr>
          <w:lang w:val="ro-RO"/>
        </w:rPr>
        <w:t>45</w:t>
      </w:r>
      <w:r w:rsidRPr="00C7782D">
        <w:rPr>
          <w:lang w:val="ro-RO"/>
        </w:rPr>
        <w:t xml:space="preserve"> – 11.</w:t>
      </w:r>
      <w:r w:rsidR="00C7782D" w:rsidRPr="00C7782D">
        <w:rPr>
          <w:lang w:val="ro-RO"/>
        </w:rPr>
        <w:t>3</w:t>
      </w:r>
      <w:r w:rsidRPr="00C7782D">
        <w:rPr>
          <w:lang w:val="ro-RO"/>
        </w:rPr>
        <w:t xml:space="preserve">0 – </w:t>
      </w:r>
      <w:r w:rsidR="00C7782D" w:rsidRPr="00C7782D">
        <w:rPr>
          <w:i/>
          <w:lang w:val="ro-RO"/>
        </w:rPr>
        <w:t>Rolul social al avocatului, necesitatea îndeplinirii acestui rol pentru un acces echitabil la justiție. Aspecte practice</w:t>
      </w:r>
      <w:r w:rsidR="00C7782D" w:rsidRPr="00C7782D">
        <w:rPr>
          <w:lang w:val="ro-RO"/>
        </w:rPr>
        <w:t xml:space="preserve">, av. </w:t>
      </w:r>
      <w:r w:rsidR="00C7782D" w:rsidRPr="00C7782D">
        <w:rPr>
          <w:bCs/>
          <w:lang w:val="ro-RO"/>
        </w:rPr>
        <w:t xml:space="preserve">Daniela </w:t>
      </w:r>
      <w:r w:rsidR="00F308A9">
        <w:rPr>
          <w:bCs/>
          <w:lang w:val="ro-RO"/>
        </w:rPr>
        <w:t>Zaharia Mă</w:t>
      </w:r>
      <w:r w:rsidR="00C7782D" w:rsidRPr="00C7782D">
        <w:rPr>
          <w:bCs/>
          <w:lang w:val="ro-RO"/>
        </w:rPr>
        <w:t>nescu, Baroul București</w:t>
      </w:r>
    </w:p>
    <w:p w14:paraId="26A51D3C" w14:textId="77777777" w:rsidR="00170BB8" w:rsidRPr="00C7782D" w:rsidRDefault="00170BB8" w:rsidP="00170BB8">
      <w:pPr>
        <w:rPr>
          <w:lang w:val="ro-RO"/>
        </w:rPr>
      </w:pPr>
      <w:r w:rsidRPr="00C7782D">
        <w:rPr>
          <w:lang w:val="ro-RO"/>
        </w:rPr>
        <w:t>11.</w:t>
      </w:r>
      <w:r w:rsidR="00C7782D" w:rsidRPr="00C7782D">
        <w:rPr>
          <w:lang w:val="ro-RO"/>
        </w:rPr>
        <w:t>3</w:t>
      </w:r>
      <w:r w:rsidRPr="00C7782D">
        <w:rPr>
          <w:lang w:val="ro-RO"/>
        </w:rPr>
        <w:t>0</w:t>
      </w:r>
      <w:r w:rsidR="000A2524">
        <w:rPr>
          <w:lang w:val="ro-RO"/>
        </w:rPr>
        <w:t xml:space="preserve"> </w:t>
      </w:r>
      <w:r w:rsidR="000A2524" w:rsidRPr="00C7782D">
        <w:rPr>
          <w:lang w:val="ro-RO"/>
        </w:rPr>
        <w:t>–</w:t>
      </w:r>
      <w:r w:rsidRPr="00C7782D">
        <w:rPr>
          <w:lang w:val="ro-RO"/>
        </w:rPr>
        <w:t xml:space="preserve"> 1</w:t>
      </w:r>
      <w:r w:rsidR="00C7782D" w:rsidRPr="00C7782D">
        <w:rPr>
          <w:lang w:val="ro-RO"/>
        </w:rPr>
        <w:t>2</w:t>
      </w:r>
      <w:r w:rsidRPr="00C7782D">
        <w:rPr>
          <w:lang w:val="ro-RO"/>
        </w:rPr>
        <w:t>.</w:t>
      </w:r>
      <w:r w:rsidR="00C7782D" w:rsidRPr="00C7782D">
        <w:rPr>
          <w:lang w:val="ro-RO"/>
        </w:rPr>
        <w:t>0</w:t>
      </w:r>
      <w:r w:rsidRPr="00C7782D">
        <w:rPr>
          <w:lang w:val="ro-RO"/>
        </w:rPr>
        <w:t>0</w:t>
      </w:r>
      <w:r w:rsidR="000A2524">
        <w:rPr>
          <w:lang w:val="ro-RO"/>
        </w:rPr>
        <w:t xml:space="preserve"> </w:t>
      </w:r>
      <w:r w:rsidRPr="00C7782D">
        <w:rPr>
          <w:lang w:val="ro-RO"/>
        </w:rPr>
        <w:t>– Pauza de cafea</w:t>
      </w:r>
    </w:p>
    <w:p w14:paraId="275F613D" w14:textId="77777777" w:rsidR="00170BB8" w:rsidRPr="00C7782D" w:rsidRDefault="00170BB8" w:rsidP="00170BB8">
      <w:pPr>
        <w:rPr>
          <w:lang w:val="ro-RO"/>
        </w:rPr>
      </w:pPr>
      <w:r w:rsidRPr="00C7782D">
        <w:rPr>
          <w:lang w:val="ro-RO"/>
        </w:rPr>
        <w:t>1</w:t>
      </w:r>
      <w:r w:rsidR="00C7782D" w:rsidRPr="00C7782D">
        <w:rPr>
          <w:lang w:val="ro-RO"/>
        </w:rPr>
        <w:t>2</w:t>
      </w:r>
      <w:r w:rsidRPr="00C7782D">
        <w:rPr>
          <w:lang w:val="ro-RO"/>
        </w:rPr>
        <w:t>.</w:t>
      </w:r>
      <w:r w:rsidR="00C7782D" w:rsidRPr="00C7782D">
        <w:rPr>
          <w:lang w:val="ro-RO"/>
        </w:rPr>
        <w:t>0</w:t>
      </w:r>
      <w:r w:rsidRPr="00C7782D">
        <w:rPr>
          <w:lang w:val="ro-RO"/>
        </w:rPr>
        <w:t>0 – 12.</w:t>
      </w:r>
      <w:r w:rsidR="00C7782D" w:rsidRPr="00C7782D">
        <w:rPr>
          <w:lang w:val="ro-RO"/>
        </w:rPr>
        <w:t>45</w:t>
      </w:r>
      <w:r w:rsidRPr="00C7782D">
        <w:rPr>
          <w:lang w:val="ro-RO"/>
        </w:rPr>
        <w:t xml:space="preserve"> – </w:t>
      </w:r>
      <w:r w:rsidR="00C7782D" w:rsidRPr="00C7782D">
        <w:rPr>
          <w:i/>
          <w:lang w:val="ro-RO"/>
        </w:rPr>
        <w:t>Accesul la justiție al grupurilor vulnerabile</w:t>
      </w:r>
      <w:r w:rsidR="00C7782D" w:rsidRPr="00C7782D">
        <w:rPr>
          <w:lang w:val="ro-RO"/>
        </w:rPr>
        <w:t>, dna Georgiana Iorgulescu, Director executiv Centrul de Resurse Juridice</w:t>
      </w:r>
    </w:p>
    <w:p w14:paraId="11221DDB" w14:textId="77777777" w:rsidR="00916FBA" w:rsidRPr="00C7782D" w:rsidRDefault="00170BB8" w:rsidP="00916FBA">
      <w:pPr>
        <w:rPr>
          <w:lang w:val="ro-RO"/>
        </w:rPr>
      </w:pPr>
      <w:r w:rsidRPr="00C7782D">
        <w:rPr>
          <w:lang w:val="ro-RO"/>
        </w:rPr>
        <w:t>12.</w:t>
      </w:r>
      <w:r w:rsidR="00C7782D" w:rsidRPr="00C7782D">
        <w:rPr>
          <w:lang w:val="ro-RO"/>
        </w:rPr>
        <w:t>45</w:t>
      </w:r>
      <w:r w:rsidRPr="00C7782D">
        <w:rPr>
          <w:lang w:val="ro-RO"/>
        </w:rPr>
        <w:t xml:space="preserve"> – 13.</w:t>
      </w:r>
      <w:r w:rsidR="00916FBA" w:rsidRPr="00C7782D">
        <w:rPr>
          <w:lang w:val="ro-RO"/>
        </w:rPr>
        <w:t>3</w:t>
      </w:r>
      <w:r w:rsidRPr="00C7782D">
        <w:rPr>
          <w:lang w:val="ro-RO"/>
        </w:rPr>
        <w:t>0 –</w:t>
      </w:r>
      <w:r w:rsidR="00916FBA" w:rsidRPr="00C7782D">
        <w:rPr>
          <w:lang w:val="ro-RO"/>
        </w:rPr>
        <w:t xml:space="preserve"> </w:t>
      </w:r>
      <w:r w:rsidR="00C7782D" w:rsidRPr="00C7782D">
        <w:rPr>
          <w:i/>
          <w:lang w:val="ro-RO"/>
        </w:rPr>
        <w:t>Garantarea accesului liber la justiție. Consecințele îngrădirii accesului liber la justiție</w:t>
      </w:r>
      <w:r w:rsidR="00C7782D" w:rsidRPr="00C7782D">
        <w:rPr>
          <w:lang w:val="ro-RO"/>
        </w:rPr>
        <w:t xml:space="preserve">, av. </w:t>
      </w:r>
      <w:r w:rsidR="00C7782D" w:rsidRPr="00C7782D">
        <w:rPr>
          <w:bCs/>
          <w:lang w:val="ro-RO"/>
        </w:rPr>
        <w:t>Ioana Luminița, Baroul Argeș</w:t>
      </w:r>
    </w:p>
    <w:p w14:paraId="64E012FA" w14:textId="77777777" w:rsidR="00170BB8" w:rsidRPr="00C7782D" w:rsidRDefault="00170BB8" w:rsidP="00170BB8">
      <w:pPr>
        <w:rPr>
          <w:lang w:val="ro-RO"/>
        </w:rPr>
      </w:pPr>
      <w:r w:rsidRPr="00C7782D">
        <w:rPr>
          <w:lang w:val="ro-RO"/>
        </w:rPr>
        <w:t>13.</w:t>
      </w:r>
      <w:r w:rsidR="00916FBA" w:rsidRPr="00C7782D">
        <w:rPr>
          <w:lang w:val="ro-RO"/>
        </w:rPr>
        <w:t>3</w:t>
      </w:r>
      <w:r w:rsidRPr="00C7782D">
        <w:rPr>
          <w:lang w:val="ro-RO"/>
        </w:rPr>
        <w:t>0 – 1</w:t>
      </w:r>
      <w:r w:rsidR="00C7782D" w:rsidRPr="00C7782D">
        <w:rPr>
          <w:lang w:val="ro-RO"/>
        </w:rPr>
        <w:t>4</w:t>
      </w:r>
      <w:r w:rsidRPr="00C7782D">
        <w:rPr>
          <w:lang w:val="ro-RO"/>
        </w:rPr>
        <w:t>.</w:t>
      </w:r>
      <w:r w:rsidR="00C7782D" w:rsidRPr="00C7782D">
        <w:rPr>
          <w:lang w:val="ro-RO"/>
        </w:rPr>
        <w:t>3</w:t>
      </w:r>
      <w:r w:rsidRPr="00C7782D">
        <w:rPr>
          <w:lang w:val="ro-RO"/>
        </w:rPr>
        <w:t>0 – Pauza de prânz</w:t>
      </w:r>
    </w:p>
    <w:p w14:paraId="0344F869" w14:textId="77777777" w:rsidR="00170BB8" w:rsidRPr="00C7782D" w:rsidRDefault="00170BB8" w:rsidP="00170BB8">
      <w:pPr>
        <w:rPr>
          <w:bCs/>
          <w:lang w:val="ro-RO"/>
        </w:rPr>
      </w:pPr>
      <w:r w:rsidRPr="00C7782D">
        <w:rPr>
          <w:lang w:val="ro-RO"/>
        </w:rPr>
        <w:t>1</w:t>
      </w:r>
      <w:r w:rsidR="00C7782D" w:rsidRPr="00C7782D">
        <w:rPr>
          <w:lang w:val="ro-RO"/>
        </w:rPr>
        <w:t>4</w:t>
      </w:r>
      <w:r w:rsidRPr="00C7782D">
        <w:rPr>
          <w:lang w:val="ro-RO"/>
        </w:rPr>
        <w:t>.</w:t>
      </w:r>
      <w:r w:rsidR="00C7782D" w:rsidRPr="00C7782D">
        <w:rPr>
          <w:lang w:val="ro-RO"/>
        </w:rPr>
        <w:t>3</w:t>
      </w:r>
      <w:r w:rsidRPr="00C7782D">
        <w:rPr>
          <w:lang w:val="ro-RO"/>
        </w:rPr>
        <w:t>0 – 1</w:t>
      </w:r>
      <w:r w:rsidR="00C7782D" w:rsidRPr="00C7782D">
        <w:rPr>
          <w:lang w:val="ro-RO"/>
        </w:rPr>
        <w:t>5</w:t>
      </w:r>
      <w:r w:rsidRPr="00C7782D">
        <w:rPr>
          <w:lang w:val="ro-RO"/>
        </w:rPr>
        <w:t>.</w:t>
      </w:r>
      <w:r w:rsidR="00C7782D" w:rsidRPr="00C7782D">
        <w:rPr>
          <w:lang w:val="ro-RO"/>
        </w:rPr>
        <w:t>15</w:t>
      </w:r>
      <w:r w:rsidRPr="00C7782D">
        <w:rPr>
          <w:lang w:val="ro-RO"/>
        </w:rPr>
        <w:t xml:space="preserve"> – </w:t>
      </w:r>
      <w:bookmarkStart w:id="1" w:name="_Hlk20129436"/>
      <w:r w:rsidR="00C7782D" w:rsidRPr="00C7782D">
        <w:rPr>
          <w:i/>
          <w:lang w:val="ro-RO"/>
        </w:rPr>
        <w:t>Mijloace de îmbunătățire a accesului la justiție din perspectiva categoriilor dezavantajate / vulnerabile</w:t>
      </w:r>
      <w:bookmarkEnd w:id="1"/>
      <w:r w:rsidR="00C7782D" w:rsidRPr="00C7782D">
        <w:rPr>
          <w:lang w:val="ro-RO"/>
        </w:rPr>
        <w:t xml:space="preserve">, av. </w:t>
      </w:r>
      <w:r w:rsidR="00C7782D" w:rsidRPr="00C7782D">
        <w:rPr>
          <w:bCs/>
          <w:lang w:val="ro-RO"/>
        </w:rPr>
        <w:t>Alunaru Cristian, Baroul Arad</w:t>
      </w:r>
    </w:p>
    <w:p w14:paraId="07FA83BA" w14:textId="77777777" w:rsidR="00C7782D" w:rsidRPr="00C7782D" w:rsidRDefault="00C7782D" w:rsidP="00170BB8">
      <w:pPr>
        <w:rPr>
          <w:bCs/>
          <w:lang w:val="ro-RO"/>
        </w:rPr>
      </w:pPr>
      <w:r w:rsidRPr="00C7782D">
        <w:rPr>
          <w:bCs/>
          <w:lang w:val="ro-RO"/>
        </w:rPr>
        <w:t xml:space="preserve">15.15 – 16.00 – </w:t>
      </w:r>
      <w:r w:rsidRPr="00C7782D">
        <w:rPr>
          <w:i/>
          <w:lang w:val="ro-RO"/>
        </w:rPr>
        <w:t>Standarde europene de protecție adecvată a victimelor infracțiunilor și a categoriilor dezavantajate/vulnerabile</w:t>
      </w:r>
      <w:r w:rsidRPr="00C7782D">
        <w:rPr>
          <w:lang w:val="ro-RO"/>
        </w:rPr>
        <w:t xml:space="preserve">, av. </w:t>
      </w:r>
      <w:r w:rsidRPr="00C7782D">
        <w:rPr>
          <w:bCs/>
          <w:lang w:val="ro-RO"/>
        </w:rPr>
        <w:t xml:space="preserve">Anca </w:t>
      </w:r>
      <w:proofErr w:type="spellStart"/>
      <w:r w:rsidRPr="00C7782D">
        <w:rPr>
          <w:bCs/>
          <w:lang w:val="ro-RO"/>
        </w:rPr>
        <w:t>Stroiu</w:t>
      </w:r>
      <w:proofErr w:type="spellEnd"/>
      <w:r w:rsidRPr="00C7782D">
        <w:rPr>
          <w:bCs/>
          <w:lang w:val="ro-RO"/>
        </w:rPr>
        <w:t>, Baroul București</w:t>
      </w:r>
    </w:p>
    <w:p w14:paraId="309C3729" w14:textId="77777777" w:rsidR="00C7782D" w:rsidRPr="00C7782D" w:rsidRDefault="00C7782D" w:rsidP="00C7782D">
      <w:pPr>
        <w:rPr>
          <w:lang w:val="ro-RO"/>
        </w:rPr>
      </w:pPr>
      <w:r w:rsidRPr="00C7782D">
        <w:rPr>
          <w:lang w:val="ro-RO"/>
        </w:rPr>
        <w:t>16.00 – 16.30 – Pauza de cafea</w:t>
      </w:r>
    </w:p>
    <w:p w14:paraId="73FD0064" w14:textId="77777777" w:rsidR="00C7782D" w:rsidRPr="00C7782D" w:rsidRDefault="00C7782D" w:rsidP="00C7782D">
      <w:pPr>
        <w:rPr>
          <w:lang w:val="ro-RO"/>
        </w:rPr>
      </w:pPr>
      <w:r w:rsidRPr="00C7782D">
        <w:rPr>
          <w:lang w:val="ro-RO"/>
        </w:rPr>
        <w:t xml:space="preserve">16.30 – 17.15 - Fenomenul discriminării si accesul la justiție: asistenta judiciara acordata de stat si taxele judiciare de timbru, </w:t>
      </w:r>
      <w:r>
        <w:rPr>
          <w:lang w:val="ro-RO"/>
        </w:rPr>
        <w:t xml:space="preserve">av. </w:t>
      </w:r>
      <w:r w:rsidRPr="00C7782D">
        <w:rPr>
          <w:bCs/>
          <w:lang w:val="ro-RO"/>
        </w:rPr>
        <w:t xml:space="preserve">Mihaela Ana </w:t>
      </w:r>
      <w:proofErr w:type="spellStart"/>
      <w:r w:rsidRPr="00C7782D">
        <w:rPr>
          <w:bCs/>
          <w:lang w:val="ro-RO"/>
        </w:rPr>
        <w:t>Mocean</w:t>
      </w:r>
      <w:proofErr w:type="spellEnd"/>
      <w:r>
        <w:rPr>
          <w:bCs/>
          <w:lang w:val="ro-RO"/>
        </w:rPr>
        <w:t>, Baroul Cluj</w:t>
      </w:r>
    </w:p>
    <w:p w14:paraId="4C04EB7C" w14:textId="77777777" w:rsidR="00C7782D" w:rsidRPr="00C7782D" w:rsidRDefault="00C7782D" w:rsidP="00C7782D">
      <w:pPr>
        <w:rPr>
          <w:lang w:val="ro-RO"/>
        </w:rPr>
      </w:pPr>
      <w:r w:rsidRPr="00C7782D">
        <w:rPr>
          <w:lang w:val="ro-RO"/>
        </w:rPr>
        <w:t>17.15 – 18.00 – Sesiune de întrebări și răspunsuri. Concluzii</w:t>
      </w:r>
    </w:p>
    <w:p w14:paraId="73CACC89" w14:textId="77777777" w:rsidR="00C7782D" w:rsidRPr="00C7782D" w:rsidRDefault="00C7782D" w:rsidP="00170BB8">
      <w:pPr>
        <w:rPr>
          <w:lang w:val="ro-RO"/>
        </w:rPr>
      </w:pPr>
    </w:p>
    <w:sectPr w:rsidR="00C7782D" w:rsidRPr="00C7782D" w:rsidSect="00E57504">
      <w:headerReference w:type="default" r:id="rId8"/>
      <w:footerReference w:type="default" r:id="rId9"/>
      <w:pgSz w:w="11907" w:h="16840" w:code="9"/>
      <w:pgMar w:top="567" w:right="110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88FD6" w14:textId="77777777" w:rsidR="00EB303F" w:rsidRDefault="00EB303F" w:rsidP="00306146">
      <w:pPr>
        <w:spacing w:after="0" w:line="240" w:lineRule="auto"/>
      </w:pPr>
      <w:r>
        <w:separator/>
      </w:r>
    </w:p>
  </w:endnote>
  <w:endnote w:type="continuationSeparator" w:id="0">
    <w:p w14:paraId="7481F57C" w14:textId="77777777" w:rsidR="00EB303F" w:rsidRDefault="00EB303F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F7DB1" w14:textId="77777777" w:rsidR="00306146" w:rsidRDefault="00306146" w:rsidP="00306146">
    <w:pPr>
      <w:pStyle w:val="Footer"/>
      <w:jc w:val="center"/>
      <w:rPr>
        <w:rFonts w:ascii="Trebuchet MS" w:hAnsi="Trebuchet MS"/>
        <w:sz w:val="13"/>
        <w:szCs w:val="13"/>
      </w:rPr>
    </w:pPr>
  </w:p>
  <w:p w14:paraId="3AC5C911" w14:textId="77777777" w:rsidR="00306146" w:rsidRDefault="00577E08" w:rsidP="00306146">
    <w:pPr>
      <w:pStyle w:val="Footer"/>
      <w:jc w:val="center"/>
      <w:rPr>
        <w:rFonts w:ascii="Trebuchet MS" w:hAnsi="Trebuchet MS"/>
        <w:sz w:val="13"/>
        <w:szCs w:val="13"/>
      </w:rPr>
    </w:pPr>
    <w:r>
      <w:rPr>
        <w:rFonts w:ascii="Trebuchet MS" w:hAnsi="Trebuchet MS"/>
        <w:noProof/>
        <w:sz w:val="13"/>
        <w:szCs w:val="13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35EC59" wp14:editId="1CB8F038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6299835" cy="0"/>
              <wp:effectExtent l="14605" t="17780" r="19685" b="203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B1B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.25pt;width:49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" strokecolor="#039" strokeweight="2.25pt"/>
          </w:pict>
        </mc:Fallback>
      </mc:AlternateContent>
    </w:r>
  </w:p>
  <w:p w14:paraId="50BF5BE1" w14:textId="77777777" w:rsidR="00306146" w:rsidRPr="00306146" w:rsidRDefault="00306146" w:rsidP="00306146">
    <w:pPr>
      <w:pStyle w:val="Footer"/>
      <w:jc w:val="center"/>
      <w:rPr>
        <w:rFonts w:ascii="Trebuchet MS" w:hAnsi="Trebuchet MS"/>
        <w:sz w:val="13"/>
        <w:szCs w:val="13"/>
      </w:rPr>
    </w:pPr>
    <w:proofErr w:type="spellStart"/>
    <w:r w:rsidRPr="00306146">
      <w:rPr>
        <w:rFonts w:ascii="Trebuchet MS" w:hAnsi="Trebuchet MS"/>
        <w:sz w:val="13"/>
        <w:szCs w:val="13"/>
      </w:rPr>
      <w:t>Competența</w:t>
    </w:r>
    <w:proofErr w:type="spellEnd"/>
    <w:r w:rsidRPr="00306146">
      <w:rPr>
        <w:rFonts w:ascii="Trebuchet MS" w:hAnsi="Trebuchet MS"/>
        <w:sz w:val="13"/>
        <w:szCs w:val="13"/>
      </w:rPr>
      <w:t xml:space="preserve"> face </w:t>
    </w:r>
    <w:proofErr w:type="spellStart"/>
    <w:r w:rsidRPr="00306146">
      <w:rPr>
        <w:rFonts w:ascii="Trebuchet MS" w:hAnsi="Trebuchet MS"/>
        <w:sz w:val="13"/>
        <w:szCs w:val="13"/>
      </w:rPr>
      <w:t>diferența</w:t>
    </w:r>
    <w:proofErr w:type="spellEnd"/>
    <w:r w:rsidRPr="00306146">
      <w:rPr>
        <w:rFonts w:ascii="Trebuchet MS" w:hAnsi="Trebuchet MS"/>
        <w:sz w:val="13"/>
        <w:szCs w:val="13"/>
      </w:rPr>
      <w:t xml:space="preserve">! </w:t>
    </w:r>
    <w:proofErr w:type="spellStart"/>
    <w:r w:rsidRPr="00306146">
      <w:rPr>
        <w:rFonts w:ascii="Trebuchet MS" w:hAnsi="Trebuchet MS"/>
        <w:sz w:val="13"/>
        <w:szCs w:val="13"/>
      </w:rPr>
      <w:t>Proiect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selectat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în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cadrul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Programului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Operațional</w:t>
    </w:r>
    <w:proofErr w:type="spellEnd"/>
    <w:r w:rsidRPr="00306146">
      <w:rPr>
        <w:rFonts w:ascii="Trebuchet MS" w:hAnsi="Trebuchet MS"/>
        <w:sz w:val="13"/>
        <w:szCs w:val="13"/>
      </w:rPr>
      <w:t xml:space="preserve"> Capacitate </w:t>
    </w:r>
    <w:proofErr w:type="spellStart"/>
    <w:r w:rsidRPr="00306146">
      <w:rPr>
        <w:rFonts w:ascii="Trebuchet MS" w:hAnsi="Trebuchet MS"/>
        <w:sz w:val="13"/>
        <w:szCs w:val="13"/>
      </w:rPr>
      <w:t>Administrativă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cofinanțat</w:t>
    </w:r>
    <w:proofErr w:type="spellEnd"/>
    <w:r w:rsidRPr="00306146">
      <w:rPr>
        <w:rFonts w:ascii="Trebuchet MS" w:hAnsi="Trebuchet MS"/>
        <w:sz w:val="13"/>
        <w:szCs w:val="13"/>
      </w:rPr>
      <w:t xml:space="preserve"> de </w:t>
    </w:r>
    <w:proofErr w:type="spellStart"/>
    <w:r w:rsidRPr="00306146">
      <w:rPr>
        <w:rFonts w:ascii="Trebuchet MS" w:hAnsi="Trebuchet MS"/>
        <w:sz w:val="13"/>
        <w:szCs w:val="13"/>
      </w:rPr>
      <w:t>Uniunea</w:t>
    </w:r>
    <w:proofErr w:type="spellEnd"/>
    <w:r w:rsidRPr="00306146">
      <w:rPr>
        <w:rFonts w:ascii="Trebuchet MS" w:hAnsi="Trebuchet MS"/>
        <w:sz w:val="13"/>
        <w:szCs w:val="13"/>
      </w:rPr>
      <w:t xml:space="preserve"> </w:t>
    </w:r>
    <w:proofErr w:type="spellStart"/>
    <w:r w:rsidRPr="00306146">
      <w:rPr>
        <w:rFonts w:ascii="Trebuchet MS" w:hAnsi="Trebuchet MS"/>
        <w:sz w:val="13"/>
        <w:szCs w:val="13"/>
      </w:rPr>
      <w:t>Europeană</w:t>
    </w:r>
    <w:proofErr w:type="spellEnd"/>
    <w:r w:rsidRPr="00306146">
      <w:rPr>
        <w:rFonts w:ascii="Trebuchet MS" w:hAnsi="Trebuchet MS"/>
        <w:sz w:val="13"/>
        <w:szCs w:val="13"/>
      </w:rPr>
      <w:t xml:space="preserve">, din </w:t>
    </w:r>
    <w:proofErr w:type="spellStart"/>
    <w:r w:rsidRPr="00306146">
      <w:rPr>
        <w:rFonts w:ascii="Trebuchet MS" w:hAnsi="Trebuchet MS"/>
        <w:sz w:val="13"/>
        <w:szCs w:val="13"/>
      </w:rPr>
      <w:t>Fondul</w:t>
    </w:r>
    <w:proofErr w:type="spellEnd"/>
    <w:r w:rsidRPr="00306146">
      <w:rPr>
        <w:rFonts w:ascii="Trebuchet MS" w:hAnsi="Trebuchet MS"/>
        <w:sz w:val="13"/>
        <w:szCs w:val="13"/>
      </w:rPr>
      <w:t xml:space="preserve"> Social European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59177" w14:textId="77777777" w:rsidR="00EB303F" w:rsidRDefault="00EB303F" w:rsidP="00306146">
      <w:pPr>
        <w:spacing w:after="0" w:line="240" w:lineRule="auto"/>
      </w:pPr>
      <w:r>
        <w:separator/>
      </w:r>
    </w:p>
  </w:footnote>
  <w:footnote w:type="continuationSeparator" w:id="0">
    <w:p w14:paraId="24B7F563" w14:textId="77777777" w:rsidR="00EB303F" w:rsidRDefault="00EB303F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8DCB" w14:textId="77777777" w:rsidR="00306146" w:rsidRDefault="00306146" w:rsidP="00525C6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F9A29B8" wp14:editId="183F5894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18DCC" w14:textId="77777777" w:rsidR="0039774B" w:rsidRDefault="0039774B" w:rsidP="00525C60">
    <w:pPr>
      <w:pStyle w:val="Header"/>
      <w:jc w:val="center"/>
    </w:pPr>
  </w:p>
  <w:p w14:paraId="26A997EA" w14:textId="77777777" w:rsidR="0039774B" w:rsidRDefault="0039774B" w:rsidP="00525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6E1"/>
    <w:multiLevelType w:val="hybridMultilevel"/>
    <w:tmpl w:val="AF640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2E3"/>
    <w:multiLevelType w:val="hybridMultilevel"/>
    <w:tmpl w:val="AF640B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6"/>
    <w:rsid w:val="0000064A"/>
    <w:rsid w:val="00005885"/>
    <w:rsid w:val="00006DBB"/>
    <w:rsid w:val="00044FE4"/>
    <w:rsid w:val="0005306E"/>
    <w:rsid w:val="00075ACE"/>
    <w:rsid w:val="000A2524"/>
    <w:rsid w:val="000B6CE3"/>
    <w:rsid w:val="000E6E36"/>
    <w:rsid w:val="00126180"/>
    <w:rsid w:val="00170BB8"/>
    <w:rsid w:val="001E41D3"/>
    <w:rsid w:val="002C2A70"/>
    <w:rsid w:val="00306146"/>
    <w:rsid w:val="00321214"/>
    <w:rsid w:val="00345373"/>
    <w:rsid w:val="003458BB"/>
    <w:rsid w:val="003546E6"/>
    <w:rsid w:val="00371FED"/>
    <w:rsid w:val="00373158"/>
    <w:rsid w:val="0039774B"/>
    <w:rsid w:val="003E6B87"/>
    <w:rsid w:val="004A1A24"/>
    <w:rsid w:val="004B3A42"/>
    <w:rsid w:val="004E4F91"/>
    <w:rsid w:val="004F6D5C"/>
    <w:rsid w:val="00503985"/>
    <w:rsid w:val="0051265B"/>
    <w:rsid w:val="00525C60"/>
    <w:rsid w:val="00557C3C"/>
    <w:rsid w:val="00577E08"/>
    <w:rsid w:val="0064132E"/>
    <w:rsid w:val="00656A87"/>
    <w:rsid w:val="006935CC"/>
    <w:rsid w:val="0069765C"/>
    <w:rsid w:val="006E723E"/>
    <w:rsid w:val="00784533"/>
    <w:rsid w:val="007A1F57"/>
    <w:rsid w:val="007E4C93"/>
    <w:rsid w:val="008172ED"/>
    <w:rsid w:val="00831EB0"/>
    <w:rsid w:val="00916FBA"/>
    <w:rsid w:val="009B04A9"/>
    <w:rsid w:val="009E7C67"/>
    <w:rsid w:val="00A2112C"/>
    <w:rsid w:val="00A33D73"/>
    <w:rsid w:val="00A73826"/>
    <w:rsid w:val="00AD4CCA"/>
    <w:rsid w:val="00AD5B53"/>
    <w:rsid w:val="00AF6724"/>
    <w:rsid w:val="00B0009C"/>
    <w:rsid w:val="00B267C6"/>
    <w:rsid w:val="00B436E3"/>
    <w:rsid w:val="00B61632"/>
    <w:rsid w:val="00B955BD"/>
    <w:rsid w:val="00BA4BD8"/>
    <w:rsid w:val="00BE5A6E"/>
    <w:rsid w:val="00BE5E35"/>
    <w:rsid w:val="00C65E84"/>
    <w:rsid w:val="00C7782D"/>
    <w:rsid w:val="00D16302"/>
    <w:rsid w:val="00D16754"/>
    <w:rsid w:val="00D527A3"/>
    <w:rsid w:val="00DC6BF7"/>
    <w:rsid w:val="00DF1F6E"/>
    <w:rsid w:val="00E15324"/>
    <w:rsid w:val="00E57504"/>
    <w:rsid w:val="00E8049C"/>
    <w:rsid w:val="00E86272"/>
    <w:rsid w:val="00EA56A7"/>
    <w:rsid w:val="00EB303F"/>
    <w:rsid w:val="00F07DD8"/>
    <w:rsid w:val="00F308A9"/>
    <w:rsid w:val="00F6269F"/>
    <w:rsid w:val="00F73BE2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39"/>
    </o:shapedefaults>
    <o:shapelayout v:ext="edit">
      <o:idmap v:ext="edit" data="1"/>
    </o:shapelayout>
  </w:shapeDefaults>
  <w:decimalSymbol w:val=","/>
  <w:listSeparator w:val=";"/>
  <w14:docId w14:val="3D10CD84"/>
  <w15:docId w15:val="{1D3740A0-CBD1-4E98-B20D-D51CB1B6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04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F5543-A0C4-452E-BB9A-534B0199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Sandu Gherasim</cp:lastModifiedBy>
  <cp:revision>2</cp:revision>
  <cp:lastPrinted>2016-03-31T11:01:00Z</cp:lastPrinted>
  <dcterms:created xsi:type="dcterms:W3CDTF">2019-09-24T16:25:00Z</dcterms:created>
  <dcterms:modified xsi:type="dcterms:W3CDTF">2019-09-24T16:25:00Z</dcterms:modified>
</cp:coreProperties>
</file>