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7D3" w:rsidRDefault="003827D3" w:rsidP="008A17E7">
      <w:pPr>
        <w:jc w:val="both"/>
        <w:rPr>
          <w:rFonts w:ascii="Arial" w:hAnsi="Arial" w:cs="Arial"/>
          <w:b/>
          <w:color w:val="000000" w:themeColor="text1"/>
          <w:sz w:val="24"/>
          <w:szCs w:val="24"/>
          <w:lang w:val="ro-RO"/>
        </w:rPr>
      </w:pPr>
      <w:r>
        <w:rPr>
          <w:rFonts w:ascii="Arial" w:hAnsi="Arial" w:cs="Arial"/>
          <w:b/>
          <w:color w:val="000000" w:themeColor="text1"/>
          <w:sz w:val="24"/>
          <w:szCs w:val="24"/>
          <w:lang w:val="ro-RO"/>
        </w:rPr>
        <w:t>Nr. 7365/2016</w:t>
      </w:r>
    </w:p>
    <w:p w:rsidR="003827D3" w:rsidRDefault="003827D3" w:rsidP="008A17E7">
      <w:pPr>
        <w:jc w:val="both"/>
        <w:rPr>
          <w:rFonts w:ascii="Arial" w:hAnsi="Arial" w:cs="Arial"/>
          <w:b/>
          <w:color w:val="000000" w:themeColor="text1"/>
          <w:sz w:val="24"/>
          <w:szCs w:val="24"/>
          <w:lang w:val="ro-RO"/>
        </w:rPr>
      </w:pPr>
    </w:p>
    <w:p w:rsidR="008A17E7" w:rsidRPr="00F552C2" w:rsidRDefault="008A17E7" w:rsidP="008A17E7">
      <w:pPr>
        <w:jc w:val="both"/>
        <w:rPr>
          <w:rFonts w:ascii="Arial" w:hAnsi="Arial" w:cs="Arial"/>
          <w:b/>
          <w:color w:val="000000" w:themeColor="text1"/>
          <w:sz w:val="24"/>
          <w:szCs w:val="24"/>
          <w:lang w:val="ro-RO"/>
        </w:rPr>
      </w:pPr>
      <w:r w:rsidRPr="00F552C2">
        <w:rPr>
          <w:rFonts w:ascii="Arial" w:hAnsi="Arial" w:cs="Arial"/>
          <w:b/>
          <w:color w:val="000000" w:themeColor="text1"/>
          <w:sz w:val="24"/>
          <w:szCs w:val="24"/>
          <w:lang w:val="ro-RO"/>
        </w:rPr>
        <w:t>SISTEME NAȚIONALE DE PREGĂTIRE PROFESIONALĂ CONTINUĂ</w:t>
      </w:r>
    </w:p>
    <w:p w:rsidR="008A17E7" w:rsidRPr="00F552C2" w:rsidRDefault="00C864CD" w:rsidP="008A17E7">
      <w:pPr>
        <w:jc w:val="both"/>
        <w:rPr>
          <w:rFonts w:ascii="Arial" w:hAnsi="Arial" w:cs="Arial"/>
          <w:i/>
          <w:sz w:val="20"/>
          <w:szCs w:val="20"/>
          <w:lang w:val="ro-RO"/>
        </w:rPr>
      </w:pPr>
      <w:r w:rsidRPr="00F552C2">
        <w:rPr>
          <w:rFonts w:ascii="Arial" w:hAnsi="Arial" w:cs="Arial"/>
          <w:i/>
          <w:sz w:val="20"/>
          <w:szCs w:val="20"/>
          <w:lang w:val="ro-RO"/>
        </w:rPr>
        <w:t xml:space="preserve">(Sursa : </w:t>
      </w:r>
      <w:r w:rsidR="00F40BCE" w:rsidRPr="00F552C2">
        <w:rPr>
          <w:rFonts w:ascii="Arial" w:hAnsi="Arial" w:cs="Arial"/>
          <w:i/>
          <w:sz w:val="20"/>
          <w:szCs w:val="20"/>
          <w:lang w:val="ro-RO"/>
        </w:rPr>
        <w:t xml:space="preserve">material transmis de CCBE și </w:t>
      </w:r>
      <w:r w:rsidR="00CB628E" w:rsidRPr="00F552C2">
        <w:rPr>
          <w:rFonts w:ascii="Arial" w:hAnsi="Arial" w:cs="Arial"/>
          <w:i/>
          <w:sz w:val="20"/>
          <w:szCs w:val="20"/>
          <w:lang w:val="ro-RO"/>
        </w:rPr>
        <w:t xml:space="preserve">cel postat pe </w:t>
      </w:r>
      <w:r w:rsidRPr="00F552C2">
        <w:rPr>
          <w:rFonts w:ascii="Arial" w:hAnsi="Arial" w:cs="Arial"/>
          <w:i/>
          <w:sz w:val="20"/>
          <w:szCs w:val="20"/>
          <w:lang w:val="ro-RO"/>
        </w:rPr>
        <w:t>site-ul www.ccbe.eu</w:t>
      </w:r>
      <w:r w:rsidR="00CB628E" w:rsidRPr="00F552C2">
        <w:rPr>
          <w:rFonts w:ascii="Arial" w:hAnsi="Arial" w:cs="Arial"/>
          <w:i/>
          <w:sz w:val="20"/>
          <w:szCs w:val="20"/>
          <w:lang w:val="ro-RO"/>
        </w:rPr>
        <w:t>.</w:t>
      </w:r>
      <w:r w:rsidR="00872883" w:rsidRPr="00F552C2">
        <w:rPr>
          <w:rFonts w:ascii="Arial" w:hAnsi="Arial" w:cs="Arial"/>
          <w:i/>
          <w:sz w:val="20"/>
          <w:szCs w:val="20"/>
          <w:lang w:val="ro-RO"/>
        </w:rPr>
        <w:t xml:space="preserve"> rubrica "documents"</w:t>
      </w:r>
      <w:r w:rsidRPr="00F552C2">
        <w:rPr>
          <w:rFonts w:ascii="Arial" w:hAnsi="Arial" w:cs="Arial"/>
          <w:i/>
          <w:sz w:val="20"/>
          <w:szCs w:val="20"/>
          <w:lang w:val="ro-RO"/>
        </w:rPr>
        <w:t>)</w:t>
      </w:r>
    </w:p>
    <w:p w:rsidR="00822B3A" w:rsidRPr="00F552C2" w:rsidRDefault="00822B3A" w:rsidP="008A17E7">
      <w:pPr>
        <w:jc w:val="both"/>
        <w:rPr>
          <w:rFonts w:ascii="Arial" w:hAnsi="Arial" w:cs="Arial"/>
          <w:b/>
          <w:i/>
          <w:sz w:val="24"/>
          <w:szCs w:val="24"/>
          <w:lang w:val="ro-RO"/>
        </w:rPr>
      </w:pPr>
      <w:bookmarkStart w:id="0" w:name="_GoBack"/>
      <w:bookmarkEnd w:id="0"/>
    </w:p>
    <w:p w:rsidR="000F1E50" w:rsidRPr="00F552C2" w:rsidRDefault="0094669F" w:rsidP="008A17E7">
      <w:pPr>
        <w:jc w:val="both"/>
        <w:rPr>
          <w:rFonts w:ascii="Arial" w:hAnsi="Arial" w:cs="Arial"/>
          <w:b/>
          <w:i/>
          <w:sz w:val="24"/>
          <w:szCs w:val="24"/>
          <w:lang w:val="ro-RO"/>
        </w:rPr>
      </w:pPr>
      <w:r w:rsidRPr="00F552C2">
        <w:rPr>
          <w:rFonts w:ascii="Arial" w:hAnsi="Arial" w:cs="Arial"/>
          <w:b/>
          <w:i/>
          <w:sz w:val="24"/>
          <w:szCs w:val="24"/>
          <w:lang w:val="ro-RO"/>
        </w:rPr>
        <w:t xml:space="preserve">1. </w:t>
      </w:r>
      <w:r w:rsidR="000F1E50" w:rsidRPr="00F552C2">
        <w:rPr>
          <w:rFonts w:ascii="Arial" w:hAnsi="Arial" w:cs="Arial"/>
          <w:b/>
          <w:i/>
          <w:sz w:val="24"/>
          <w:szCs w:val="24"/>
          <w:lang w:val="ro-RO"/>
        </w:rPr>
        <w:t>AUSTRIA</w:t>
      </w:r>
    </w:p>
    <w:p w:rsidR="000F1E50" w:rsidRPr="00F552C2" w:rsidRDefault="000F1E50" w:rsidP="008A17E7">
      <w:pPr>
        <w:jc w:val="both"/>
        <w:rPr>
          <w:rFonts w:ascii="Arial" w:hAnsi="Arial" w:cs="Arial"/>
          <w:sz w:val="24"/>
          <w:szCs w:val="24"/>
          <w:lang w:val="ro-RO"/>
        </w:rPr>
      </w:pPr>
      <w:r w:rsidRPr="00F552C2">
        <w:rPr>
          <w:rFonts w:ascii="Arial" w:hAnsi="Arial" w:cs="Arial"/>
          <w:sz w:val="24"/>
          <w:szCs w:val="24"/>
          <w:lang w:val="ro-RO"/>
        </w:rPr>
        <w:t xml:space="preserve">Pregătirea profesională continuă este obligatorie pentru toți avocații din Austria.  </w:t>
      </w:r>
    </w:p>
    <w:p w:rsidR="000F1E50" w:rsidRPr="00F552C2" w:rsidRDefault="000F1E50" w:rsidP="008A17E7">
      <w:pPr>
        <w:jc w:val="both"/>
        <w:rPr>
          <w:rFonts w:ascii="Arial" w:hAnsi="Arial" w:cs="Arial"/>
          <w:sz w:val="24"/>
          <w:szCs w:val="24"/>
          <w:lang w:val="ro-RO"/>
        </w:rPr>
      </w:pPr>
      <w:r w:rsidRPr="00F552C2">
        <w:rPr>
          <w:rFonts w:ascii="Arial" w:hAnsi="Arial" w:cs="Arial"/>
          <w:sz w:val="24"/>
          <w:szCs w:val="24"/>
          <w:lang w:val="ro-RO"/>
        </w:rPr>
        <w:t xml:space="preserve">Conform </w:t>
      </w:r>
      <w:r w:rsidR="00C10066" w:rsidRPr="00F552C2">
        <w:rPr>
          <w:rFonts w:ascii="Arial" w:hAnsi="Arial" w:cs="Arial"/>
          <w:sz w:val="24"/>
          <w:szCs w:val="24"/>
          <w:lang w:val="ro-RO"/>
        </w:rPr>
        <w:t>articolului</w:t>
      </w:r>
      <w:r w:rsidRPr="00F552C2">
        <w:rPr>
          <w:rFonts w:ascii="Arial" w:hAnsi="Arial" w:cs="Arial"/>
          <w:sz w:val="24"/>
          <w:szCs w:val="24"/>
          <w:lang w:val="ro-RO"/>
        </w:rPr>
        <w:t xml:space="preserve"> 10, alin.(6) di</w:t>
      </w:r>
      <w:r w:rsidR="00177F09" w:rsidRPr="00F552C2">
        <w:rPr>
          <w:rFonts w:ascii="Arial" w:hAnsi="Arial" w:cs="Arial"/>
          <w:sz w:val="24"/>
          <w:szCs w:val="24"/>
          <w:lang w:val="ro-RO"/>
        </w:rPr>
        <w:t>n Legea profesiei de avocat, "</w:t>
      </w:r>
      <w:r w:rsidRPr="00F552C2">
        <w:rPr>
          <w:rFonts w:ascii="Arial" w:hAnsi="Arial" w:cs="Arial"/>
          <w:sz w:val="24"/>
          <w:szCs w:val="24"/>
          <w:lang w:val="ro-RO"/>
        </w:rPr>
        <w:t>avocatul are obligația de a își asigura pregătirea profesională continuă. Aceasta privește în special domeniile dreptului studiate pe parcursul cursurilor universitare și cele în care s-a</w:t>
      </w:r>
      <w:r w:rsidR="00176842" w:rsidRPr="00F552C2">
        <w:rPr>
          <w:rFonts w:ascii="Arial" w:hAnsi="Arial" w:cs="Arial"/>
          <w:sz w:val="24"/>
          <w:szCs w:val="24"/>
          <w:lang w:val="ro-RO"/>
        </w:rPr>
        <w:t>u</w:t>
      </w:r>
      <w:r w:rsidRPr="00F552C2">
        <w:rPr>
          <w:rFonts w:ascii="Arial" w:hAnsi="Arial" w:cs="Arial"/>
          <w:sz w:val="24"/>
          <w:szCs w:val="24"/>
          <w:lang w:val="ro-RO"/>
        </w:rPr>
        <w:t xml:space="preserve"> susținut examen</w:t>
      </w:r>
      <w:r w:rsidR="00176842" w:rsidRPr="00F552C2">
        <w:rPr>
          <w:rFonts w:ascii="Arial" w:hAnsi="Arial" w:cs="Arial"/>
          <w:sz w:val="24"/>
          <w:szCs w:val="24"/>
          <w:lang w:val="ro-RO"/>
        </w:rPr>
        <w:t>ele în cadrul barourilor</w:t>
      </w:r>
      <w:r w:rsidRPr="00F552C2">
        <w:rPr>
          <w:rFonts w:ascii="Arial" w:hAnsi="Arial" w:cs="Arial"/>
          <w:sz w:val="24"/>
          <w:szCs w:val="24"/>
          <w:lang w:val="ro-RO"/>
        </w:rPr>
        <w:t xml:space="preserve">". </w:t>
      </w:r>
    </w:p>
    <w:p w:rsidR="00176842" w:rsidRPr="00F552C2" w:rsidRDefault="000F1E50" w:rsidP="008A17E7">
      <w:pPr>
        <w:jc w:val="both"/>
        <w:rPr>
          <w:rFonts w:ascii="Arial" w:hAnsi="Arial" w:cs="Arial"/>
          <w:sz w:val="24"/>
          <w:szCs w:val="24"/>
          <w:lang w:val="ro-RO"/>
        </w:rPr>
      </w:pPr>
      <w:r w:rsidRPr="00F552C2">
        <w:rPr>
          <w:rFonts w:ascii="Arial" w:hAnsi="Arial" w:cs="Arial"/>
          <w:sz w:val="24"/>
          <w:szCs w:val="24"/>
          <w:lang w:val="ro-RO"/>
        </w:rPr>
        <w:t xml:space="preserve">Cu toate acestea </w:t>
      </w:r>
      <w:r w:rsidR="00176842" w:rsidRPr="00F552C2">
        <w:rPr>
          <w:rFonts w:ascii="Arial" w:hAnsi="Arial" w:cs="Arial"/>
          <w:sz w:val="24"/>
          <w:szCs w:val="24"/>
          <w:lang w:val="ro-RO"/>
        </w:rPr>
        <w:t xml:space="preserve">nu există un sistem reglementat al pregătirii profesionale continue. Legea permite fiecărui avocat să aleagă modalitatea în care înțelege să își asigure pregătirea profesională, cum ar fi participarea la seminarii în diverse domenii ale dreptului organizate de diferite instituții, cum </w:t>
      </w:r>
      <w:r w:rsidR="00177F09" w:rsidRPr="00F552C2">
        <w:rPr>
          <w:rFonts w:ascii="Arial" w:hAnsi="Arial" w:cs="Arial"/>
          <w:sz w:val="24"/>
          <w:szCs w:val="24"/>
          <w:lang w:val="ro-RO"/>
        </w:rPr>
        <w:t xml:space="preserve">este </w:t>
      </w:r>
      <w:r w:rsidR="00176842" w:rsidRPr="00F552C2">
        <w:rPr>
          <w:rFonts w:ascii="Arial" w:hAnsi="Arial" w:cs="Arial"/>
          <w:sz w:val="24"/>
          <w:szCs w:val="24"/>
          <w:lang w:val="ro-RO"/>
        </w:rPr>
        <w:t xml:space="preserve">Academia Avocaților </w:t>
      </w:r>
      <w:r w:rsidRPr="00F552C2">
        <w:rPr>
          <w:rFonts w:ascii="Arial" w:hAnsi="Arial" w:cs="Arial"/>
          <w:sz w:val="24"/>
          <w:szCs w:val="24"/>
          <w:lang w:val="ro-RO"/>
        </w:rPr>
        <w:t xml:space="preserve">" (AWAK), </w:t>
      </w:r>
      <w:r w:rsidR="00176842" w:rsidRPr="00F552C2">
        <w:rPr>
          <w:rFonts w:ascii="Arial" w:hAnsi="Arial" w:cs="Arial"/>
          <w:sz w:val="24"/>
          <w:szCs w:val="24"/>
          <w:lang w:val="ro-RO"/>
        </w:rPr>
        <w:t>publicarea unor articole de specialitate, participarea la cursuri în calitate de lectori, etc</w:t>
      </w:r>
      <w:r w:rsidR="00DE7B4E" w:rsidRPr="00F552C2">
        <w:rPr>
          <w:rFonts w:ascii="Arial" w:hAnsi="Arial" w:cs="Arial"/>
          <w:sz w:val="24"/>
          <w:szCs w:val="24"/>
          <w:lang w:val="ro-RO"/>
        </w:rPr>
        <w:t xml:space="preserve">. </w:t>
      </w:r>
    </w:p>
    <w:p w:rsidR="000D22FE" w:rsidRPr="00F552C2" w:rsidRDefault="00176842" w:rsidP="008A17E7">
      <w:pPr>
        <w:jc w:val="both"/>
        <w:rPr>
          <w:rFonts w:ascii="Arial" w:hAnsi="Arial" w:cs="Arial"/>
          <w:sz w:val="24"/>
          <w:szCs w:val="24"/>
          <w:lang w:val="ro-RO"/>
        </w:rPr>
      </w:pPr>
      <w:r w:rsidRPr="00F552C2">
        <w:rPr>
          <w:rFonts w:ascii="Arial" w:hAnsi="Arial" w:cs="Arial"/>
          <w:sz w:val="24"/>
          <w:szCs w:val="24"/>
          <w:lang w:val="ro-RO"/>
        </w:rPr>
        <w:t>Se poartă discuții la nivelul organelor de conducere ale profesiei asupra modului în care pregătirea profesională continuă să fie reglementată.</w:t>
      </w:r>
      <w:r w:rsidR="000F1E50" w:rsidRPr="00F552C2">
        <w:rPr>
          <w:rFonts w:ascii="Arial" w:hAnsi="Arial" w:cs="Arial"/>
          <w:sz w:val="24"/>
          <w:szCs w:val="24"/>
          <w:lang w:val="ro-RO"/>
        </w:rPr>
        <w:t xml:space="preserve"> </w:t>
      </w:r>
      <w:r w:rsidRPr="00F552C2">
        <w:rPr>
          <w:rFonts w:ascii="Arial" w:hAnsi="Arial" w:cs="Arial"/>
          <w:sz w:val="24"/>
          <w:szCs w:val="24"/>
          <w:lang w:val="ro-RO"/>
        </w:rPr>
        <w:t xml:space="preserve">Sugestiile </w:t>
      </w:r>
      <w:r w:rsidR="008A17E7" w:rsidRPr="00F552C2">
        <w:rPr>
          <w:rFonts w:ascii="Arial" w:hAnsi="Arial" w:cs="Arial"/>
          <w:sz w:val="24"/>
          <w:szCs w:val="24"/>
          <w:lang w:val="ro-RO"/>
        </w:rPr>
        <w:t>vizează instituirea unui regim reglementat de pregătire profesională</w:t>
      </w:r>
      <w:r w:rsidR="000F1E50" w:rsidRPr="00F552C2">
        <w:rPr>
          <w:rFonts w:ascii="Arial" w:hAnsi="Arial" w:cs="Arial"/>
          <w:sz w:val="24"/>
          <w:szCs w:val="24"/>
          <w:lang w:val="ro-RO"/>
        </w:rPr>
        <w:t xml:space="preserve">, </w:t>
      </w:r>
      <w:r w:rsidR="008A17E7" w:rsidRPr="00F552C2">
        <w:rPr>
          <w:rFonts w:ascii="Arial" w:hAnsi="Arial" w:cs="Arial"/>
          <w:sz w:val="24"/>
          <w:szCs w:val="24"/>
          <w:lang w:val="ro-RO"/>
        </w:rPr>
        <w:t xml:space="preserve">așa cum acesta există deja în alte țări, care să prevadă numărul de ore de pregătire profesională obligatorie și modul în care acestea sunt contabilizate. De asemenea există preocupări în sensul stabilirii unui regim de specializare, similar celui din Germania, care să permită avocaților să adauge titlului lor profesional, domeniul de specializare.  </w:t>
      </w:r>
    </w:p>
    <w:p w:rsidR="009A1349" w:rsidRPr="00F552C2" w:rsidRDefault="009A1349" w:rsidP="008A17E7">
      <w:pPr>
        <w:jc w:val="both"/>
        <w:rPr>
          <w:rFonts w:ascii="Arial" w:hAnsi="Arial" w:cs="Arial"/>
          <w:sz w:val="24"/>
          <w:szCs w:val="24"/>
          <w:lang w:val="ro-RO"/>
        </w:rPr>
      </w:pPr>
    </w:p>
    <w:p w:rsidR="009A1349" w:rsidRPr="00F552C2" w:rsidRDefault="0094669F" w:rsidP="009A1349">
      <w:pPr>
        <w:rPr>
          <w:rFonts w:ascii="Arial" w:hAnsi="Arial" w:cs="Arial"/>
          <w:b/>
          <w:i/>
          <w:sz w:val="24"/>
          <w:szCs w:val="24"/>
          <w:lang w:val="ro-RO"/>
        </w:rPr>
      </w:pPr>
      <w:r w:rsidRPr="00F552C2">
        <w:rPr>
          <w:rFonts w:ascii="Arial" w:hAnsi="Arial" w:cs="Arial"/>
          <w:b/>
          <w:i/>
          <w:sz w:val="24"/>
          <w:szCs w:val="24"/>
          <w:lang w:val="ro-RO"/>
        </w:rPr>
        <w:t xml:space="preserve">2. </w:t>
      </w:r>
      <w:r w:rsidR="009A1349" w:rsidRPr="00F552C2">
        <w:rPr>
          <w:rFonts w:ascii="Arial" w:hAnsi="Arial" w:cs="Arial"/>
          <w:b/>
          <w:i/>
          <w:sz w:val="24"/>
          <w:szCs w:val="24"/>
          <w:lang w:val="ro-RO"/>
        </w:rPr>
        <w:t xml:space="preserve">BELGIA – </w:t>
      </w:r>
      <w:r w:rsidR="00583141" w:rsidRPr="00F552C2">
        <w:rPr>
          <w:rFonts w:ascii="Arial" w:hAnsi="Arial" w:cs="Arial"/>
          <w:b/>
          <w:i/>
          <w:sz w:val="24"/>
          <w:szCs w:val="24"/>
          <w:lang w:val="ro-RO"/>
        </w:rPr>
        <w:t>Ordinul Barourilor Francofone (</w:t>
      </w:r>
      <w:r w:rsidR="009A1349" w:rsidRPr="00F552C2">
        <w:rPr>
          <w:rFonts w:ascii="Arial" w:hAnsi="Arial" w:cs="Arial"/>
          <w:b/>
          <w:i/>
          <w:sz w:val="24"/>
          <w:szCs w:val="24"/>
          <w:lang w:val="ro-RO"/>
        </w:rPr>
        <w:t>Avocats.be</w:t>
      </w:r>
      <w:r w:rsidR="00583141" w:rsidRPr="00F552C2">
        <w:rPr>
          <w:rFonts w:ascii="Arial" w:hAnsi="Arial" w:cs="Arial"/>
          <w:b/>
          <w:i/>
          <w:sz w:val="24"/>
          <w:szCs w:val="24"/>
          <w:lang w:val="ro-RO"/>
        </w:rPr>
        <w:t>)</w:t>
      </w:r>
      <w:r w:rsidR="009A1349" w:rsidRPr="00F552C2">
        <w:rPr>
          <w:rFonts w:ascii="Arial" w:hAnsi="Arial" w:cs="Arial"/>
          <w:b/>
          <w:i/>
          <w:sz w:val="24"/>
          <w:szCs w:val="24"/>
          <w:lang w:val="ro-RO"/>
        </w:rPr>
        <w:t xml:space="preserve"> </w:t>
      </w:r>
    </w:p>
    <w:p w:rsidR="003F60D3" w:rsidRPr="00F552C2" w:rsidRDefault="009A1349" w:rsidP="00A605BC">
      <w:pPr>
        <w:jc w:val="both"/>
        <w:rPr>
          <w:rFonts w:ascii="Arial" w:hAnsi="Arial" w:cs="Arial"/>
          <w:sz w:val="24"/>
          <w:szCs w:val="24"/>
          <w:lang w:val="ro-RO"/>
        </w:rPr>
      </w:pPr>
      <w:r w:rsidRPr="00F552C2">
        <w:rPr>
          <w:rFonts w:ascii="Arial" w:hAnsi="Arial" w:cs="Arial"/>
          <w:sz w:val="24"/>
          <w:szCs w:val="24"/>
          <w:lang w:val="ro-RO"/>
        </w:rPr>
        <w:t xml:space="preserve">1. </w:t>
      </w:r>
      <w:r w:rsidR="008160AA" w:rsidRPr="00F552C2">
        <w:rPr>
          <w:rFonts w:ascii="Arial" w:hAnsi="Arial" w:cs="Arial"/>
          <w:sz w:val="24"/>
          <w:szCs w:val="24"/>
          <w:lang w:val="ro-RO"/>
        </w:rPr>
        <w:t xml:space="preserve">Temei legal </w:t>
      </w:r>
      <w:r w:rsidRPr="00F552C2">
        <w:rPr>
          <w:rFonts w:ascii="Arial" w:hAnsi="Arial" w:cs="Arial"/>
          <w:sz w:val="24"/>
          <w:szCs w:val="24"/>
          <w:lang w:val="ro-RO"/>
        </w:rPr>
        <w:t>- Cod</w:t>
      </w:r>
      <w:r w:rsidR="008160AA" w:rsidRPr="00F552C2">
        <w:rPr>
          <w:rFonts w:ascii="Arial" w:hAnsi="Arial" w:cs="Arial"/>
          <w:sz w:val="24"/>
          <w:szCs w:val="24"/>
          <w:lang w:val="ro-RO"/>
        </w:rPr>
        <w:t xml:space="preserve">ul deontologic, articolele 3.26 - 3.35. </w:t>
      </w:r>
      <w:r w:rsidRPr="00F552C2">
        <w:rPr>
          <w:rFonts w:ascii="Arial" w:hAnsi="Arial" w:cs="Arial"/>
          <w:sz w:val="24"/>
          <w:szCs w:val="24"/>
          <w:lang w:val="ro-RO"/>
        </w:rPr>
        <w:t xml:space="preserve">2.  </w:t>
      </w:r>
    </w:p>
    <w:p w:rsidR="003F60D3" w:rsidRPr="00F552C2" w:rsidRDefault="003F60D3" w:rsidP="00A605BC">
      <w:pPr>
        <w:jc w:val="both"/>
        <w:rPr>
          <w:rFonts w:ascii="Arial" w:hAnsi="Arial" w:cs="Arial"/>
          <w:sz w:val="24"/>
          <w:szCs w:val="24"/>
          <w:lang w:val="ro-RO"/>
        </w:rPr>
      </w:pPr>
      <w:r w:rsidRPr="00F552C2">
        <w:rPr>
          <w:rFonts w:ascii="Arial" w:hAnsi="Arial" w:cs="Arial"/>
          <w:sz w:val="24"/>
          <w:szCs w:val="24"/>
          <w:lang w:val="ro-RO"/>
        </w:rPr>
        <w:t>2. Pregătirea profesională</w:t>
      </w:r>
    </w:p>
    <w:p w:rsidR="009A1349" w:rsidRPr="00F552C2" w:rsidRDefault="009A1349" w:rsidP="00A605BC">
      <w:pPr>
        <w:jc w:val="both"/>
        <w:rPr>
          <w:rFonts w:ascii="Arial" w:hAnsi="Arial" w:cs="Arial"/>
          <w:sz w:val="24"/>
          <w:szCs w:val="24"/>
          <w:lang w:val="ro-RO"/>
        </w:rPr>
      </w:pPr>
      <w:r w:rsidRPr="00F552C2">
        <w:rPr>
          <w:rFonts w:ascii="Arial" w:hAnsi="Arial" w:cs="Arial"/>
          <w:sz w:val="24"/>
          <w:szCs w:val="24"/>
          <w:lang w:val="ro-RO"/>
        </w:rPr>
        <w:t xml:space="preserve">2.1. </w:t>
      </w:r>
      <w:r w:rsidR="003F60D3" w:rsidRPr="00F552C2">
        <w:rPr>
          <w:rFonts w:ascii="Arial" w:hAnsi="Arial" w:cs="Arial"/>
          <w:sz w:val="24"/>
          <w:szCs w:val="24"/>
          <w:lang w:val="ro-RO"/>
        </w:rPr>
        <w:t>Durata</w:t>
      </w:r>
      <w:r w:rsidRPr="00F552C2">
        <w:rPr>
          <w:rFonts w:ascii="Arial" w:hAnsi="Arial" w:cs="Arial"/>
          <w:sz w:val="24"/>
          <w:szCs w:val="24"/>
          <w:lang w:val="ro-RO"/>
        </w:rPr>
        <w:t xml:space="preserve"> - 20 </w:t>
      </w:r>
      <w:r w:rsidR="003F60D3" w:rsidRPr="00F552C2">
        <w:rPr>
          <w:rFonts w:ascii="Arial" w:hAnsi="Arial" w:cs="Arial"/>
          <w:sz w:val="24"/>
          <w:szCs w:val="24"/>
          <w:lang w:val="ro-RO"/>
        </w:rPr>
        <w:t xml:space="preserve">de puncte anual, pentru o perioadă de trei ani. </w:t>
      </w:r>
      <w:r w:rsidRPr="00F552C2">
        <w:rPr>
          <w:rFonts w:ascii="Arial" w:hAnsi="Arial" w:cs="Arial"/>
          <w:sz w:val="24"/>
          <w:szCs w:val="24"/>
          <w:lang w:val="ro-RO"/>
        </w:rPr>
        <w:t xml:space="preserve">2/3 </w:t>
      </w:r>
      <w:r w:rsidR="003F60D3" w:rsidRPr="00F552C2">
        <w:rPr>
          <w:rFonts w:ascii="Arial" w:hAnsi="Arial" w:cs="Arial"/>
          <w:sz w:val="24"/>
          <w:szCs w:val="24"/>
          <w:lang w:val="ro-RO"/>
        </w:rPr>
        <w:t xml:space="preserve">din puncte acordate pentru pregătire profesională </w:t>
      </w:r>
      <w:r w:rsidR="00C10066" w:rsidRPr="00F552C2">
        <w:rPr>
          <w:rFonts w:ascii="Arial" w:hAnsi="Arial" w:cs="Arial"/>
          <w:sz w:val="24"/>
          <w:szCs w:val="24"/>
          <w:lang w:val="ro-RO"/>
        </w:rPr>
        <w:t>propriu</w:t>
      </w:r>
      <w:r w:rsidR="00C10066">
        <w:rPr>
          <w:rFonts w:ascii="Arial" w:hAnsi="Arial" w:cs="Arial"/>
          <w:sz w:val="24"/>
          <w:szCs w:val="24"/>
          <w:lang w:val="ro-RO"/>
        </w:rPr>
        <w:t>-</w:t>
      </w:r>
      <w:r w:rsidR="00C10066" w:rsidRPr="00F552C2">
        <w:rPr>
          <w:rFonts w:ascii="Arial" w:hAnsi="Arial" w:cs="Arial"/>
          <w:sz w:val="24"/>
          <w:szCs w:val="24"/>
          <w:lang w:val="ro-RO"/>
        </w:rPr>
        <w:t>zisă</w:t>
      </w:r>
      <w:r w:rsidR="003F60D3" w:rsidRPr="00F552C2">
        <w:rPr>
          <w:rFonts w:ascii="Arial" w:hAnsi="Arial" w:cs="Arial"/>
          <w:sz w:val="24"/>
          <w:szCs w:val="24"/>
          <w:lang w:val="ro-RO"/>
        </w:rPr>
        <w:t xml:space="preserve">. </w:t>
      </w:r>
      <w:r w:rsidRPr="00F552C2">
        <w:rPr>
          <w:rFonts w:ascii="Arial" w:hAnsi="Arial" w:cs="Arial"/>
          <w:sz w:val="24"/>
          <w:szCs w:val="24"/>
          <w:lang w:val="ro-RO"/>
        </w:rPr>
        <w:t xml:space="preserve">1/3 - </w:t>
      </w:r>
      <w:r w:rsidR="003F60D3" w:rsidRPr="00F552C2">
        <w:rPr>
          <w:rFonts w:ascii="Arial" w:hAnsi="Arial" w:cs="Arial"/>
          <w:sz w:val="24"/>
          <w:szCs w:val="24"/>
          <w:lang w:val="ro-RO"/>
        </w:rPr>
        <w:t xml:space="preserve">pentru alte activități utile exercitării profesiei. Nu este posibilă reportarea surplusului de puncte. </w:t>
      </w:r>
      <w:r w:rsidRPr="00F552C2">
        <w:rPr>
          <w:rFonts w:ascii="Arial" w:hAnsi="Arial" w:cs="Arial"/>
          <w:sz w:val="24"/>
          <w:szCs w:val="24"/>
          <w:lang w:val="ro-RO"/>
        </w:rPr>
        <w:t>Ex</w:t>
      </w:r>
      <w:r w:rsidR="003F60D3" w:rsidRPr="00F552C2">
        <w:rPr>
          <w:rFonts w:ascii="Arial" w:hAnsi="Arial" w:cs="Arial"/>
          <w:sz w:val="24"/>
          <w:szCs w:val="24"/>
          <w:lang w:val="ro-RO"/>
        </w:rPr>
        <w:t xml:space="preserve">cepții pentru situații motivate, acordate de consiliul Baroului. </w:t>
      </w:r>
      <w:r w:rsidRPr="00F552C2">
        <w:rPr>
          <w:rFonts w:ascii="Arial" w:hAnsi="Arial" w:cs="Arial"/>
          <w:sz w:val="24"/>
          <w:szCs w:val="24"/>
          <w:lang w:val="ro-RO"/>
        </w:rPr>
        <w:t xml:space="preserve"> </w:t>
      </w:r>
    </w:p>
    <w:p w:rsidR="009A1349" w:rsidRPr="00F552C2" w:rsidRDefault="009A1349" w:rsidP="00A605BC">
      <w:pPr>
        <w:jc w:val="both"/>
        <w:rPr>
          <w:rFonts w:ascii="Arial" w:hAnsi="Arial" w:cs="Arial"/>
          <w:sz w:val="24"/>
          <w:szCs w:val="24"/>
          <w:lang w:val="ro-RO"/>
        </w:rPr>
      </w:pPr>
      <w:r w:rsidRPr="00F552C2">
        <w:rPr>
          <w:rFonts w:ascii="Arial" w:hAnsi="Arial" w:cs="Arial"/>
          <w:sz w:val="24"/>
          <w:szCs w:val="24"/>
          <w:lang w:val="ro-RO"/>
        </w:rPr>
        <w:lastRenderedPageBreak/>
        <w:t>2.2. Activit</w:t>
      </w:r>
      <w:r w:rsidR="003F60D3" w:rsidRPr="00F552C2">
        <w:rPr>
          <w:rFonts w:ascii="Arial" w:hAnsi="Arial" w:cs="Arial"/>
          <w:sz w:val="24"/>
          <w:szCs w:val="24"/>
          <w:lang w:val="ro-RO"/>
        </w:rPr>
        <w:t>ăți și metode. C</w:t>
      </w:r>
      <w:r w:rsidRPr="00F552C2">
        <w:rPr>
          <w:rFonts w:ascii="Arial" w:hAnsi="Arial" w:cs="Arial"/>
          <w:sz w:val="24"/>
          <w:szCs w:val="24"/>
          <w:lang w:val="ro-RO"/>
        </w:rPr>
        <w:t>urs</w:t>
      </w:r>
      <w:r w:rsidR="003F60D3" w:rsidRPr="00F552C2">
        <w:rPr>
          <w:rFonts w:ascii="Arial" w:hAnsi="Arial" w:cs="Arial"/>
          <w:sz w:val="24"/>
          <w:szCs w:val="24"/>
          <w:lang w:val="ro-RO"/>
        </w:rPr>
        <w:t xml:space="preserve">uri </w:t>
      </w:r>
      <w:r w:rsidRPr="00F552C2">
        <w:rPr>
          <w:rFonts w:ascii="Arial" w:hAnsi="Arial" w:cs="Arial"/>
          <w:sz w:val="24"/>
          <w:szCs w:val="24"/>
          <w:lang w:val="ro-RO"/>
        </w:rPr>
        <w:t xml:space="preserve"> - 1 </w:t>
      </w:r>
      <w:r w:rsidR="003F60D3" w:rsidRPr="00F552C2">
        <w:rPr>
          <w:rFonts w:ascii="Arial" w:hAnsi="Arial" w:cs="Arial"/>
          <w:sz w:val="24"/>
          <w:szCs w:val="24"/>
          <w:lang w:val="ro-RO"/>
        </w:rPr>
        <w:t xml:space="preserve">oră </w:t>
      </w:r>
      <w:r w:rsidRPr="00F552C2">
        <w:rPr>
          <w:rFonts w:ascii="Arial" w:hAnsi="Arial" w:cs="Arial"/>
          <w:sz w:val="24"/>
          <w:szCs w:val="24"/>
          <w:lang w:val="ro-RO"/>
        </w:rPr>
        <w:t>= 1 p</w:t>
      </w:r>
      <w:r w:rsidR="003F60D3" w:rsidRPr="00F552C2">
        <w:rPr>
          <w:rFonts w:ascii="Arial" w:hAnsi="Arial" w:cs="Arial"/>
          <w:sz w:val="24"/>
          <w:szCs w:val="24"/>
          <w:lang w:val="ro-RO"/>
        </w:rPr>
        <w:t xml:space="preserve">unct. </w:t>
      </w:r>
      <w:r w:rsidRPr="00F552C2">
        <w:rPr>
          <w:rFonts w:ascii="Arial" w:hAnsi="Arial" w:cs="Arial"/>
          <w:sz w:val="24"/>
          <w:szCs w:val="24"/>
          <w:lang w:val="ro-RO"/>
        </w:rPr>
        <w:t xml:space="preserve"> Max</w:t>
      </w:r>
      <w:r w:rsidR="003F60D3" w:rsidRPr="00F552C2">
        <w:rPr>
          <w:rFonts w:ascii="Arial" w:hAnsi="Arial" w:cs="Arial"/>
          <w:sz w:val="24"/>
          <w:szCs w:val="24"/>
          <w:lang w:val="ro-RO"/>
        </w:rPr>
        <w:t>im</w:t>
      </w:r>
      <w:r w:rsidRPr="00F552C2">
        <w:rPr>
          <w:rFonts w:ascii="Arial" w:hAnsi="Arial" w:cs="Arial"/>
          <w:sz w:val="24"/>
          <w:szCs w:val="24"/>
          <w:lang w:val="ro-RO"/>
        </w:rPr>
        <w:t xml:space="preserve"> 6 p</w:t>
      </w:r>
      <w:r w:rsidR="003F60D3" w:rsidRPr="00F552C2">
        <w:rPr>
          <w:rFonts w:ascii="Arial" w:hAnsi="Arial" w:cs="Arial"/>
          <w:sz w:val="24"/>
          <w:szCs w:val="24"/>
          <w:lang w:val="ro-RO"/>
        </w:rPr>
        <w:t xml:space="preserve">uncte zilnice. </w:t>
      </w:r>
      <w:r w:rsidR="00C10066" w:rsidRPr="00F552C2">
        <w:rPr>
          <w:rFonts w:ascii="Arial" w:hAnsi="Arial" w:cs="Arial"/>
          <w:sz w:val="24"/>
          <w:szCs w:val="24"/>
          <w:lang w:val="ro-RO"/>
        </w:rPr>
        <w:t>Activități</w:t>
      </w:r>
      <w:r w:rsidR="003F60D3" w:rsidRPr="00F552C2">
        <w:rPr>
          <w:rFonts w:ascii="Arial" w:hAnsi="Arial" w:cs="Arial"/>
          <w:sz w:val="24"/>
          <w:szCs w:val="24"/>
          <w:lang w:val="ro-RO"/>
        </w:rPr>
        <w:t xml:space="preserve"> didactice </w:t>
      </w:r>
      <w:r w:rsidRPr="00F552C2">
        <w:rPr>
          <w:rFonts w:ascii="Arial" w:hAnsi="Arial" w:cs="Arial"/>
          <w:sz w:val="24"/>
          <w:szCs w:val="24"/>
          <w:lang w:val="ro-RO"/>
        </w:rPr>
        <w:t xml:space="preserve">- 1 </w:t>
      </w:r>
      <w:r w:rsidR="003F60D3" w:rsidRPr="00F552C2">
        <w:rPr>
          <w:rFonts w:ascii="Arial" w:hAnsi="Arial" w:cs="Arial"/>
          <w:sz w:val="24"/>
          <w:szCs w:val="24"/>
          <w:lang w:val="ro-RO"/>
        </w:rPr>
        <w:t>oră</w:t>
      </w:r>
      <w:r w:rsidRPr="00F552C2">
        <w:rPr>
          <w:rFonts w:ascii="Arial" w:hAnsi="Arial" w:cs="Arial"/>
          <w:sz w:val="24"/>
          <w:szCs w:val="24"/>
          <w:lang w:val="ro-RO"/>
        </w:rPr>
        <w:t xml:space="preserve"> = 2 p</w:t>
      </w:r>
      <w:r w:rsidR="003F60D3" w:rsidRPr="00F552C2">
        <w:rPr>
          <w:rFonts w:ascii="Arial" w:hAnsi="Arial" w:cs="Arial"/>
          <w:sz w:val="24"/>
          <w:szCs w:val="24"/>
          <w:lang w:val="ro-RO"/>
        </w:rPr>
        <w:t>uncte.</w:t>
      </w:r>
      <w:r w:rsidRPr="00F552C2">
        <w:rPr>
          <w:rFonts w:ascii="Arial" w:hAnsi="Arial" w:cs="Arial"/>
          <w:sz w:val="24"/>
          <w:szCs w:val="24"/>
          <w:lang w:val="ro-RO"/>
        </w:rPr>
        <w:t xml:space="preserve"> Max</w:t>
      </w:r>
      <w:r w:rsidR="003F60D3" w:rsidRPr="00F552C2">
        <w:rPr>
          <w:rFonts w:ascii="Arial" w:hAnsi="Arial" w:cs="Arial"/>
          <w:sz w:val="24"/>
          <w:szCs w:val="24"/>
          <w:lang w:val="ro-RO"/>
        </w:rPr>
        <w:t>im</w:t>
      </w:r>
      <w:r w:rsidRPr="00F552C2">
        <w:rPr>
          <w:rFonts w:ascii="Arial" w:hAnsi="Arial" w:cs="Arial"/>
          <w:sz w:val="24"/>
          <w:szCs w:val="24"/>
          <w:lang w:val="ro-RO"/>
        </w:rPr>
        <w:t xml:space="preserve"> 12 p</w:t>
      </w:r>
      <w:r w:rsidR="003F60D3" w:rsidRPr="00F552C2">
        <w:rPr>
          <w:rFonts w:ascii="Arial" w:hAnsi="Arial" w:cs="Arial"/>
          <w:sz w:val="24"/>
          <w:szCs w:val="24"/>
          <w:lang w:val="ro-RO"/>
        </w:rPr>
        <w:t xml:space="preserve">uncte zilnice. Activități publicistice </w:t>
      </w:r>
      <w:r w:rsidRPr="00F552C2">
        <w:rPr>
          <w:rFonts w:ascii="Arial" w:hAnsi="Arial" w:cs="Arial"/>
          <w:sz w:val="24"/>
          <w:szCs w:val="24"/>
          <w:lang w:val="ro-RO"/>
        </w:rPr>
        <w:t xml:space="preserve"> - 1 </w:t>
      </w:r>
      <w:r w:rsidR="00164D90" w:rsidRPr="00F552C2">
        <w:rPr>
          <w:rFonts w:ascii="Arial" w:hAnsi="Arial" w:cs="Arial"/>
          <w:sz w:val="24"/>
          <w:szCs w:val="24"/>
          <w:lang w:val="ro-RO"/>
        </w:rPr>
        <w:t xml:space="preserve">articol </w:t>
      </w:r>
      <w:r w:rsidRPr="00F552C2">
        <w:rPr>
          <w:rFonts w:ascii="Arial" w:hAnsi="Arial" w:cs="Arial"/>
          <w:sz w:val="24"/>
          <w:szCs w:val="24"/>
          <w:lang w:val="ro-RO"/>
        </w:rPr>
        <w:t xml:space="preserve"> = 1-4 p</w:t>
      </w:r>
      <w:r w:rsidR="00164D90" w:rsidRPr="00F552C2">
        <w:rPr>
          <w:rFonts w:ascii="Arial" w:hAnsi="Arial" w:cs="Arial"/>
          <w:sz w:val="24"/>
          <w:szCs w:val="24"/>
          <w:lang w:val="ro-RO"/>
        </w:rPr>
        <w:t>uncte. Activități de formare profesională în străinătate. Altele -</w:t>
      </w:r>
      <w:r w:rsidRPr="00F552C2">
        <w:rPr>
          <w:rFonts w:ascii="Arial" w:hAnsi="Arial" w:cs="Arial"/>
          <w:sz w:val="24"/>
          <w:szCs w:val="24"/>
          <w:lang w:val="ro-RO"/>
        </w:rPr>
        <w:t xml:space="preserve"> doctorat, activit</w:t>
      </w:r>
      <w:r w:rsidR="00164D90" w:rsidRPr="00F552C2">
        <w:rPr>
          <w:rFonts w:ascii="Arial" w:hAnsi="Arial" w:cs="Arial"/>
          <w:sz w:val="24"/>
          <w:szCs w:val="24"/>
          <w:lang w:val="ro-RO"/>
        </w:rPr>
        <w:t xml:space="preserve">ăți în cadrul organelor profesiei </w:t>
      </w:r>
      <w:r w:rsidR="005A63C3" w:rsidRPr="00F552C2">
        <w:rPr>
          <w:rFonts w:ascii="Arial" w:hAnsi="Arial" w:cs="Arial"/>
          <w:sz w:val="24"/>
          <w:szCs w:val="24"/>
          <w:lang w:val="ro-RO"/>
        </w:rPr>
        <w:t>pot fi luate în calcul sub titlul de pregătire profesională. (</w:t>
      </w:r>
      <w:r w:rsidRPr="00F552C2">
        <w:rPr>
          <w:rFonts w:ascii="Arial" w:hAnsi="Arial" w:cs="Arial"/>
          <w:sz w:val="24"/>
          <w:szCs w:val="24"/>
          <w:lang w:val="ro-RO"/>
        </w:rPr>
        <w:t xml:space="preserve">la </w:t>
      </w:r>
      <w:r w:rsidR="005A63C3" w:rsidRPr="00F552C2">
        <w:rPr>
          <w:rFonts w:ascii="Arial" w:hAnsi="Arial" w:cs="Arial"/>
          <w:sz w:val="24"/>
          <w:szCs w:val="24"/>
          <w:lang w:val="ro-RO"/>
        </w:rPr>
        <w:t>discreția barourilor.</w:t>
      </w:r>
      <w:r w:rsidRPr="00F552C2">
        <w:rPr>
          <w:rFonts w:ascii="Arial" w:hAnsi="Arial" w:cs="Arial"/>
          <w:sz w:val="24"/>
          <w:szCs w:val="24"/>
          <w:lang w:val="ro-RO"/>
        </w:rPr>
        <w:t xml:space="preserve">) - E-learning </w:t>
      </w:r>
      <w:r w:rsidR="005A63C3" w:rsidRPr="00F552C2">
        <w:rPr>
          <w:rFonts w:ascii="Arial" w:hAnsi="Arial" w:cs="Arial"/>
          <w:sz w:val="24"/>
          <w:szCs w:val="24"/>
          <w:lang w:val="ro-RO"/>
        </w:rPr>
        <w:t>și</w:t>
      </w:r>
      <w:r w:rsidRPr="00F552C2">
        <w:rPr>
          <w:rFonts w:ascii="Arial" w:hAnsi="Arial" w:cs="Arial"/>
          <w:sz w:val="24"/>
          <w:szCs w:val="24"/>
          <w:lang w:val="ro-RO"/>
        </w:rPr>
        <w:t xml:space="preserve"> E-Teaching </w:t>
      </w:r>
    </w:p>
    <w:p w:rsidR="009A1349" w:rsidRPr="00F552C2" w:rsidRDefault="009A1349" w:rsidP="00A605BC">
      <w:pPr>
        <w:jc w:val="both"/>
        <w:rPr>
          <w:rFonts w:ascii="Arial" w:hAnsi="Arial" w:cs="Arial"/>
          <w:sz w:val="24"/>
          <w:szCs w:val="24"/>
          <w:lang w:val="ro-RO"/>
        </w:rPr>
      </w:pPr>
      <w:r w:rsidRPr="00F552C2">
        <w:rPr>
          <w:rFonts w:ascii="Arial" w:hAnsi="Arial" w:cs="Arial"/>
          <w:sz w:val="24"/>
          <w:szCs w:val="24"/>
          <w:lang w:val="ro-RO"/>
        </w:rPr>
        <w:t xml:space="preserve">2.3. </w:t>
      </w:r>
      <w:r w:rsidR="002C2D5B" w:rsidRPr="00F552C2">
        <w:rPr>
          <w:rFonts w:ascii="Arial" w:hAnsi="Arial" w:cs="Arial"/>
          <w:sz w:val="24"/>
          <w:szCs w:val="24"/>
          <w:lang w:val="ro-RO"/>
        </w:rPr>
        <w:t>Furnizori de cursuri -</w:t>
      </w:r>
      <w:r w:rsidRPr="00F552C2">
        <w:rPr>
          <w:rFonts w:ascii="Arial" w:hAnsi="Arial" w:cs="Arial"/>
          <w:sz w:val="24"/>
          <w:szCs w:val="24"/>
          <w:lang w:val="ro-RO"/>
        </w:rPr>
        <w:t xml:space="preserve"> </w:t>
      </w:r>
      <w:r w:rsidR="002C2D5B" w:rsidRPr="00F552C2">
        <w:rPr>
          <w:rFonts w:ascii="Arial" w:hAnsi="Arial" w:cs="Arial"/>
          <w:sz w:val="24"/>
          <w:szCs w:val="24"/>
          <w:lang w:val="ro-RO"/>
        </w:rPr>
        <w:t>Organul pr</w:t>
      </w:r>
      <w:r w:rsidR="0062622E" w:rsidRPr="00F552C2">
        <w:rPr>
          <w:rFonts w:ascii="Arial" w:hAnsi="Arial" w:cs="Arial"/>
          <w:sz w:val="24"/>
          <w:szCs w:val="24"/>
          <w:lang w:val="ro-RO"/>
        </w:rPr>
        <w:t>o</w:t>
      </w:r>
      <w:r w:rsidR="002C2D5B" w:rsidRPr="00F552C2">
        <w:rPr>
          <w:rFonts w:ascii="Arial" w:hAnsi="Arial" w:cs="Arial"/>
          <w:sz w:val="24"/>
          <w:szCs w:val="24"/>
          <w:lang w:val="ro-RO"/>
        </w:rPr>
        <w:t>fesional național</w:t>
      </w:r>
      <w:r w:rsidRPr="00F552C2">
        <w:rPr>
          <w:rFonts w:ascii="Arial" w:hAnsi="Arial" w:cs="Arial"/>
          <w:sz w:val="24"/>
          <w:szCs w:val="24"/>
          <w:lang w:val="ro-RO"/>
        </w:rPr>
        <w:t xml:space="preserve"> - </w:t>
      </w:r>
      <w:r w:rsidR="002C2D5B" w:rsidRPr="00F552C2">
        <w:rPr>
          <w:rFonts w:ascii="Arial" w:hAnsi="Arial" w:cs="Arial"/>
          <w:sz w:val="24"/>
          <w:szCs w:val="24"/>
          <w:lang w:val="ro-RO"/>
        </w:rPr>
        <w:t>Barourile</w:t>
      </w:r>
      <w:r w:rsidRPr="00F552C2">
        <w:rPr>
          <w:rFonts w:ascii="Arial" w:hAnsi="Arial" w:cs="Arial"/>
          <w:sz w:val="24"/>
          <w:szCs w:val="24"/>
          <w:lang w:val="ro-RO"/>
        </w:rPr>
        <w:t xml:space="preserve"> - Universit</w:t>
      </w:r>
      <w:r w:rsidR="0062622E" w:rsidRPr="00F552C2">
        <w:rPr>
          <w:rFonts w:ascii="Arial" w:hAnsi="Arial" w:cs="Arial"/>
          <w:sz w:val="24"/>
          <w:szCs w:val="24"/>
          <w:lang w:val="ro-RO"/>
        </w:rPr>
        <w:t>ăți</w:t>
      </w:r>
      <w:r w:rsidRPr="00F552C2">
        <w:rPr>
          <w:rFonts w:ascii="Arial" w:hAnsi="Arial" w:cs="Arial"/>
          <w:sz w:val="24"/>
          <w:szCs w:val="24"/>
          <w:lang w:val="ro-RO"/>
        </w:rPr>
        <w:t xml:space="preserve"> - Commission Université-Palais - Bar</w:t>
      </w:r>
      <w:r w:rsidR="0062622E" w:rsidRPr="00F552C2">
        <w:rPr>
          <w:rFonts w:ascii="Arial" w:hAnsi="Arial" w:cs="Arial"/>
          <w:sz w:val="24"/>
          <w:szCs w:val="24"/>
          <w:lang w:val="ro-RO"/>
        </w:rPr>
        <w:t>ouri din Statele membre U.E. -</w:t>
      </w:r>
      <w:r w:rsidRPr="00F552C2">
        <w:rPr>
          <w:rFonts w:ascii="Arial" w:hAnsi="Arial" w:cs="Arial"/>
          <w:sz w:val="24"/>
          <w:szCs w:val="24"/>
          <w:lang w:val="ro-RO"/>
        </w:rPr>
        <w:t xml:space="preserve"> </w:t>
      </w:r>
      <w:r w:rsidR="0062622E" w:rsidRPr="00F552C2">
        <w:rPr>
          <w:rFonts w:ascii="Arial" w:hAnsi="Arial" w:cs="Arial"/>
          <w:sz w:val="24"/>
          <w:szCs w:val="24"/>
          <w:lang w:val="ro-RO"/>
        </w:rPr>
        <w:t xml:space="preserve">Organizații internaționale </w:t>
      </w:r>
      <w:r w:rsidRPr="00F552C2">
        <w:rPr>
          <w:rFonts w:ascii="Arial" w:hAnsi="Arial" w:cs="Arial"/>
          <w:sz w:val="24"/>
          <w:szCs w:val="24"/>
          <w:lang w:val="ro-RO"/>
        </w:rPr>
        <w:t xml:space="preserve">. </w:t>
      </w:r>
      <w:r w:rsidR="0062622E" w:rsidRPr="00F552C2">
        <w:rPr>
          <w:rFonts w:ascii="Arial" w:hAnsi="Arial" w:cs="Arial"/>
          <w:sz w:val="24"/>
          <w:szCs w:val="24"/>
          <w:lang w:val="ro-RO"/>
        </w:rPr>
        <w:t>(</w:t>
      </w:r>
      <w:r w:rsidRPr="00F552C2">
        <w:rPr>
          <w:rFonts w:ascii="Arial" w:hAnsi="Arial" w:cs="Arial"/>
          <w:sz w:val="24"/>
          <w:szCs w:val="24"/>
          <w:lang w:val="ro-RO"/>
        </w:rPr>
        <w:t xml:space="preserve">CCBE, UIA, </w:t>
      </w:r>
      <w:r w:rsidR="0062622E" w:rsidRPr="00F552C2">
        <w:rPr>
          <w:rFonts w:ascii="Arial" w:hAnsi="Arial" w:cs="Arial"/>
          <w:sz w:val="24"/>
          <w:szCs w:val="24"/>
          <w:lang w:val="ro-RO"/>
        </w:rPr>
        <w:t xml:space="preserve">IBA, </w:t>
      </w:r>
      <w:r w:rsidRPr="00F552C2">
        <w:rPr>
          <w:rFonts w:ascii="Arial" w:hAnsi="Arial" w:cs="Arial"/>
          <w:sz w:val="24"/>
          <w:szCs w:val="24"/>
          <w:lang w:val="ro-RO"/>
        </w:rPr>
        <w:t>UAE</w:t>
      </w:r>
      <w:r w:rsidR="0062622E" w:rsidRPr="00F552C2">
        <w:rPr>
          <w:rFonts w:ascii="Arial" w:hAnsi="Arial" w:cs="Arial"/>
          <w:sz w:val="24"/>
          <w:szCs w:val="24"/>
          <w:lang w:val="ro-RO"/>
        </w:rPr>
        <w:t>, ș.a</w:t>
      </w:r>
      <w:r w:rsidRPr="00F552C2">
        <w:rPr>
          <w:rFonts w:ascii="Arial" w:hAnsi="Arial" w:cs="Arial"/>
          <w:sz w:val="24"/>
          <w:szCs w:val="24"/>
          <w:lang w:val="ro-RO"/>
        </w:rPr>
        <w:t>)</w:t>
      </w:r>
      <w:r w:rsidR="0062622E" w:rsidRPr="00F552C2">
        <w:rPr>
          <w:rFonts w:ascii="Arial" w:hAnsi="Arial" w:cs="Arial"/>
          <w:sz w:val="24"/>
          <w:szCs w:val="24"/>
          <w:lang w:val="ro-RO"/>
        </w:rPr>
        <w:t>.</w:t>
      </w:r>
      <w:r w:rsidRPr="00F552C2">
        <w:rPr>
          <w:rFonts w:ascii="Arial" w:hAnsi="Arial" w:cs="Arial"/>
          <w:sz w:val="24"/>
          <w:szCs w:val="24"/>
          <w:lang w:val="ro-RO"/>
        </w:rPr>
        <w:t xml:space="preserve"> A</w:t>
      </w:r>
      <w:r w:rsidR="0062622E" w:rsidRPr="00F552C2">
        <w:rPr>
          <w:rFonts w:ascii="Arial" w:hAnsi="Arial" w:cs="Arial"/>
          <w:sz w:val="24"/>
          <w:szCs w:val="24"/>
          <w:lang w:val="ro-RO"/>
        </w:rPr>
        <w:t xml:space="preserve">utoritatea de acreditare </w:t>
      </w:r>
      <w:r w:rsidRPr="00F552C2">
        <w:rPr>
          <w:rFonts w:ascii="Arial" w:hAnsi="Arial" w:cs="Arial"/>
          <w:sz w:val="24"/>
          <w:szCs w:val="24"/>
          <w:lang w:val="ro-RO"/>
        </w:rPr>
        <w:t xml:space="preserve">: </w:t>
      </w:r>
      <w:r w:rsidR="0062622E" w:rsidRPr="00F552C2">
        <w:rPr>
          <w:rFonts w:ascii="Arial" w:hAnsi="Arial" w:cs="Arial"/>
          <w:sz w:val="24"/>
          <w:szCs w:val="24"/>
          <w:lang w:val="ro-RO"/>
        </w:rPr>
        <w:t>Ordinul Barourilor Francofone, sau Co</w:t>
      </w:r>
      <w:r w:rsidRPr="00F552C2">
        <w:rPr>
          <w:rFonts w:ascii="Arial" w:hAnsi="Arial" w:cs="Arial"/>
          <w:sz w:val="24"/>
          <w:szCs w:val="24"/>
          <w:lang w:val="ro-RO"/>
        </w:rPr>
        <w:t>n</w:t>
      </w:r>
      <w:r w:rsidR="0062622E" w:rsidRPr="00F552C2">
        <w:rPr>
          <w:rFonts w:ascii="Arial" w:hAnsi="Arial" w:cs="Arial"/>
          <w:sz w:val="24"/>
          <w:szCs w:val="24"/>
          <w:lang w:val="ro-RO"/>
        </w:rPr>
        <w:t xml:space="preserve">siliul </w:t>
      </w:r>
      <w:r w:rsidRPr="00F552C2">
        <w:rPr>
          <w:rFonts w:ascii="Arial" w:hAnsi="Arial" w:cs="Arial"/>
          <w:sz w:val="24"/>
          <w:szCs w:val="24"/>
          <w:lang w:val="ro-RO"/>
        </w:rPr>
        <w:t>Bar</w:t>
      </w:r>
      <w:r w:rsidR="0062622E" w:rsidRPr="00F552C2">
        <w:rPr>
          <w:rFonts w:ascii="Arial" w:hAnsi="Arial" w:cs="Arial"/>
          <w:sz w:val="24"/>
          <w:szCs w:val="24"/>
          <w:lang w:val="ro-RO"/>
        </w:rPr>
        <w:t>oului</w:t>
      </w:r>
      <w:r w:rsidRPr="00F552C2">
        <w:rPr>
          <w:rFonts w:ascii="Arial" w:hAnsi="Arial" w:cs="Arial"/>
          <w:sz w:val="24"/>
          <w:szCs w:val="24"/>
          <w:lang w:val="ro-RO"/>
        </w:rPr>
        <w:t xml:space="preserve"> - Procedur</w:t>
      </w:r>
      <w:r w:rsidR="0062622E" w:rsidRPr="00F552C2">
        <w:rPr>
          <w:rFonts w:ascii="Arial" w:hAnsi="Arial" w:cs="Arial"/>
          <w:sz w:val="24"/>
          <w:szCs w:val="24"/>
          <w:lang w:val="ro-RO"/>
        </w:rPr>
        <w:t>a</w:t>
      </w:r>
      <w:r w:rsidRPr="00F552C2">
        <w:rPr>
          <w:rFonts w:ascii="Arial" w:hAnsi="Arial" w:cs="Arial"/>
          <w:sz w:val="24"/>
          <w:szCs w:val="24"/>
          <w:lang w:val="ro-RO"/>
        </w:rPr>
        <w:t xml:space="preserve">: </w:t>
      </w:r>
      <w:r w:rsidR="0062622E" w:rsidRPr="00F552C2">
        <w:rPr>
          <w:rFonts w:ascii="Arial" w:hAnsi="Arial" w:cs="Arial"/>
          <w:sz w:val="24"/>
          <w:szCs w:val="24"/>
          <w:lang w:val="ro-RO"/>
        </w:rPr>
        <w:t xml:space="preserve">furnizorul înaintează o cerere de recunoaștere a programului. Autoritatea de acreditare decide asupra atribuirii de puncte. Nu există </w:t>
      </w:r>
      <w:r w:rsidR="00C10066" w:rsidRPr="00F552C2">
        <w:rPr>
          <w:rFonts w:ascii="Arial" w:hAnsi="Arial" w:cs="Arial"/>
          <w:sz w:val="24"/>
          <w:szCs w:val="24"/>
          <w:lang w:val="ro-RO"/>
        </w:rPr>
        <w:t>criterii</w:t>
      </w:r>
      <w:r w:rsidR="0062622E" w:rsidRPr="00F552C2">
        <w:rPr>
          <w:rFonts w:ascii="Arial" w:hAnsi="Arial" w:cs="Arial"/>
          <w:sz w:val="24"/>
          <w:szCs w:val="24"/>
          <w:lang w:val="ro-RO"/>
        </w:rPr>
        <w:t xml:space="preserve"> prestabilite. </w:t>
      </w:r>
      <w:r w:rsidRPr="00F552C2">
        <w:rPr>
          <w:rFonts w:ascii="Arial" w:hAnsi="Arial" w:cs="Arial"/>
          <w:sz w:val="24"/>
          <w:szCs w:val="24"/>
          <w:lang w:val="ro-RO"/>
        </w:rPr>
        <w:t xml:space="preserve"> </w:t>
      </w:r>
    </w:p>
    <w:p w:rsidR="009A1349" w:rsidRPr="00F552C2" w:rsidRDefault="0062622E" w:rsidP="00A605BC">
      <w:pPr>
        <w:jc w:val="both"/>
        <w:rPr>
          <w:rFonts w:ascii="Arial" w:hAnsi="Arial" w:cs="Arial"/>
          <w:sz w:val="24"/>
          <w:szCs w:val="24"/>
          <w:lang w:val="ro-RO"/>
        </w:rPr>
      </w:pPr>
      <w:r w:rsidRPr="00F552C2">
        <w:rPr>
          <w:rFonts w:ascii="Arial" w:hAnsi="Arial" w:cs="Arial"/>
          <w:sz w:val="24"/>
          <w:szCs w:val="24"/>
          <w:lang w:val="ro-RO"/>
        </w:rPr>
        <w:t>3</w:t>
      </w:r>
      <w:r w:rsidR="009A1349" w:rsidRPr="00F552C2">
        <w:rPr>
          <w:rFonts w:ascii="Arial" w:hAnsi="Arial" w:cs="Arial"/>
          <w:sz w:val="24"/>
          <w:szCs w:val="24"/>
          <w:lang w:val="ro-RO"/>
        </w:rPr>
        <w:t>. Supervi</w:t>
      </w:r>
      <w:r w:rsidRPr="00F552C2">
        <w:rPr>
          <w:rFonts w:ascii="Arial" w:hAnsi="Arial" w:cs="Arial"/>
          <w:sz w:val="24"/>
          <w:szCs w:val="24"/>
          <w:lang w:val="ro-RO"/>
        </w:rPr>
        <w:t>zare</w:t>
      </w:r>
      <w:r w:rsidR="009A1349" w:rsidRPr="00F552C2">
        <w:rPr>
          <w:rFonts w:ascii="Arial" w:hAnsi="Arial" w:cs="Arial"/>
          <w:sz w:val="24"/>
          <w:szCs w:val="24"/>
          <w:lang w:val="ro-RO"/>
        </w:rPr>
        <w:t xml:space="preserve"> </w:t>
      </w:r>
    </w:p>
    <w:p w:rsidR="009A1349" w:rsidRPr="00F552C2" w:rsidRDefault="0062622E" w:rsidP="00A605BC">
      <w:pPr>
        <w:jc w:val="both"/>
        <w:rPr>
          <w:rFonts w:ascii="Arial" w:hAnsi="Arial" w:cs="Arial"/>
          <w:sz w:val="24"/>
          <w:szCs w:val="24"/>
          <w:lang w:val="ro-RO"/>
        </w:rPr>
      </w:pPr>
      <w:r w:rsidRPr="00F552C2">
        <w:rPr>
          <w:rFonts w:ascii="Arial" w:hAnsi="Arial" w:cs="Arial"/>
          <w:sz w:val="24"/>
          <w:szCs w:val="24"/>
          <w:lang w:val="ro-RO"/>
        </w:rPr>
        <w:t>3</w:t>
      </w:r>
      <w:r w:rsidR="009A1349" w:rsidRPr="00F552C2">
        <w:rPr>
          <w:rFonts w:ascii="Arial" w:hAnsi="Arial" w:cs="Arial"/>
          <w:sz w:val="24"/>
          <w:szCs w:val="24"/>
          <w:lang w:val="ro-RO"/>
        </w:rPr>
        <w:t xml:space="preserve">.1. </w:t>
      </w:r>
      <w:r w:rsidRPr="00F552C2">
        <w:rPr>
          <w:rFonts w:ascii="Arial" w:hAnsi="Arial" w:cs="Arial"/>
          <w:sz w:val="24"/>
          <w:szCs w:val="24"/>
          <w:lang w:val="ro-RO"/>
        </w:rPr>
        <w:t xml:space="preserve">Controale regulate </w:t>
      </w:r>
      <w:r w:rsidR="00A605BC" w:rsidRPr="00F552C2">
        <w:rPr>
          <w:rFonts w:ascii="Arial" w:hAnsi="Arial" w:cs="Arial"/>
          <w:sz w:val="24"/>
          <w:szCs w:val="24"/>
          <w:lang w:val="ro-RO"/>
        </w:rPr>
        <w:t xml:space="preserve">- 10-15% avocați anual. </w:t>
      </w:r>
      <w:r w:rsidR="009A1349" w:rsidRPr="00F552C2">
        <w:rPr>
          <w:rFonts w:ascii="Arial" w:hAnsi="Arial" w:cs="Arial"/>
          <w:sz w:val="24"/>
          <w:szCs w:val="24"/>
          <w:lang w:val="ro-RO"/>
        </w:rPr>
        <w:t>Pre</w:t>
      </w:r>
      <w:r w:rsidR="00A605BC" w:rsidRPr="00F552C2">
        <w:rPr>
          <w:rFonts w:ascii="Arial" w:hAnsi="Arial" w:cs="Arial"/>
          <w:sz w:val="24"/>
          <w:szCs w:val="24"/>
          <w:lang w:val="ro-RO"/>
        </w:rPr>
        <w:t>ședintele Ordinului poate examina și cazuri individual</w:t>
      </w:r>
      <w:r w:rsidR="009B6824" w:rsidRPr="00F552C2">
        <w:rPr>
          <w:rFonts w:ascii="Arial" w:hAnsi="Arial" w:cs="Arial"/>
          <w:sz w:val="24"/>
          <w:szCs w:val="24"/>
          <w:lang w:val="ro-RO"/>
        </w:rPr>
        <w:t>e</w:t>
      </w:r>
      <w:r w:rsidR="00A605BC" w:rsidRPr="00F552C2">
        <w:rPr>
          <w:rFonts w:ascii="Arial" w:hAnsi="Arial" w:cs="Arial"/>
          <w:sz w:val="24"/>
          <w:szCs w:val="24"/>
          <w:lang w:val="ro-RO"/>
        </w:rPr>
        <w:t xml:space="preserve"> dacă există motive</w:t>
      </w:r>
      <w:r w:rsidR="009B6824" w:rsidRPr="00F552C2">
        <w:rPr>
          <w:rFonts w:ascii="Arial" w:hAnsi="Arial" w:cs="Arial"/>
          <w:sz w:val="24"/>
          <w:szCs w:val="24"/>
          <w:lang w:val="ro-RO"/>
        </w:rPr>
        <w:t xml:space="preserve">. </w:t>
      </w:r>
      <w:r w:rsidR="00A605BC" w:rsidRPr="00F552C2">
        <w:rPr>
          <w:rFonts w:ascii="Arial" w:hAnsi="Arial" w:cs="Arial"/>
          <w:sz w:val="24"/>
          <w:szCs w:val="24"/>
          <w:lang w:val="ro-RO"/>
        </w:rPr>
        <w:t xml:space="preserve"> </w:t>
      </w:r>
      <w:r w:rsidR="009A1349" w:rsidRPr="00F552C2">
        <w:rPr>
          <w:rFonts w:ascii="Arial" w:hAnsi="Arial" w:cs="Arial"/>
          <w:sz w:val="24"/>
          <w:szCs w:val="24"/>
          <w:lang w:val="ro-RO"/>
        </w:rPr>
        <w:t xml:space="preserve"> </w:t>
      </w:r>
    </w:p>
    <w:p w:rsidR="009A1349" w:rsidRPr="00F552C2" w:rsidRDefault="0062622E" w:rsidP="00A605BC">
      <w:pPr>
        <w:jc w:val="both"/>
        <w:rPr>
          <w:rFonts w:ascii="Arial" w:hAnsi="Arial" w:cs="Arial"/>
          <w:sz w:val="24"/>
          <w:szCs w:val="24"/>
          <w:lang w:val="ro-RO"/>
        </w:rPr>
      </w:pPr>
      <w:r w:rsidRPr="00F552C2">
        <w:rPr>
          <w:rFonts w:ascii="Arial" w:hAnsi="Arial" w:cs="Arial"/>
          <w:sz w:val="24"/>
          <w:szCs w:val="24"/>
          <w:lang w:val="ro-RO"/>
        </w:rPr>
        <w:t>3</w:t>
      </w:r>
      <w:r w:rsidR="009A1349" w:rsidRPr="00F552C2">
        <w:rPr>
          <w:rFonts w:ascii="Arial" w:hAnsi="Arial" w:cs="Arial"/>
          <w:sz w:val="24"/>
          <w:szCs w:val="24"/>
          <w:lang w:val="ro-RO"/>
        </w:rPr>
        <w:t>.2. Sanc</w:t>
      </w:r>
      <w:r w:rsidR="00A605BC" w:rsidRPr="00F552C2">
        <w:rPr>
          <w:rFonts w:ascii="Arial" w:hAnsi="Arial" w:cs="Arial"/>
          <w:sz w:val="24"/>
          <w:szCs w:val="24"/>
          <w:lang w:val="ro-RO"/>
        </w:rPr>
        <w:t xml:space="preserve">țiuni. </w:t>
      </w:r>
      <w:r w:rsidR="009A1349" w:rsidRPr="00F552C2">
        <w:rPr>
          <w:rFonts w:ascii="Arial" w:hAnsi="Arial" w:cs="Arial"/>
          <w:sz w:val="24"/>
          <w:szCs w:val="24"/>
          <w:lang w:val="ro-RO"/>
        </w:rPr>
        <w:t>N</w:t>
      </w:r>
      <w:r w:rsidR="00A605BC" w:rsidRPr="00F552C2">
        <w:rPr>
          <w:rFonts w:ascii="Arial" w:hAnsi="Arial" w:cs="Arial"/>
          <w:sz w:val="24"/>
          <w:szCs w:val="24"/>
          <w:lang w:val="ro-RO"/>
        </w:rPr>
        <w:t>edisciplinare - Î</w:t>
      </w:r>
      <w:r w:rsidR="009A1349" w:rsidRPr="00F552C2">
        <w:rPr>
          <w:rFonts w:ascii="Arial" w:hAnsi="Arial" w:cs="Arial"/>
          <w:sz w:val="24"/>
          <w:szCs w:val="24"/>
          <w:lang w:val="ro-RO"/>
        </w:rPr>
        <w:t>n ca</w:t>
      </w:r>
      <w:r w:rsidR="00A605BC" w:rsidRPr="00F552C2">
        <w:rPr>
          <w:rFonts w:ascii="Arial" w:hAnsi="Arial" w:cs="Arial"/>
          <w:sz w:val="24"/>
          <w:szCs w:val="24"/>
          <w:lang w:val="ro-RO"/>
        </w:rPr>
        <w:t xml:space="preserve">z de neîndeplinire a obligației, avocatul este convocat în fața Consiliului și este obligat să expună motivele pentru care a neglijat pregătirea profesională. Consiliul poate acorda o amânare de 1 - 3 ani. </w:t>
      </w:r>
      <w:r w:rsidR="009A1349" w:rsidRPr="00F552C2">
        <w:rPr>
          <w:rFonts w:ascii="Arial" w:hAnsi="Arial" w:cs="Arial"/>
          <w:sz w:val="24"/>
          <w:szCs w:val="24"/>
          <w:lang w:val="ro-RO"/>
        </w:rPr>
        <w:t>Disciplin</w:t>
      </w:r>
      <w:r w:rsidR="00A605BC" w:rsidRPr="00F552C2">
        <w:rPr>
          <w:rFonts w:ascii="Arial" w:hAnsi="Arial" w:cs="Arial"/>
          <w:sz w:val="24"/>
          <w:szCs w:val="24"/>
          <w:lang w:val="ro-RO"/>
        </w:rPr>
        <w:t>are</w:t>
      </w:r>
      <w:r w:rsidR="009A1349" w:rsidRPr="00F552C2">
        <w:rPr>
          <w:rFonts w:ascii="Arial" w:hAnsi="Arial" w:cs="Arial"/>
          <w:sz w:val="24"/>
          <w:szCs w:val="24"/>
          <w:lang w:val="ro-RO"/>
        </w:rPr>
        <w:t xml:space="preserve"> - </w:t>
      </w:r>
      <w:r w:rsidR="00A605BC" w:rsidRPr="00F552C2">
        <w:rPr>
          <w:rFonts w:ascii="Arial" w:hAnsi="Arial" w:cs="Arial"/>
          <w:sz w:val="24"/>
          <w:szCs w:val="24"/>
          <w:lang w:val="ro-RO"/>
        </w:rPr>
        <w:t xml:space="preserve">Mustrare, Avertisment, </w:t>
      </w:r>
      <w:r w:rsidR="009A1349" w:rsidRPr="00F552C2">
        <w:rPr>
          <w:rFonts w:ascii="Arial" w:hAnsi="Arial" w:cs="Arial"/>
          <w:sz w:val="24"/>
          <w:szCs w:val="24"/>
          <w:lang w:val="ro-RO"/>
        </w:rPr>
        <w:t>Suspen</w:t>
      </w:r>
      <w:r w:rsidR="00A605BC" w:rsidRPr="00F552C2">
        <w:rPr>
          <w:rFonts w:ascii="Arial" w:hAnsi="Arial" w:cs="Arial"/>
          <w:sz w:val="24"/>
          <w:szCs w:val="24"/>
          <w:lang w:val="ro-RO"/>
        </w:rPr>
        <w:t>dare din profesie pe</w:t>
      </w:r>
      <w:r w:rsidR="009B6824" w:rsidRPr="00F552C2">
        <w:rPr>
          <w:rFonts w:ascii="Arial" w:hAnsi="Arial" w:cs="Arial"/>
          <w:sz w:val="24"/>
          <w:szCs w:val="24"/>
          <w:lang w:val="ro-RO"/>
        </w:rPr>
        <w:t>ntru o perioadă de maxim 1 an. R</w:t>
      </w:r>
      <w:r w:rsidR="00A605BC" w:rsidRPr="00F552C2">
        <w:rPr>
          <w:rFonts w:ascii="Arial" w:hAnsi="Arial" w:cs="Arial"/>
          <w:sz w:val="24"/>
          <w:szCs w:val="24"/>
          <w:lang w:val="ro-RO"/>
        </w:rPr>
        <w:t xml:space="preserve">adiere din tabloul avocaților. </w:t>
      </w:r>
    </w:p>
    <w:p w:rsidR="00583141" w:rsidRPr="00F552C2" w:rsidRDefault="00583141" w:rsidP="00A605BC">
      <w:pPr>
        <w:jc w:val="both"/>
        <w:rPr>
          <w:rFonts w:ascii="Arial" w:hAnsi="Arial" w:cs="Arial"/>
          <w:i/>
          <w:sz w:val="20"/>
          <w:szCs w:val="20"/>
          <w:lang w:val="ro-RO"/>
        </w:rPr>
      </w:pPr>
      <w:r w:rsidRPr="00F552C2">
        <w:rPr>
          <w:rFonts w:ascii="Arial" w:hAnsi="Arial" w:cs="Arial"/>
          <w:i/>
          <w:sz w:val="20"/>
          <w:szCs w:val="20"/>
          <w:lang w:val="ro-RO"/>
        </w:rPr>
        <w:t xml:space="preserve">(Notă : există </w:t>
      </w:r>
      <w:r w:rsidR="006560FF" w:rsidRPr="00F552C2">
        <w:rPr>
          <w:rFonts w:ascii="Arial" w:hAnsi="Arial" w:cs="Arial"/>
          <w:i/>
          <w:sz w:val="20"/>
          <w:szCs w:val="20"/>
          <w:lang w:val="ro-RO"/>
        </w:rPr>
        <w:t xml:space="preserve">și </w:t>
      </w:r>
      <w:r w:rsidRPr="00F552C2">
        <w:rPr>
          <w:rFonts w:ascii="Arial" w:hAnsi="Arial" w:cs="Arial"/>
          <w:i/>
          <w:sz w:val="20"/>
          <w:szCs w:val="20"/>
          <w:lang w:val="ro-RO"/>
        </w:rPr>
        <w:t xml:space="preserve">reguli, în mare parte similare, ale Ordinului Barourilor Flamande) </w:t>
      </w:r>
    </w:p>
    <w:p w:rsidR="009A1349" w:rsidRPr="00F552C2" w:rsidRDefault="009A1349" w:rsidP="00A605BC">
      <w:pPr>
        <w:jc w:val="both"/>
        <w:rPr>
          <w:rFonts w:ascii="Arial" w:hAnsi="Arial" w:cs="Arial"/>
          <w:sz w:val="24"/>
          <w:szCs w:val="24"/>
          <w:lang w:val="ro-RO"/>
        </w:rPr>
      </w:pPr>
    </w:p>
    <w:p w:rsidR="005471F1" w:rsidRPr="00F552C2" w:rsidRDefault="0094669F" w:rsidP="00A605BC">
      <w:pPr>
        <w:jc w:val="both"/>
        <w:rPr>
          <w:rFonts w:ascii="Arial" w:hAnsi="Arial" w:cs="Arial"/>
          <w:b/>
          <w:i/>
          <w:sz w:val="24"/>
          <w:szCs w:val="24"/>
          <w:lang w:val="ro-RO"/>
        </w:rPr>
      </w:pPr>
      <w:r w:rsidRPr="00F552C2">
        <w:rPr>
          <w:rFonts w:ascii="Arial" w:hAnsi="Arial" w:cs="Arial"/>
          <w:b/>
          <w:i/>
          <w:sz w:val="24"/>
          <w:szCs w:val="24"/>
          <w:lang w:val="ro-RO"/>
        </w:rPr>
        <w:t xml:space="preserve">3. </w:t>
      </w:r>
      <w:r w:rsidR="005471F1" w:rsidRPr="00F552C2">
        <w:rPr>
          <w:rFonts w:ascii="Arial" w:hAnsi="Arial" w:cs="Arial"/>
          <w:b/>
          <w:i/>
          <w:sz w:val="24"/>
          <w:szCs w:val="24"/>
          <w:lang w:val="ro-RO"/>
        </w:rPr>
        <w:t>BULGARIA</w:t>
      </w:r>
    </w:p>
    <w:tbl>
      <w:tblPr>
        <w:tblStyle w:val="TableNormal1"/>
        <w:tblW w:w="10488" w:type="dxa"/>
        <w:tblInd w:w="144" w:type="dxa"/>
        <w:tblLayout w:type="fixed"/>
        <w:tblLook w:val="01E0" w:firstRow="1" w:lastRow="1" w:firstColumn="1" w:lastColumn="1" w:noHBand="0" w:noVBand="0"/>
      </w:tblPr>
      <w:tblGrid>
        <w:gridCol w:w="1031"/>
        <w:gridCol w:w="2520"/>
        <w:gridCol w:w="566"/>
        <w:gridCol w:w="6371"/>
      </w:tblGrid>
      <w:tr w:rsidR="005471F1" w:rsidRPr="00F552C2" w:rsidTr="005471F1">
        <w:trPr>
          <w:trHeight w:val="329"/>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C2D59B"/>
            <w:hideMark/>
          </w:tcPr>
          <w:p w:rsidR="005471F1" w:rsidRPr="00F552C2" w:rsidRDefault="005471F1">
            <w:pPr>
              <w:pStyle w:val="TableParagraph"/>
              <w:spacing w:before="107"/>
              <w:ind w:left="103"/>
              <w:rPr>
                <w:rFonts w:ascii="Arial" w:eastAsia="Arial" w:hAnsi="Arial" w:cs="Arial"/>
                <w:sz w:val="24"/>
                <w:szCs w:val="24"/>
                <w:lang w:val="ro-RO"/>
              </w:rPr>
            </w:pPr>
            <w:r w:rsidRPr="00F552C2">
              <w:rPr>
                <w:rFonts w:ascii="Arial" w:hAnsi="Arial" w:cs="Arial"/>
                <w:b/>
                <w:sz w:val="24"/>
                <w:szCs w:val="24"/>
                <w:lang w:val="ro-RO"/>
              </w:rPr>
              <w:t>1.Temei legal</w:t>
            </w:r>
          </w:p>
        </w:tc>
      </w:tr>
      <w:tr w:rsidR="005471F1" w:rsidRPr="00F552C2" w:rsidTr="00C10066">
        <w:trPr>
          <w:trHeight w:hRule="exact" w:val="538"/>
        </w:trPr>
        <w:tc>
          <w:tcPr>
            <w:tcW w:w="103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c>
          <w:tcPr>
            <w:tcW w:w="9457" w:type="dxa"/>
            <w:gridSpan w:val="3"/>
            <w:tcBorders>
              <w:top w:val="single" w:sz="4" w:space="0" w:color="000000"/>
              <w:left w:val="single" w:sz="4" w:space="0" w:color="000000"/>
              <w:bottom w:val="single" w:sz="4" w:space="0" w:color="000000"/>
              <w:right w:val="single" w:sz="4" w:space="0" w:color="000000"/>
            </w:tcBorders>
            <w:hideMark/>
          </w:tcPr>
          <w:p w:rsidR="005471F1" w:rsidRPr="00F552C2" w:rsidRDefault="005471F1" w:rsidP="005471F1">
            <w:pPr>
              <w:pStyle w:val="TableParagraph"/>
              <w:numPr>
                <w:ilvl w:val="0"/>
                <w:numId w:val="1"/>
              </w:numPr>
              <w:tabs>
                <w:tab w:val="left" w:pos="284"/>
              </w:tabs>
              <w:spacing w:before="114" w:line="207" w:lineRule="exact"/>
              <w:rPr>
                <w:rFonts w:ascii="Arial" w:eastAsia="Arial" w:hAnsi="Arial" w:cs="Arial"/>
                <w:sz w:val="24"/>
                <w:szCs w:val="24"/>
                <w:lang w:val="ro-RO"/>
              </w:rPr>
            </w:pPr>
            <w:r w:rsidRPr="00F552C2">
              <w:rPr>
                <w:rFonts w:ascii="Arial" w:hAnsi="Arial" w:cs="Arial"/>
                <w:sz w:val="24"/>
                <w:szCs w:val="24"/>
                <w:lang w:val="ro-RO"/>
              </w:rPr>
              <w:t>Decizia nr. 49 din 20.12.2005 a Consiliului Suprem al Baroului Bulgar</w:t>
            </w:r>
          </w:p>
        </w:tc>
      </w:tr>
      <w:tr w:rsidR="005471F1" w:rsidRPr="00F552C2" w:rsidTr="005471F1">
        <w:trPr>
          <w:trHeight w:val="331"/>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C2D59B"/>
            <w:hideMark/>
          </w:tcPr>
          <w:p w:rsidR="005471F1" w:rsidRPr="00F552C2" w:rsidRDefault="005471F1">
            <w:pPr>
              <w:pStyle w:val="TableParagraph"/>
              <w:spacing w:before="107"/>
              <w:ind w:left="103"/>
              <w:rPr>
                <w:rFonts w:ascii="Arial" w:eastAsia="Arial" w:hAnsi="Arial" w:cs="Arial"/>
                <w:sz w:val="24"/>
                <w:szCs w:val="24"/>
                <w:lang w:val="ro-RO"/>
              </w:rPr>
            </w:pPr>
            <w:r w:rsidRPr="00F552C2">
              <w:rPr>
                <w:rFonts w:ascii="Arial" w:hAnsi="Arial" w:cs="Arial"/>
                <w:b/>
                <w:sz w:val="24"/>
                <w:szCs w:val="24"/>
                <w:lang w:val="ro-RO"/>
              </w:rPr>
              <w:t>2. Pregătire profesională</w:t>
            </w:r>
          </w:p>
        </w:tc>
      </w:tr>
      <w:tr w:rsidR="005471F1" w:rsidRPr="00F552C2" w:rsidTr="005471F1">
        <w:trPr>
          <w:trHeight w:val="329"/>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AF0DD"/>
            <w:hideMark/>
          </w:tcPr>
          <w:p w:rsidR="005471F1" w:rsidRPr="00F552C2" w:rsidRDefault="005471F1" w:rsidP="005471F1">
            <w:pPr>
              <w:pStyle w:val="TableParagraph"/>
              <w:spacing w:before="107"/>
              <w:ind w:left="103"/>
              <w:rPr>
                <w:rFonts w:ascii="Arial" w:eastAsia="Arial" w:hAnsi="Arial" w:cs="Arial"/>
                <w:sz w:val="24"/>
                <w:szCs w:val="24"/>
                <w:lang w:val="ro-RO"/>
              </w:rPr>
            </w:pPr>
            <w:r w:rsidRPr="00F552C2">
              <w:rPr>
                <w:rFonts w:ascii="Arial" w:hAnsi="Arial" w:cs="Arial"/>
                <w:b/>
                <w:sz w:val="24"/>
                <w:szCs w:val="24"/>
                <w:lang w:val="ro-RO"/>
              </w:rPr>
              <w:t xml:space="preserve">2.1. Informații generale </w:t>
            </w:r>
          </w:p>
        </w:tc>
      </w:tr>
      <w:tr w:rsidR="005471F1" w:rsidRPr="00F552C2" w:rsidTr="00C10066">
        <w:trPr>
          <w:trHeight w:hRule="exact" w:val="658"/>
        </w:trPr>
        <w:tc>
          <w:tcPr>
            <w:tcW w:w="1031" w:type="dxa"/>
            <w:vMerge w:val="restart"/>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C10066" w:rsidRDefault="005471F1" w:rsidP="00C10066">
            <w:pPr>
              <w:pStyle w:val="TableParagraph"/>
              <w:spacing w:before="112"/>
              <w:ind w:left="103"/>
              <w:rPr>
                <w:rFonts w:ascii="Arial" w:hAnsi="Arial" w:cs="Arial"/>
                <w:sz w:val="24"/>
                <w:szCs w:val="24"/>
                <w:lang w:val="ro-RO"/>
              </w:rPr>
            </w:pPr>
            <w:r w:rsidRPr="00F552C2">
              <w:rPr>
                <w:rFonts w:ascii="Arial" w:hAnsi="Arial" w:cs="Arial"/>
                <w:sz w:val="24"/>
                <w:szCs w:val="24"/>
                <w:lang w:val="ro-RO"/>
              </w:rPr>
              <w:t xml:space="preserve">Durată </w:t>
            </w:r>
          </w:p>
        </w:tc>
        <w:tc>
          <w:tcPr>
            <w:tcW w:w="6937" w:type="dxa"/>
            <w:gridSpan w:val="2"/>
            <w:tcBorders>
              <w:top w:val="single" w:sz="4" w:space="0" w:color="000000"/>
              <w:left w:val="single" w:sz="4" w:space="0" w:color="000000"/>
              <w:bottom w:val="single" w:sz="4" w:space="0" w:color="000000"/>
              <w:right w:val="single" w:sz="4" w:space="0" w:color="000000"/>
            </w:tcBorders>
            <w:hideMark/>
          </w:tcPr>
          <w:p w:rsidR="005471F1" w:rsidRPr="00F552C2" w:rsidRDefault="005471F1" w:rsidP="005471F1">
            <w:pPr>
              <w:pStyle w:val="TableParagraph"/>
              <w:spacing w:before="112"/>
              <w:ind w:left="103"/>
              <w:rPr>
                <w:rFonts w:ascii="Arial" w:eastAsia="Arial" w:hAnsi="Arial" w:cs="Arial"/>
                <w:sz w:val="24"/>
                <w:szCs w:val="24"/>
                <w:lang w:val="ro-RO"/>
              </w:rPr>
            </w:pPr>
            <w:r w:rsidRPr="00F552C2">
              <w:rPr>
                <w:rFonts w:ascii="Arial" w:hAnsi="Arial" w:cs="Arial"/>
                <w:sz w:val="24"/>
                <w:szCs w:val="24"/>
                <w:lang w:val="ro-RO"/>
              </w:rPr>
              <w:t xml:space="preserve"> Min. 4 ore de curs anual  </w:t>
            </w:r>
          </w:p>
        </w:tc>
      </w:tr>
      <w:tr w:rsidR="005471F1" w:rsidRPr="00F552C2" w:rsidTr="00C10066">
        <w:trPr>
          <w:trHeight w:hRule="exact" w:val="532"/>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5471F1" w:rsidRPr="00F552C2" w:rsidRDefault="005471F1">
            <w:pPr>
              <w:widowControl/>
              <w:rPr>
                <w:rFonts w:ascii="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4"/>
              <w:ind w:left="103"/>
              <w:rPr>
                <w:rFonts w:ascii="Arial" w:eastAsia="Arial" w:hAnsi="Arial" w:cs="Arial"/>
                <w:sz w:val="24"/>
                <w:szCs w:val="24"/>
                <w:lang w:val="ro-RO"/>
              </w:rPr>
            </w:pPr>
            <w:r w:rsidRPr="00F552C2">
              <w:rPr>
                <w:rFonts w:ascii="Arial" w:hAnsi="Arial" w:cs="Arial"/>
                <w:sz w:val="24"/>
                <w:szCs w:val="24"/>
                <w:lang w:val="ro-RO"/>
              </w:rPr>
              <w:t>Excepții</w:t>
            </w:r>
          </w:p>
        </w:tc>
        <w:tc>
          <w:tcPr>
            <w:tcW w:w="6937" w:type="dxa"/>
            <w:gridSpan w:val="2"/>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4"/>
              <w:ind w:left="103"/>
              <w:rPr>
                <w:rFonts w:ascii="Arial" w:eastAsia="Arial" w:hAnsi="Arial" w:cs="Arial"/>
                <w:sz w:val="24"/>
                <w:szCs w:val="24"/>
                <w:lang w:val="ro-RO"/>
              </w:rPr>
            </w:pPr>
            <w:r w:rsidRPr="00F552C2">
              <w:rPr>
                <w:rFonts w:ascii="Arial" w:hAnsi="Arial" w:cs="Arial"/>
                <w:sz w:val="24"/>
                <w:szCs w:val="24"/>
                <w:lang w:val="ro-RO"/>
              </w:rPr>
              <w:t>----</w:t>
            </w:r>
          </w:p>
        </w:tc>
      </w:tr>
      <w:tr w:rsidR="005471F1" w:rsidRPr="00F552C2" w:rsidTr="005471F1">
        <w:trPr>
          <w:trHeight w:val="329"/>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AF0DD"/>
            <w:hideMark/>
          </w:tcPr>
          <w:p w:rsidR="005471F1" w:rsidRPr="00F552C2" w:rsidRDefault="005471F1" w:rsidP="005471F1">
            <w:pPr>
              <w:pStyle w:val="TableParagraph"/>
              <w:spacing w:before="107"/>
              <w:ind w:left="103"/>
              <w:rPr>
                <w:rFonts w:ascii="Arial" w:eastAsia="Arial" w:hAnsi="Arial" w:cs="Arial"/>
                <w:sz w:val="24"/>
                <w:szCs w:val="24"/>
                <w:lang w:val="ro-RO"/>
              </w:rPr>
            </w:pPr>
            <w:r w:rsidRPr="00F552C2">
              <w:rPr>
                <w:rFonts w:ascii="Arial" w:hAnsi="Arial" w:cs="Arial"/>
                <w:b/>
                <w:sz w:val="24"/>
                <w:szCs w:val="24"/>
                <w:lang w:val="ro-RO"/>
              </w:rPr>
              <w:t>2.2. Activități și metode</w:t>
            </w:r>
          </w:p>
        </w:tc>
      </w:tr>
      <w:tr w:rsidR="005471F1" w:rsidRPr="00F552C2" w:rsidTr="00C10066">
        <w:trPr>
          <w:trHeight w:hRule="exact" w:val="514"/>
        </w:trPr>
        <w:tc>
          <w:tcPr>
            <w:tcW w:w="1031" w:type="dxa"/>
            <w:vMerge w:val="restart"/>
            <w:tcBorders>
              <w:top w:val="single" w:sz="4" w:space="0" w:color="000000"/>
              <w:left w:val="single" w:sz="4" w:space="0" w:color="000000"/>
              <w:bottom w:val="single" w:sz="4" w:space="0" w:color="000000"/>
              <w:right w:val="single" w:sz="4" w:space="0" w:color="000000"/>
            </w:tcBorders>
            <w:hideMark/>
          </w:tcPr>
          <w:p w:rsidR="005471F1" w:rsidRPr="00F552C2" w:rsidRDefault="005471F1" w:rsidP="00C10066">
            <w:pPr>
              <w:pStyle w:val="TableParagraph"/>
              <w:spacing w:before="115"/>
              <w:ind w:left="103"/>
              <w:rPr>
                <w:rFonts w:ascii="Arial" w:eastAsia="Arial" w:hAnsi="Arial" w:cs="Arial"/>
                <w:sz w:val="24"/>
                <w:szCs w:val="24"/>
                <w:lang w:val="ro-RO"/>
              </w:rPr>
            </w:pPr>
            <w:r w:rsidRPr="00F552C2">
              <w:rPr>
                <w:rFonts w:ascii="Arial" w:hAnsi="Arial" w:cs="Arial"/>
                <w:sz w:val="24"/>
                <w:szCs w:val="24"/>
                <w:lang w:val="ro-RO"/>
              </w:rPr>
              <w:t>Activit</w:t>
            </w:r>
            <w:r w:rsidR="00C10066">
              <w:rPr>
                <w:rFonts w:ascii="Arial" w:hAnsi="Arial" w:cs="Arial"/>
                <w:sz w:val="24"/>
                <w:szCs w:val="24"/>
                <w:lang w:val="ro-RO"/>
              </w:rPr>
              <w:t>ăți</w:t>
            </w: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rsidP="005471F1">
            <w:pPr>
              <w:pStyle w:val="TableParagraph"/>
              <w:spacing w:before="115"/>
              <w:ind w:left="103"/>
              <w:rPr>
                <w:rFonts w:ascii="Arial" w:eastAsia="Arial" w:hAnsi="Arial" w:cs="Arial"/>
                <w:sz w:val="24"/>
                <w:szCs w:val="24"/>
                <w:lang w:val="ro-RO"/>
              </w:rPr>
            </w:pPr>
            <w:r w:rsidRPr="00F552C2">
              <w:rPr>
                <w:rFonts w:ascii="Arial" w:hAnsi="Arial" w:cs="Arial"/>
                <w:sz w:val="24"/>
                <w:szCs w:val="24"/>
                <w:lang w:val="ro-RO"/>
              </w:rPr>
              <w:t>Cursuri</w:t>
            </w:r>
          </w:p>
        </w:tc>
        <w:tc>
          <w:tcPr>
            <w:tcW w:w="566"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85"/>
              <w:jc w:val="center"/>
              <w:rPr>
                <w:rFonts w:ascii="Arial" w:eastAsia="MS Gothic" w:hAnsi="Arial" w:cs="Arial"/>
                <w:sz w:val="24"/>
                <w:szCs w:val="24"/>
                <w:lang w:val="ro-RO"/>
              </w:rPr>
            </w:pPr>
            <w:r w:rsidRPr="00F552C2">
              <w:rPr>
                <w:rFonts w:ascii="Arial" w:eastAsia="MS Gothic" w:hAnsi="MS Gothic" w:cs="Arial"/>
                <w:sz w:val="24"/>
                <w:szCs w:val="24"/>
                <w:lang w:val="ro-RO"/>
              </w:rPr>
              <w:t>✓</w:t>
            </w:r>
          </w:p>
        </w:tc>
        <w:tc>
          <w:tcPr>
            <w:tcW w:w="637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r>
      <w:tr w:rsidR="005471F1" w:rsidRPr="00F552C2" w:rsidTr="00C10066">
        <w:trPr>
          <w:trHeight w:hRule="exact" w:val="541"/>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5471F1" w:rsidRPr="00F552C2" w:rsidRDefault="005471F1">
            <w:pPr>
              <w:widowControl/>
              <w:rPr>
                <w:rFonts w:ascii="Arial" w:eastAsia="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9D5C08" w:rsidP="009D5C08">
            <w:pPr>
              <w:pStyle w:val="TableParagraph"/>
              <w:spacing w:before="112"/>
              <w:ind w:left="103"/>
              <w:rPr>
                <w:rFonts w:ascii="Arial" w:eastAsia="Arial" w:hAnsi="Arial" w:cs="Arial"/>
                <w:sz w:val="24"/>
                <w:szCs w:val="24"/>
                <w:lang w:val="ro-RO"/>
              </w:rPr>
            </w:pPr>
            <w:r w:rsidRPr="00F552C2">
              <w:rPr>
                <w:rFonts w:ascii="Arial" w:eastAsia="Arial" w:hAnsi="Arial" w:cs="Arial"/>
                <w:sz w:val="24"/>
                <w:szCs w:val="24"/>
                <w:lang w:val="ro-RO"/>
              </w:rPr>
              <w:t>Cursuri limbi străine</w:t>
            </w:r>
          </w:p>
        </w:tc>
        <w:tc>
          <w:tcPr>
            <w:tcW w:w="566"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2"/>
              <w:jc w:val="center"/>
              <w:rPr>
                <w:rFonts w:ascii="Arial" w:eastAsia="Arial" w:hAnsi="Arial" w:cs="Arial"/>
                <w:sz w:val="24"/>
                <w:szCs w:val="24"/>
                <w:lang w:val="ro-RO"/>
              </w:rPr>
            </w:pPr>
            <w:r w:rsidRPr="00F552C2">
              <w:rPr>
                <w:rFonts w:ascii="Arial" w:eastAsia="Arial" w:hAnsi="Arial" w:cs="Arial"/>
                <w:sz w:val="24"/>
                <w:szCs w:val="24"/>
                <w:lang w:val="ro-RO"/>
              </w:rPr>
              <w:t>-</w:t>
            </w:r>
          </w:p>
        </w:tc>
        <w:tc>
          <w:tcPr>
            <w:tcW w:w="637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r>
      <w:tr w:rsidR="005471F1" w:rsidRPr="00F552C2" w:rsidTr="00C10066">
        <w:trPr>
          <w:trHeight w:hRule="exact" w:val="550"/>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5471F1" w:rsidRPr="00F552C2" w:rsidRDefault="005471F1">
            <w:pPr>
              <w:widowControl/>
              <w:rPr>
                <w:rFonts w:ascii="Arial" w:eastAsia="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4"/>
              <w:ind w:left="103"/>
              <w:rPr>
                <w:rFonts w:ascii="Arial" w:eastAsia="Arial" w:hAnsi="Arial" w:cs="Arial"/>
                <w:sz w:val="24"/>
                <w:szCs w:val="24"/>
                <w:lang w:val="ro-RO"/>
              </w:rPr>
            </w:pPr>
            <w:r w:rsidRPr="00F552C2">
              <w:rPr>
                <w:rFonts w:ascii="Arial" w:hAnsi="Arial" w:cs="Arial"/>
                <w:sz w:val="24"/>
                <w:szCs w:val="24"/>
                <w:lang w:val="ro-RO"/>
              </w:rPr>
              <w:t>Activități didactice</w:t>
            </w:r>
          </w:p>
        </w:tc>
        <w:tc>
          <w:tcPr>
            <w:tcW w:w="566"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4"/>
              <w:jc w:val="center"/>
              <w:rPr>
                <w:rFonts w:ascii="Arial" w:eastAsia="Arial" w:hAnsi="Arial" w:cs="Arial"/>
                <w:sz w:val="24"/>
                <w:szCs w:val="24"/>
                <w:lang w:val="ro-RO"/>
              </w:rPr>
            </w:pPr>
            <w:r w:rsidRPr="00F552C2">
              <w:rPr>
                <w:rFonts w:ascii="Arial" w:eastAsia="Arial" w:hAnsi="Arial" w:cs="Arial"/>
                <w:sz w:val="24"/>
                <w:szCs w:val="24"/>
                <w:lang w:val="ro-RO"/>
              </w:rPr>
              <w:t>-</w:t>
            </w:r>
          </w:p>
        </w:tc>
        <w:tc>
          <w:tcPr>
            <w:tcW w:w="637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r>
      <w:tr w:rsidR="005471F1" w:rsidRPr="00F552C2" w:rsidTr="00C10066">
        <w:trPr>
          <w:trHeight w:hRule="exact" w:val="532"/>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5471F1" w:rsidRPr="00F552C2" w:rsidRDefault="005471F1">
            <w:pPr>
              <w:widowControl/>
              <w:rPr>
                <w:rFonts w:ascii="Arial" w:eastAsia="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2"/>
              <w:ind w:left="103"/>
              <w:rPr>
                <w:rFonts w:ascii="Arial" w:eastAsia="Arial" w:hAnsi="Arial" w:cs="Arial"/>
                <w:sz w:val="24"/>
                <w:szCs w:val="24"/>
                <w:lang w:val="ro-RO"/>
              </w:rPr>
            </w:pPr>
            <w:r w:rsidRPr="00F552C2">
              <w:rPr>
                <w:rFonts w:ascii="Arial" w:hAnsi="Arial" w:cs="Arial"/>
                <w:sz w:val="24"/>
                <w:szCs w:val="24"/>
                <w:lang w:val="ro-RO"/>
              </w:rPr>
              <w:t>Publicistică</w:t>
            </w:r>
          </w:p>
        </w:tc>
        <w:tc>
          <w:tcPr>
            <w:tcW w:w="566"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2"/>
              <w:jc w:val="center"/>
              <w:rPr>
                <w:rFonts w:ascii="Arial" w:eastAsia="Arial" w:hAnsi="Arial" w:cs="Arial"/>
                <w:sz w:val="24"/>
                <w:szCs w:val="24"/>
                <w:lang w:val="ro-RO"/>
              </w:rPr>
            </w:pPr>
            <w:r w:rsidRPr="00F552C2">
              <w:rPr>
                <w:rFonts w:ascii="Arial" w:eastAsia="Arial" w:hAnsi="Arial" w:cs="Arial"/>
                <w:sz w:val="24"/>
                <w:szCs w:val="24"/>
                <w:lang w:val="ro-RO"/>
              </w:rPr>
              <w:t>-</w:t>
            </w:r>
          </w:p>
        </w:tc>
        <w:tc>
          <w:tcPr>
            <w:tcW w:w="637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r>
      <w:tr w:rsidR="005471F1" w:rsidRPr="00F552C2" w:rsidTr="00C10066">
        <w:trPr>
          <w:trHeight w:hRule="exact" w:val="550"/>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5471F1" w:rsidRPr="00F552C2" w:rsidRDefault="005471F1">
            <w:pPr>
              <w:widowControl/>
              <w:rPr>
                <w:rFonts w:ascii="Arial" w:eastAsia="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rsidP="00C10066">
            <w:pPr>
              <w:pStyle w:val="TableParagraph"/>
              <w:spacing w:before="114"/>
              <w:ind w:left="103"/>
              <w:rPr>
                <w:rFonts w:ascii="Arial" w:eastAsia="Arial" w:hAnsi="Arial" w:cs="Arial"/>
                <w:sz w:val="24"/>
                <w:szCs w:val="24"/>
                <w:lang w:val="ro-RO"/>
              </w:rPr>
            </w:pPr>
            <w:r w:rsidRPr="00F552C2">
              <w:rPr>
                <w:rFonts w:ascii="Arial" w:eastAsia="Arial" w:hAnsi="Arial" w:cs="Arial"/>
                <w:sz w:val="24"/>
                <w:szCs w:val="24"/>
                <w:lang w:val="ro-RO"/>
              </w:rPr>
              <w:t xml:space="preserve">Pregătire </w:t>
            </w:r>
            <w:r w:rsidR="009D5C08" w:rsidRPr="00F552C2">
              <w:rPr>
                <w:rFonts w:ascii="Arial" w:eastAsia="Arial" w:hAnsi="Arial" w:cs="Arial"/>
                <w:sz w:val="24"/>
                <w:szCs w:val="24"/>
                <w:lang w:val="ro-RO"/>
              </w:rPr>
              <w:t xml:space="preserve">în </w:t>
            </w:r>
            <w:r w:rsidRPr="00F552C2">
              <w:rPr>
                <w:rFonts w:ascii="Arial" w:eastAsia="Arial" w:hAnsi="Arial" w:cs="Arial"/>
                <w:sz w:val="24"/>
                <w:szCs w:val="24"/>
                <w:lang w:val="ro-RO"/>
              </w:rPr>
              <w:t xml:space="preserve">străinătate </w:t>
            </w:r>
          </w:p>
        </w:tc>
        <w:tc>
          <w:tcPr>
            <w:tcW w:w="566"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4"/>
              <w:jc w:val="center"/>
              <w:rPr>
                <w:rFonts w:ascii="Arial" w:eastAsia="Arial" w:hAnsi="Arial" w:cs="Arial"/>
                <w:sz w:val="24"/>
                <w:szCs w:val="24"/>
                <w:lang w:val="ro-RO"/>
              </w:rPr>
            </w:pPr>
            <w:r w:rsidRPr="00F552C2">
              <w:rPr>
                <w:rFonts w:ascii="Arial" w:eastAsia="Arial" w:hAnsi="Arial" w:cs="Arial"/>
                <w:sz w:val="24"/>
                <w:szCs w:val="24"/>
                <w:lang w:val="ro-RO"/>
              </w:rPr>
              <w:t>-</w:t>
            </w:r>
          </w:p>
        </w:tc>
        <w:tc>
          <w:tcPr>
            <w:tcW w:w="637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r>
      <w:tr w:rsidR="005471F1" w:rsidRPr="00F552C2" w:rsidTr="00C10066">
        <w:trPr>
          <w:trHeight w:hRule="exact" w:val="442"/>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5471F1" w:rsidRPr="00F552C2" w:rsidRDefault="005471F1">
            <w:pPr>
              <w:widowControl/>
              <w:rPr>
                <w:rFonts w:ascii="Arial" w:eastAsia="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2"/>
              <w:ind w:left="103"/>
              <w:rPr>
                <w:rFonts w:ascii="Arial" w:eastAsia="Arial" w:hAnsi="Arial" w:cs="Arial"/>
                <w:sz w:val="24"/>
                <w:szCs w:val="24"/>
                <w:lang w:val="ro-RO"/>
              </w:rPr>
            </w:pPr>
            <w:r w:rsidRPr="00F552C2">
              <w:rPr>
                <w:rFonts w:ascii="Arial" w:hAnsi="Arial" w:cs="Arial"/>
                <w:sz w:val="24"/>
                <w:szCs w:val="24"/>
                <w:lang w:val="ro-RO"/>
              </w:rPr>
              <w:t>Altele</w:t>
            </w:r>
          </w:p>
        </w:tc>
        <w:tc>
          <w:tcPr>
            <w:tcW w:w="566"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2"/>
              <w:jc w:val="center"/>
              <w:rPr>
                <w:rFonts w:ascii="Arial" w:eastAsia="Arial" w:hAnsi="Arial" w:cs="Arial"/>
                <w:sz w:val="24"/>
                <w:szCs w:val="24"/>
                <w:lang w:val="ro-RO"/>
              </w:rPr>
            </w:pPr>
            <w:r w:rsidRPr="00F552C2">
              <w:rPr>
                <w:rFonts w:ascii="Arial" w:eastAsia="Arial" w:hAnsi="Arial" w:cs="Arial"/>
                <w:sz w:val="24"/>
                <w:szCs w:val="24"/>
                <w:lang w:val="ro-RO"/>
              </w:rPr>
              <w:t>-</w:t>
            </w:r>
          </w:p>
        </w:tc>
        <w:tc>
          <w:tcPr>
            <w:tcW w:w="637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r>
      <w:tr w:rsidR="005471F1" w:rsidRPr="00F552C2" w:rsidTr="00C10066">
        <w:trPr>
          <w:trHeight w:hRule="exact" w:val="451"/>
        </w:trPr>
        <w:tc>
          <w:tcPr>
            <w:tcW w:w="1031" w:type="dxa"/>
            <w:tcBorders>
              <w:top w:val="single" w:sz="4" w:space="0" w:color="000000"/>
              <w:left w:val="single" w:sz="4" w:space="0" w:color="000000"/>
              <w:bottom w:val="single" w:sz="4" w:space="0" w:color="000000"/>
              <w:right w:val="single" w:sz="4" w:space="0" w:color="000000"/>
            </w:tcBorders>
            <w:hideMark/>
          </w:tcPr>
          <w:p w:rsidR="005471F1" w:rsidRPr="00F552C2" w:rsidRDefault="009D5C08">
            <w:pPr>
              <w:pStyle w:val="TableParagraph"/>
              <w:spacing w:before="112"/>
              <w:ind w:left="103"/>
              <w:rPr>
                <w:rFonts w:ascii="Arial" w:eastAsia="Arial" w:hAnsi="Arial" w:cs="Arial"/>
                <w:sz w:val="24"/>
                <w:szCs w:val="24"/>
                <w:lang w:val="ro-RO"/>
              </w:rPr>
            </w:pPr>
            <w:r w:rsidRPr="00F552C2">
              <w:rPr>
                <w:rFonts w:ascii="Arial" w:hAnsi="Arial" w:cs="Arial"/>
                <w:sz w:val="24"/>
                <w:szCs w:val="24"/>
                <w:lang w:val="ro-RO"/>
              </w:rPr>
              <w:t>Met</w:t>
            </w:r>
            <w:r w:rsidR="005471F1" w:rsidRPr="00F552C2">
              <w:rPr>
                <w:rFonts w:ascii="Arial" w:hAnsi="Arial" w:cs="Arial"/>
                <w:sz w:val="24"/>
                <w:szCs w:val="24"/>
                <w:lang w:val="ro-RO"/>
              </w:rPr>
              <w:t>od</w:t>
            </w:r>
            <w:r w:rsidRPr="00F552C2">
              <w:rPr>
                <w:rFonts w:ascii="Arial" w:hAnsi="Arial" w:cs="Arial"/>
                <w:sz w:val="24"/>
                <w:szCs w:val="24"/>
                <w:lang w:val="ro-RO"/>
              </w:rPr>
              <w:t>e</w:t>
            </w: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rsidP="008273D3">
            <w:pPr>
              <w:pStyle w:val="TableParagraph"/>
              <w:spacing w:before="112"/>
              <w:ind w:left="103"/>
              <w:rPr>
                <w:rFonts w:ascii="Arial" w:eastAsia="Arial" w:hAnsi="Arial" w:cs="Arial"/>
                <w:sz w:val="24"/>
                <w:szCs w:val="24"/>
                <w:lang w:val="ro-RO"/>
              </w:rPr>
            </w:pPr>
          </w:p>
        </w:tc>
        <w:tc>
          <w:tcPr>
            <w:tcW w:w="566" w:type="dxa"/>
            <w:tcBorders>
              <w:top w:val="single" w:sz="4" w:space="0" w:color="000000"/>
              <w:left w:val="single" w:sz="4" w:space="0" w:color="000000"/>
              <w:bottom w:val="single" w:sz="4" w:space="0" w:color="000000"/>
              <w:right w:val="single" w:sz="4" w:space="0" w:color="000000"/>
            </w:tcBorders>
            <w:hideMark/>
          </w:tcPr>
          <w:p w:rsidR="005471F1" w:rsidRPr="00F552C2" w:rsidRDefault="008273D3">
            <w:pPr>
              <w:pStyle w:val="TableParagraph"/>
              <w:spacing w:before="112"/>
              <w:jc w:val="center"/>
              <w:rPr>
                <w:rFonts w:ascii="Arial" w:eastAsia="Arial" w:hAnsi="Arial" w:cs="Arial"/>
                <w:sz w:val="24"/>
                <w:szCs w:val="24"/>
                <w:lang w:val="ro-RO"/>
              </w:rPr>
            </w:pPr>
            <w:r w:rsidRPr="00F552C2">
              <w:rPr>
                <w:rFonts w:ascii="Arial" w:eastAsia="Arial" w:hAnsi="Arial" w:cs="Arial"/>
                <w:sz w:val="24"/>
                <w:szCs w:val="24"/>
                <w:lang w:val="ro-RO"/>
              </w:rPr>
              <w:t>-</w:t>
            </w:r>
          </w:p>
        </w:tc>
        <w:tc>
          <w:tcPr>
            <w:tcW w:w="637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r>
      <w:tr w:rsidR="005471F1" w:rsidRPr="00F552C2" w:rsidTr="005471F1">
        <w:trPr>
          <w:trHeight w:val="329"/>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AF0DD"/>
            <w:hideMark/>
          </w:tcPr>
          <w:p w:rsidR="005471F1" w:rsidRPr="00F552C2" w:rsidRDefault="005471F1" w:rsidP="008273D3">
            <w:pPr>
              <w:pStyle w:val="TableParagraph"/>
              <w:spacing w:before="107"/>
              <w:ind w:left="103"/>
              <w:rPr>
                <w:rFonts w:ascii="Arial" w:eastAsia="Arial" w:hAnsi="Arial" w:cs="Arial"/>
                <w:sz w:val="24"/>
                <w:szCs w:val="24"/>
                <w:lang w:val="ro-RO"/>
              </w:rPr>
            </w:pPr>
            <w:r w:rsidRPr="00F552C2">
              <w:rPr>
                <w:rFonts w:ascii="Arial" w:hAnsi="Arial" w:cs="Arial"/>
                <w:b/>
                <w:sz w:val="24"/>
                <w:szCs w:val="24"/>
                <w:lang w:val="ro-RO"/>
              </w:rPr>
              <w:t xml:space="preserve">2.3. </w:t>
            </w:r>
            <w:r w:rsidR="008273D3" w:rsidRPr="00F552C2">
              <w:rPr>
                <w:rFonts w:ascii="Arial" w:hAnsi="Arial" w:cs="Arial"/>
                <w:b/>
                <w:sz w:val="24"/>
                <w:szCs w:val="24"/>
                <w:lang w:val="ro-RO"/>
              </w:rPr>
              <w:t>Furnizori de cursuri</w:t>
            </w:r>
          </w:p>
        </w:tc>
      </w:tr>
      <w:tr w:rsidR="005471F1" w:rsidRPr="00F552C2" w:rsidTr="00C10066">
        <w:trPr>
          <w:trHeight w:hRule="exact" w:val="1765"/>
        </w:trPr>
        <w:tc>
          <w:tcPr>
            <w:tcW w:w="1031" w:type="dxa"/>
            <w:vMerge w:val="restart"/>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rsidP="008273D3">
            <w:pPr>
              <w:pStyle w:val="TableParagraph"/>
              <w:spacing w:before="112"/>
              <w:ind w:left="103"/>
              <w:rPr>
                <w:rFonts w:ascii="Arial" w:eastAsia="Arial" w:hAnsi="Arial" w:cs="Arial"/>
                <w:sz w:val="24"/>
                <w:szCs w:val="24"/>
                <w:lang w:val="ro-RO"/>
              </w:rPr>
            </w:pPr>
            <w:r w:rsidRPr="00F552C2">
              <w:rPr>
                <w:rFonts w:ascii="Arial" w:hAnsi="Arial" w:cs="Arial"/>
                <w:sz w:val="24"/>
                <w:szCs w:val="24"/>
                <w:lang w:val="ro-RO"/>
              </w:rPr>
              <w:t>Bar</w:t>
            </w:r>
            <w:r w:rsidR="008273D3" w:rsidRPr="00F552C2">
              <w:rPr>
                <w:rFonts w:ascii="Arial" w:hAnsi="Arial" w:cs="Arial"/>
                <w:sz w:val="24"/>
                <w:szCs w:val="24"/>
                <w:lang w:val="ro-RO"/>
              </w:rPr>
              <w:t xml:space="preserve">ou </w:t>
            </w:r>
          </w:p>
        </w:tc>
        <w:tc>
          <w:tcPr>
            <w:tcW w:w="566"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82"/>
              <w:jc w:val="center"/>
              <w:rPr>
                <w:rFonts w:ascii="Arial" w:eastAsia="MS Gothic" w:hAnsi="Arial" w:cs="Arial"/>
                <w:sz w:val="24"/>
                <w:szCs w:val="24"/>
                <w:lang w:val="ro-RO"/>
              </w:rPr>
            </w:pPr>
            <w:r w:rsidRPr="00F552C2">
              <w:rPr>
                <w:rFonts w:ascii="Arial" w:eastAsia="MS Gothic" w:hAnsi="MS Gothic" w:cs="Arial"/>
                <w:sz w:val="24"/>
                <w:szCs w:val="24"/>
                <w:lang w:val="ro-RO"/>
              </w:rPr>
              <w:t>✓</w:t>
            </w:r>
          </w:p>
        </w:tc>
        <w:tc>
          <w:tcPr>
            <w:tcW w:w="6371" w:type="dxa"/>
            <w:tcBorders>
              <w:top w:val="single" w:sz="4" w:space="0" w:color="000000"/>
              <w:left w:val="single" w:sz="4" w:space="0" w:color="000000"/>
              <w:bottom w:val="single" w:sz="4" w:space="0" w:color="000000"/>
              <w:right w:val="single" w:sz="4" w:space="0" w:color="000000"/>
            </w:tcBorders>
            <w:hideMark/>
          </w:tcPr>
          <w:p w:rsidR="005471F1" w:rsidRPr="00C10066" w:rsidRDefault="008273D3" w:rsidP="00C10066">
            <w:pPr>
              <w:pStyle w:val="TableParagraph"/>
              <w:spacing w:before="112"/>
              <w:ind w:left="103" w:right="309"/>
              <w:rPr>
                <w:rFonts w:ascii="Arial" w:eastAsia="Arial" w:hAnsi="Arial" w:cs="Arial"/>
                <w:sz w:val="24"/>
                <w:szCs w:val="24"/>
                <w:lang w:val="ro-RO"/>
              </w:rPr>
            </w:pPr>
            <w:r w:rsidRPr="00C10066">
              <w:rPr>
                <w:rFonts w:ascii="Arial" w:hAnsi="Arial" w:cs="Arial"/>
                <w:sz w:val="24"/>
                <w:szCs w:val="24"/>
                <w:lang w:val="ro-RO"/>
              </w:rPr>
              <w:t xml:space="preserve">Centrul de Pregătire al Avocaților, înființat de Consiliul Suprem al Baroului (Curicula de pregătire este stabilită de Consiliul Suprem al Baroului) </w:t>
            </w:r>
            <w:r w:rsidR="005471F1" w:rsidRPr="00C10066">
              <w:rPr>
                <w:rFonts w:ascii="Arial" w:hAnsi="Arial" w:cs="Arial"/>
                <w:sz w:val="24"/>
                <w:szCs w:val="24"/>
                <w:lang w:val="ro-RO"/>
              </w:rPr>
              <w:t>(training curricula is subject to approval by the Supreme Bar Council);  Attorneys Training Center activities shall be</w:t>
            </w:r>
            <w:r w:rsidR="00C10066" w:rsidRPr="00C10066">
              <w:rPr>
                <w:rFonts w:ascii="Arial" w:hAnsi="Arial" w:cs="Arial"/>
                <w:sz w:val="24"/>
                <w:szCs w:val="24"/>
                <w:lang w:val="ro-RO"/>
              </w:rPr>
              <w:t xml:space="preserve"> </w:t>
            </w:r>
            <w:r w:rsidR="005471F1" w:rsidRPr="00C10066">
              <w:rPr>
                <w:rFonts w:ascii="Arial" w:hAnsi="Arial" w:cs="Arial"/>
                <w:sz w:val="24"/>
                <w:szCs w:val="24"/>
                <w:lang w:val="ro-RO"/>
              </w:rPr>
              <w:t>conducted by the regional</w:t>
            </w:r>
            <w:r w:rsidRPr="00C10066">
              <w:rPr>
                <w:rFonts w:ascii="Arial" w:hAnsi="Arial" w:cs="Arial"/>
                <w:sz w:val="24"/>
                <w:szCs w:val="24"/>
                <w:lang w:val="ro-RO"/>
              </w:rPr>
              <w:t xml:space="preserve"> </w:t>
            </w:r>
            <w:r w:rsidR="005471F1" w:rsidRPr="00C10066">
              <w:rPr>
                <w:rFonts w:ascii="Arial" w:hAnsi="Arial" w:cs="Arial"/>
                <w:sz w:val="24"/>
                <w:szCs w:val="24"/>
                <w:lang w:val="ro-RO"/>
              </w:rPr>
              <w:t>offices.</w:t>
            </w:r>
          </w:p>
        </w:tc>
      </w:tr>
      <w:tr w:rsidR="005471F1" w:rsidRPr="00F552C2" w:rsidTr="00C10066">
        <w:trPr>
          <w:trHeight w:hRule="exact" w:val="991"/>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5471F1" w:rsidRPr="00F552C2" w:rsidRDefault="005471F1">
            <w:pPr>
              <w:widowControl/>
              <w:rPr>
                <w:rFonts w:ascii="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8273D3" w:rsidP="00C10066">
            <w:pPr>
              <w:pStyle w:val="TableParagraph"/>
              <w:spacing w:before="112"/>
              <w:ind w:left="103"/>
              <w:rPr>
                <w:rFonts w:ascii="Arial" w:eastAsia="Arial" w:hAnsi="Arial" w:cs="Arial"/>
                <w:sz w:val="24"/>
                <w:szCs w:val="24"/>
                <w:lang w:val="ro-RO"/>
              </w:rPr>
            </w:pPr>
            <w:r w:rsidRPr="00F552C2">
              <w:rPr>
                <w:rFonts w:ascii="Arial" w:hAnsi="Arial" w:cs="Arial"/>
                <w:sz w:val="24"/>
                <w:szCs w:val="24"/>
                <w:lang w:val="ro-RO"/>
              </w:rPr>
              <w:t>Furnizor acreditat</w:t>
            </w:r>
          </w:p>
        </w:tc>
        <w:tc>
          <w:tcPr>
            <w:tcW w:w="566" w:type="dxa"/>
            <w:tcBorders>
              <w:top w:val="single" w:sz="4" w:space="0" w:color="000000"/>
              <w:left w:val="single" w:sz="4" w:space="0" w:color="000000"/>
              <w:bottom w:val="single" w:sz="4" w:space="0" w:color="000000"/>
              <w:right w:val="single" w:sz="4" w:space="0" w:color="000000"/>
            </w:tcBorders>
            <w:hideMark/>
          </w:tcPr>
          <w:p w:rsidR="005471F1" w:rsidRPr="00F552C2" w:rsidRDefault="008273D3">
            <w:pPr>
              <w:pStyle w:val="TableParagraph"/>
              <w:spacing w:before="112"/>
              <w:jc w:val="center"/>
              <w:rPr>
                <w:rFonts w:ascii="Arial" w:eastAsia="Arial" w:hAnsi="Arial" w:cs="Arial"/>
                <w:sz w:val="24"/>
                <w:szCs w:val="24"/>
                <w:lang w:val="ro-RO"/>
              </w:rPr>
            </w:pPr>
            <w:r w:rsidRPr="00F552C2">
              <w:rPr>
                <w:rFonts w:ascii="Arial" w:eastAsia="Arial" w:hAnsi="Arial" w:cs="Arial"/>
                <w:sz w:val="24"/>
                <w:szCs w:val="24"/>
                <w:lang w:val="ro-RO"/>
              </w:rPr>
              <w:t>-</w:t>
            </w:r>
          </w:p>
        </w:tc>
        <w:tc>
          <w:tcPr>
            <w:tcW w:w="637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r>
      <w:tr w:rsidR="005471F1" w:rsidRPr="00F552C2" w:rsidTr="00C10066">
        <w:trPr>
          <w:trHeight w:hRule="exact" w:val="535"/>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5471F1" w:rsidRPr="00F552C2" w:rsidRDefault="005471F1">
            <w:pPr>
              <w:widowControl/>
              <w:rPr>
                <w:rFonts w:ascii="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8273D3" w:rsidP="008273D3">
            <w:pPr>
              <w:pStyle w:val="TableParagraph"/>
              <w:spacing w:before="112" w:line="207" w:lineRule="exact"/>
              <w:ind w:left="103"/>
              <w:rPr>
                <w:rFonts w:ascii="Arial" w:eastAsia="Arial" w:hAnsi="Arial" w:cs="Arial"/>
                <w:sz w:val="24"/>
                <w:szCs w:val="24"/>
                <w:lang w:val="ro-RO"/>
              </w:rPr>
            </w:pPr>
            <w:r w:rsidRPr="00F552C2">
              <w:rPr>
                <w:rFonts w:ascii="Arial" w:hAnsi="Arial" w:cs="Arial"/>
                <w:sz w:val="24"/>
                <w:szCs w:val="24"/>
                <w:lang w:val="ro-RO"/>
              </w:rPr>
              <w:t xml:space="preserve">Alți furnizori </w:t>
            </w:r>
          </w:p>
        </w:tc>
        <w:tc>
          <w:tcPr>
            <w:tcW w:w="566" w:type="dxa"/>
            <w:tcBorders>
              <w:top w:val="single" w:sz="4" w:space="0" w:color="000000"/>
              <w:left w:val="single" w:sz="4" w:space="0" w:color="000000"/>
              <w:bottom w:val="single" w:sz="4" w:space="0" w:color="000000"/>
              <w:right w:val="single" w:sz="4" w:space="0" w:color="000000"/>
            </w:tcBorders>
            <w:hideMark/>
          </w:tcPr>
          <w:p w:rsidR="005471F1" w:rsidRPr="00F552C2" w:rsidRDefault="008273D3">
            <w:pPr>
              <w:pStyle w:val="TableParagraph"/>
              <w:spacing w:before="112"/>
              <w:ind w:left="7"/>
              <w:jc w:val="center"/>
              <w:rPr>
                <w:rFonts w:ascii="Arial" w:eastAsia="Arial" w:hAnsi="Arial" w:cs="Arial"/>
                <w:sz w:val="24"/>
                <w:szCs w:val="24"/>
                <w:lang w:val="ro-RO"/>
              </w:rPr>
            </w:pPr>
            <w:r w:rsidRPr="00F552C2">
              <w:rPr>
                <w:rFonts w:ascii="Arial" w:eastAsia="Arial" w:hAnsi="Arial" w:cs="Arial"/>
                <w:sz w:val="24"/>
                <w:szCs w:val="24"/>
                <w:lang w:val="ro-RO"/>
              </w:rPr>
              <w:t>-</w:t>
            </w:r>
          </w:p>
        </w:tc>
        <w:tc>
          <w:tcPr>
            <w:tcW w:w="637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r>
      <w:tr w:rsidR="005471F1" w:rsidRPr="00F552C2" w:rsidTr="005471F1">
        <w:trPr>
          <w:trHeight w:val="331"/>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C2D59B"/>
            <w:hideMark/>
          </w:tcPr>
          <w:p w:rsidR="005471F1" w:rsidRPr="00F552C2" w:rsidRDefault="005471F1" w:rsidP="008273D3">
            <w:pPr>
              <w:pStyle w:val="TableParagraph"/>
              <w:spacing w:before="109"/>
              <w:ind w:left="103"/>
              <w:rPr>
                <w:rFonts w:ascii="Arial" w:eastAsia="Arial" w:hAnsi="Arial" w:cs="Arial"/>
                <w:sz w:val="24"/>
                <w:szCs w:val="24"/>
                <w:lang w:val="ro-RO"/>
              </w:rPr>
            </w:pPr>
            <w:r w:rsidRPr="00F552C2">
              <w:rPr>
                <w:rFonts w:ascii="Arial" w:hAnsi="Arial" w:cs="Arial"/>
                <w:b/>
                <w:sz w:val="24"/>
                <w:szCs w:val="24"/>
                <w:lang w:val="ro-RO"/>
              </w:rPr>
              <w:t xml:space="preserve">3. </w:t>
            </w:r>
            <w:r w:rsidR="008273D3" w:rsidRPr="00F552C2">
              <w:rPr>
                <w:rFonts w:ascii="Arial" w:hAnsi="Arial" w:cs="Arial"/>
                <w:b/>
                <w:sz w:val="24"/>
                <w:szCs w:val="24"/>
                <w:lang w:val="ro-RO"/>
              </w:rPr>
              <w:t xml:space="preserve">Recunoașterea </w:t>
            </w:r>
            <w:r w:rsidR="00C10066" w:rsidRPr="00F552C2">
              <w:rPr>
                <w:rFonts w:ascii="Arial" w:hAnsi="Arial" w:cs="Arial"/>
                <w:b/>
                <w:sz w:val="24"/>
                <w:szCs w:val="24"/>
                <w:lang w:val="ro-RO"/>
              </w:rPr>
              <w:t>activităților</w:t>
            </w:r>
            <w:r w:rsidR="008273D3" w:rsidRPr="00F552C2">
              <w:rPr>
                <w:rFonts w:ascii="Arial" w:hAnsi="Arial" w:cs="Arial"/>
                <w:b/>
                <w:sz w:val="24"/>
                <w:szCs w:val="24"/>
                <w:lang w:val="ro-RO"/>
              </w:rPr>
              <w:t xml:space="preserve"> de pregătire </w:t>
            </w:r>
          </w:p>
        </w:tc>
      </w:tr>
      <w:tr w:rsidR="005471F1" w:rsidRPr="00F552C2" w:rsidTr="00C10066">
        <w:trPr>
          <w:trHeight w:hRule="exact" w:val="505"/>
        </w:trPr>
        <w:tc>
          <w:tcPr>
            <w:tcW w:w="1031" w:type="dxa"/>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c>
          <w:tcPr>
            <w:tcW w:w="9457" w:type="dxa"/>
            <w:gridSpan w:val="3"/>
            <w:tcBorders>
              <w:top w:val="single" w:sz="4" w:space="0" w:color="000000"/>
              <w:left w:val="single" w:sz="4" w:space="0" w:color="000000"/>
              <w:bottom w:val="single" w:sz="4" w:space="0" w:color="000000"/>
              <w:right w:val="single" w:sz="4" w:space="0" w:color="000000"/>
            </w:tcBorders>
            <w:hideMark/>
          </w:tcPr>
          <w:p w:rsidR="005471F1" w:rsidRPr="00F552C2" w:rsidRDefault="005471F1">
            <w:pPr>
              <w:pStyle w:val="TableParagraph"/>
              <w:spacing w:before="112"/>
              <w:ind w:left="103"/>
              <w:rPr>
                <w:rFonts w:ascii="Arial" w:eastAsia="Arial" w:hAnsi="Arial" w:cs="Arial"/>
                <w:sz w:val="24"/>
                <w:szCs w:val="24"/>
                <w:lang w:val="ro-RO"/>
              </w:rPr>
            </w:pPr>
            <w:r w:rsidRPr="00F552C2">
              <w:rPr>
                <w:rFonts w:ascii="Arial" w:hAnsi="Arial" w:cs="Arial"/>
                <w:sz w:val="24"/>
                <w:szCs w:val="24"/>
                <w:lang w:val="ro-RO"/>
              </w:rPr>
              <w:t>N/A</w:t>
            </w:r>
          </w:p>
        </w:tc>
      </w:tr>
      <w:tr w:rsidR="005471F1" w:rsidRPr="00F552C2" w:rsidTr="005471F1">
        <w:trPr>
          <w:trHeight w:val="331"/>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C2D59B"/>
            <w:hideMark/>
          </w:tcPr>
          <w:p w:rsidR="005471F1" w:rsidRPr="00F552C2" w:rsidRDefault="005471F1" w:rsidP="008273D3">
            <w:pPr>
              <w:pStyle w:val="TableParagraph"/>
              <w:spacing w:before="109"/>
              <w:ind w:left="103"/>
              <w:rPr>
                <w:rFonts w:ascii="Arial" w:eastAsia="Arial" w:hAnsi="Arial" w:cs="Arial"/>
                <w:sz w:val="24"/>
                <w:szCs w:val="24"/>
                <w:lang w:val="ro-RO"/>
              </w:rPr>
            </w:pPr>
            <w:r w:rsidRPr="00F552C2">
              <w:rPr>
                <w:rFonts w:ascii="Arial" w:hAnsi="Arial" w:cs="Arial"/>
                <w:b/>
                <w:sz w:val="24"/>
                <w:szCs w:val="24"/>
                <w:lang w:val="ro-RO"/>
              </w:rPr>
              <w:t>4.Supervi</w:t>
            </w:r>
            <w:r w:rsidR="008273D3" w:rsidRPr="00F552C2">
              <w:rPr>
                <w:rFonts w:ascii="Arial" w:hAnsi="Arial" w:cs="Arial"/>
                <w:b/>
                <w:sz w:val="24"/>
                <w:szCs w:val="24"/>
                <w:lang w:val="ro-RO"/>
              </w:rPr>
              <w:t xml:space="preserve">zare </w:t>
            </w:r>
          </w:p>
        </w:tc>
      </w:tr>
      <w:tr w:rsidR="005471F1" w:rsidRPr="00F552C2" w:rsidTr="005471F1">
        <w:trPr>
          <w:trHeight w:val="377"/>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AF0DD"/>
            <w:hideMark/>
          </w:tcPr>
          <w:p w:rsidR="005471F1" w:rsidRPr="00F552C2" w:rsidRDefault="008273D3" w:rsidP="008273D3">
            <w:pPr>
              <w:pStyle w:val="TableParagraph"/>
              <w:spacing w:before="107"/>
              <w:ind w:left="103"/>
              <w:rPr>
                <w:rFonts w:ascii="Arial" w:eastAsia="Arial" w:hAnsi="Arial" w:cs="Arial"/>
                <w:sz w:val="24"/>
                <w:szCs w:val="24"/>
                <w:lang w:val="ro-RO"/>
              </w:rPr>
            </w:pPr>
            <w:r w:rsidRPr="00F552C2">
              <w:rPr>
                <w:rFonts w:ascii="Arial" w:hAnsi="Arial" w:cs="Arial"/>
                <w:b/>
                <w:sz w:val="24"/>
                <w:szCs w:val="24"/>
                <w:lang w:val="ro-RO"/>
              </w:rPr>
              <w:t>4.1.P</w:t>
            </w:r>
            <w:r w:rsidR="005471F1" w:rsidRPr="00F552C2">
              <w:rPr>
                <w:rFonts w:ascii="Arial" w:hAnsi="Arial" w:cs="Arial"/>
                <w:b/>
                <w:sz w:val="24"/>
                <w:szCs w:val="24"/>
                <w:lang w:val="ro-RO"/>
              </w:rPr>
              <w:t>rocedur</w:t>
            </w:r>
            <w:r w:rsidRPr="00F552C2">
              <w:rPr>
                <w:rFonts w:ascii="Arial" w:hAnsi="Arial" w:cs="Arial"/>
                <w:b/>
                <w:sz w:val="24"/>
                <w:szCs w:val="24"/>
                <w:lang w:val="ro-RO"/>
              </w:rPr>
              <w:t>i</w:t>
            </w:r>
          </w:p>
        </w:tc>
      </w:tr>
      <w:tr w:rsidR="005471F1" w:rsidRPr="00F552C2" w:rsidTr="00C10066">
        <w:trPr>
          <w:trHeight w:hRule="exact" w:val="1126"/>
        </w:trPr>
        <w:tc>
          <w:tcPr>
            <w:tcW w:w="1031" w:type="dxa"/>
            <w:vMerge w:val="restart"/>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8273D3" w:rsidP="008273D3">
            <w:pPr>
              <w:pStyle w:val="TableParagraph"/>
              <w:spacing w:before="114"/>
              <w:ind w:left="103"/>
              <w:rPr>
                <w:rFonts w:ascii="Arial" w:eastAsia="Arial" w:hAnsi="Arial" w:cs="Arial"/>
                <w:sz w:val="24"/>
                <w:szCs w:val="24"/>
                <w:lang w:val="ro-RO"/>
              </w:rPr>
            </w:pPr>
            <w:r w:rsidRPr="00F552C2">
              <w:rPr>
                <w:rFonts w:ascii="Arial" w:hAnsi="Arial" w:cs="Arial"/>
                <w:sz w:val="24"/>
                <w:szCs w:val="24"/>
                <w:lang w:val="ro-RO"/>
              </w:rPr>
              <w:t xml:space="preserve">Control regulat </w:t>
            </w:r>
          </w:p>
        </w:tc>
        <w:tc>
          <w:tcPr>
            <w:tcW w:w="6937" w:type="dxa"/>
            <w:gridSpan w:val="2"/>
            <w:tcBorders>
              <w:top w:val="single" w:sz="4" w:space="0" w:color="000000"/>
              <w:left w:val="single" w:sz="4" w:space="0" w:color="000000"/>
              <w:bottom w:val="single" w:sz="4" w:space="0" w:color="000000"/>
              <w:right w:val="single" w:sz="4" w:space="0" w:color="000000"/>
            </w:tcBorders>
            <w:hideMark/>
          </w:tcPr>
          <w:p w:rsidR="005471F1" w:rsidRPr="00F552C2" w:rsidRDefault="008273D3" w:rsidP="008273D3">
            <w:pPr>
              <w:pStyle w:val="TableParagraph"/>
              <w:spacing w:before="114"/>
              <w:ind w:left="103" w:right="277"/>
              <w:rPr>
                <w:rFonts w:ascii="Arial" w:eastAsia="Arial" w:hAnsi="Arial" w:cs="Arial"/>
                <w:sz w:val="24"/>
                <w:szCs w:val="24"/>
                <w:lang w:val="ro-RO"/>
              </w:rPr>
            </w:pPr>
            <w:r w:rsidRPr="00F552C2">
              <w:rPr>
                <w:rFonts w:ascii="Arial" w:hAnsi="Arial" w:cs="Arial"/>
                <w:sz w:val="24"/>
                <w:szCs w:val="24"/>
                <w:lang w:val="ro-RO"/>
              </w:rPr>
              <w:t xml:space="preserve">Există </w:t>
            </w:r>
            <w:r w:rsidR="005471F1" w:rsidRPr="00F552C2">
              <w:rPr>
                <w:rFonts w:ascii="Arial" w:hAnsi="Arial" w:cs="Arial"/>
                <w:sz w:val="24"/>
                <w:szCs w:val="24"/>
                <w:lang w:val="ro-RO"/>
              </w:rPr>
              <w:t xml:space="preserve">27 </w:t>
            </w:r>
            <w:r w:rsidRPr="00F552C2">
              <w:rPr>
                <w:rFonts w:ascii="Arial" w:hAnsi="Arial" w:cs="Arial"/>
                <w:sz w:val="24"/>
                <w:szCs w:val="24"/>
                <w:lang w:val="ro-RO"/>
              </w:rPr>
              <w:t xml:space="preserve">de barouri locale, care trebuie să verifice îndeplinirea obligației </w:t>
            </w:r>
            <w:r w:rsidR="005471F1" w:rsidRPr="00F552C2">
              <w:rPr>
                <w:rFonts w:ascii="Arial" w:hAnsi="Arial" w:cs="Arial"/>
                <w:sz w:val="24"/>
                <w:szCs w:val="24"/>
                <w:lang w:val="ro-RO"/>
              </w:rPr>
              <w:t xml:space="preserve"> </w:t>
            </w:r>
            <w:r w:rsidRPr="00F552C2">
              <w:rPr>
                <w:rFonts w:ascii="Arial" w:hAnsi="Arial" w:cs="Arial"/>
                <w:sz w:val="24"/>
                <w:szCs w:val="24"/>
                <w:lang w:val="ro-RO"/>
              </w:rPr>
              <w:t>de formare profesională</w:t>
            </w:r>
            <w:r w:rsidR="00F81EBE" w:rsidRPr="00F552C2">
              <w:rPr>
                <w:rFonts w:ascii="Arial" w:hAnsi="Arial" w:cs="Arial"/>
                <w:sz w:val="24"/>
                <w:szCs w:val="24"/>
                <w:lang w:val="ro-RO"/>
              </w:rPr>
              <w:t>,</w:t>
            </w:r>
            <w:r w:rsidRPr="00F552C2">
              <w:rPr>
                <w:rFonts w:ascii="Arial" w:hAnsi="Arial" w:cs="Arial"/>
                <w:sz w:val="24"/>
                <w:szCs w:val="24"/>
                <w:lang w:val="ro-RO"/>
              </w:rPr>
              <w:t xml:space="preserve"> prin verificarea listelor de participare la cursuri. </w:t>
            </w:r>
            <w:r w:rsidR="005471F1" w:rsidRPr="00F552C2">
              <w:rPr>
                <w:rFonts w:ascii="Arial" w:hAnsi="Arial" w:cs="Arial"/>
                <w:sz w:val="24"/>
                <w:szCs w:val="24"/>
                <w:lang w:val="ro-RO"/>
              </w:rPr>
              <w:t xml:space="preserve"> </w:t>
            </w:r>
          </w:p>
        </w:tc>
      </w:tr>
      <w:tr w:rsidR="005471F1" w:rsidRPr="00F552C2" w:rsidTr="00C10066">
        <w:trPr>
          <w:trHeight w:hRule="exact" w:val="541"/>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5471F1" w:rsidRPr="00F552C2" w:rsidRDefault="005471F1">
            <w:pPr>
              <w:widowControl/>
              <w:rPr>
                <w:rFonts w:ascii="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8273D3" w:rsidP="008273D3">
            <w:pPr>
              <w:pStyle w:val="TableParagraph"/>
              <w:spacing w:before="114"/>
              <w:ind w:left="103"/>
              <w:rPr>
                <w:rFonts w:ascii="Arial" w:eastAsia="Arial" w:hAnsi="Arial" w:cs="Arial"/>
                <w:sz w:val="24"/>
                <w:szCs w:val="24"/>
                <w:lang w:val="ro-RO"/>
              </w:rPr>
            </w:pPr>
            <w:r w:rsidRPr="00F552C2">
              <w:rPr>
                <w:rFonts w:ascii="Arial" w:hAnsi="Arial" w:cs="Arial"/>
                <w:sz w:val="24"/>
                <w:szCs w:val="24"/>
                <w:lang w:val="ro-RO"/>
              </w:rPr>
              <w:t>Altele forme de control</w:t>
            </w:r>
          </w:p>
        </w:tc>
        <w:tc>
          <w:tcPr>
            <w:tcW w:w="6937" w:type="dxa"/>
            <w:gridSpan w:val="2"/>
            <w:tcBorders>
              <w:top w:val="single" w:sz="4" w:space="0" w:color="000000"/>
              <w:left w:val="single" w:sz="4" w:space="0" w:color="000000"/>
              <w:bottom w:val="single" w:sz="4" w:space="0" w:color="000000"/>
              <w:right w:val="single" w:sz="4" w:space="0" w:color="000000"/>
            </w:tcBorders>
            <w:hideMark/>
          </w:tcPr>
          <w:p w:rsidR="005471F1" w:rsidRPr="00F552C2" w:rsidRDefault="008273D3">
            <w:pPr>
              <w:pStyle w:val="TableParagraph"/>
              <w:spacing w:before="114"/>
              <w:ind w:left="103"/>
              <w:rPr>
                <w:rFonts w:ascii="Arial" w:eastAsia="Arial" w:hAnsi="Arial" w:cs="Arial"/>
                <w:sz w:val="24"/>
                <w:szCs w:val="24"/>
                <w:lang w:val="ro-RO"/>
              </w:rPr>
            </w:pPr>
            <w:r w:rsidRPr="00F552C2">
              <w:rPr>
                <w:rFonts w:ascii="Arial" w:eastAsia="Arial" w:hAnsi="Arial" w:cs="Arial"/>
                <w:sz w:val="24"/>
                <w:szCs w:val="24"/>
                <w:lang w:val="ro-RO"/>
              </w:rPr>
              <w:t>-</w:t>
            </w:r>
          </w:p>
        </w:tc>
      </w:tr>
      <w:tr w:rsidR="005471F1" w:rsidRPr="00F552C2" w:rsidTr="005471F1">
        <w:trPr>
          <w:trHeight w:val="329"/>
        </w:trPr>
        <w:tc>
          <w:tcPr>
            <w:tcW w:w="10488" w:type="dxa"/>
            <w:gridSpan w:val="4"/>
            <w:tcBorders>
              <w:top w:val="single" w:sz="4" w:space="0" w:color="000000"/>
              <w:left w:val="single" w:sz="4" w:space="0" w:color="000000"/>
              <w:bottom w:val="single" w:sz="4" w:space="0" w:color="000000"/>
              <w:right w:val="single" w:sz="4" w:space="0" w:color="000000"/>
            </w:tcBorders>
            <w:shd w:val="clear" w:color="auto" w:fill="EAF0DD"/>
            <w:hideMark/>
          </w:tcPr>
          <w:p w:rsidR="005471F1" w:rsidRPr="00F552C2" w:rsidRDefault="005471F1" w:rsidP="008273D3">
            <w:pPr>
              <w:pStyle w:val="TableParagraph"/>
              <w:spacing w:before="107"/>
              <w:ind w:left="103"/>
              <w:rPr>
                <w:rFonts w:ascii="Arial" w:eastAsia="Arial" w:hAnsi="Arial" w:cs="Arial"/>
                <w:sz w:val="24"/>
                <w:szCs w:val="24"/>
                <w:lang w:val="ro-RO"/>
              </w:rPr>
            </w:pPr>
            <w:r w:rsidRPr="00F552C2">
              <w:rPr>
                <w:rFonts w:ascii="Arial" w:hAnsi="Arial" w:cs="Arial"/>
                <w:b/>
                <w:sz w:val="24"/>
                <w:szCs w:val="24"/>
                <w:lang w:val="ro-RO"/>
              </w:rPr>
              <w:t>4.2.Sanc</w:t>
            </w:r>
            <w:r w:rsidR="008273D3" w:rsidRPr="00F552C2">
              <w:rPr>
                <w:rFonts w:ascii="Arial" w:hAnsi="Arial" w:cs="Arial"/>
                <w:b/>
                <w:sz w:val="24"/>
                <w:szCs w:val="24"/>
                <w:lang w:val="ro-RO"/>
              </w:rPr>
              <w:t xml:space="preserve">țiuni </w:t>
            </w:r>
          </w:p>
        </w:tc>
      </w:tr>
      <w:tr w:rsidR="005471F1" w:rsidRPr="00F552C2" w:rsidTr="00C10066">
        <w:trPr>
          <w:trHeight w:hRule="exact" w:val="514"/>
        </w:trPr>
        <w:tc>
          <w:tcPr>
            <w:tcW w:w="1031" w:type="dxa"/>
            <w:vMerge w:val="restart"/>
            <w:tcBorders>
              <w:top w:val="single" w:sz="4" w:space="0" w:color="000000"/>
              <w:left w:val="single" w:sz="4" w:space="0" w:color="000000"/>
              <w:bottom w:val="single" w:sz="4" w:space="0" w:color="000000"/>
              <w:right w:val="single" w:sz="4" w:space="0" w:color="000000"/>
            </w:tcBorders>
          </w:tcPr>
          <w:p w:rsidR="005471F1" w:rsidRPr="00F552C2" w:rsidRDefault="005471F1">
            <w:pPr>
              <w:rPr>
                <w:rFonts w:ascii="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177F09" w:rsidRPr="00F552C2" w:rsidRDefault="00177F09" w:rsidP="008273D3">
            <w:pPr>
              <w:pStyle w:val="TableParagraph"/>
              <w:spacing w:before="114"/>
              <w:ind w:left="103"/>
              <w:rPr>
                <w:rFonts w:ascii="Arial" w:hAnsi="Arial" w:cs="Arial"/>
                <w:sz w:val="24"/>
                <w:szCs w:val="24"/>
                <w:lang w:val="ro-RO"/>
              </w:rPr>
            </w:pPr>
            <w:r w:rsidRPr="00F552C2">
              <w:rPr>
                <w:rFonts w:ascii="Arial" w:hAnsi="Arial" w:cs="Arial"/>
                <w:sz w:val="24"/>
                <w:szCs w:val="24"/>
                <w:lang w:val="ro-RO"/>
              </w:rPr>
              <w:t>Non disciplinare</w:t>
            </w:r>
          </w:p>
          <w:p w:rsidR="005471F1" w:rsidRPr="00F552C2" w:rsidRDefault="00177F09" w:rsidP="008273D3">
            <w:pPr>
              <w:pStyle w:val="TableParagraph"/>
              <w:spacing w:before="114"/>
              <w:ind w:left="103"/>
              <w:rPr>
                <w:rFonts w:ascii="Arial" w:eastAsia="Arial" w:hAnsi="Arial" w:cs="Arial"/>
                <w:sz w:val="24"/>
                <w:szCs w:val="24"/>
                <w:lang w:val="ro-RO"/>
              </w:rPr>
            </w:pPr>
            <w:r w:rsidRPr="00F552C2">
              <w:rPr>
                <w:rFonts w:ascii="Arial" w:hAnsi="Arial" w:cs="Arial"/>
                <w:sz w:val="24"/>
                <w:szCs w:val="24"/>
                <w:lang w:val="ro-RO"/>
              </w:rPr>
              <w:t>N</w:t>
            </w:r>
            <w:r w:rsidR="005471F1" w:rsidRPr="00F552C2">
              <w:rPr>
                <w:rFonts w:ascii="Arial" w:hAnsi="Arial" w:cs="Arial"/>
                <w:sz w:val="24"/>
                <w:szCs w:val="24"/>
                <w:lang w:val="ro-RO"/>
              </w:rPr>
              <w:t>Non-disciplinar</w:t>
            </w:r>
            <w:r w:rsidR="008273D3" w:rsidRPr="00F552C2">
              <w:rPr>
                <w:rFonts w:ascii="Arial" w:hAnsi="Arial" w:cs="Arial"/>
                <w:sz w:val="24"/>
                <w:szCs w:val="24"/>
                <w:lang w:val="ro-RO"/>
              </w:rPr>
              <w:t>e</w:t>
            </w:r>
          </w:p>
        </w:tc>
        <w:tc>
          <w:tcPr>
            <w:tcW w:w="6937" w:type="dxa"/>
            <w:gridSpan w:val="2"/>
            <w:tcBorders>
              <w:top w:val="single" w:sz="4" w:space="0" w:color="000000"/>
              <w:left w:val="single" w:sz="4" w:space="0" w:color="000000"/>
              <w:bottom w:val="single" w:sz="4" w:space="0" w:color="000000"/>
              <w:right w:val="single" w:sz="4" w:space="0" w:color="000000"/>
            </w:tcBorders>
            <w:hideMark/>
          </w:tcPr>
          <w:p w:rsidR="005471F1" w:rsidRPr="00F552C2" w:rsidRDefault="008273D3">
            <w:pPr>
              <w:pStyle w:val="TableParagraph"/>
              <w:spacing w:before="114"/>
              <w:ind w:left="103"/>
              <w:rPr>
                <w:rFonts w:ascii="Arial" w:eastAsia="Arial" w:hAnsi="Arial" w:cs="Arial"/>
                <w:sz w:val="24"/>
                <w:szCs w:val="24"/>
                <w:lang w:val="ro-RO"/>
              </w:rPr>
            </w:pPr>
            <w:r w:rsidRPr="00F552C2">
              <w:rPr>
                <w:rFonts w:ascii="Arial" w:eastAsia="Arial" w:hAnsi="Arial" w:cs="Arial"/>
                <w:sz w:val="24"/>
                <w:szCs w:val="24"/>
                <w:lang w:val="ro-RO"/>
              </w:rPr>
              <w:t>-</w:t>
            </w:r>
          </w:p>
        </w:tc>
      </w:tr>
      <w:tr w:rsidR="005471F1" w:rsidRPr="00F552C2" w:rsidTr="00C10066">
        <w:trPr>
          <w:trHeight w:hRule="exact" w:val="744"/>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5471F1" w:rsidRPr="00F552C2" w:rsidRDefault="005471F1">
            <w:pPr>
              <w:widowControl/>
              <w:rPr>
                <w:rFonts w:ascii="Arial" w:hAnsi="Arial" w:cs="Arial"/>
                <w:sz w:val="24"/>
                <w:szCs w:val="24"/>
                <w:lang w:val="ro-RO"/>
              </w:rPr>
            </w:pPr>
          </w:p>
        </w:tc>
        <w:tc>
          <w:tcPr>
            <w:tcW w:w="2520" w:type="dxa"/>
            <w:tcBorders>
              <w:top w:val="single" w:sz="4" w:space="0" w:color="000000"/>
              <w:left w:val="single" w:sz="4" w:space="0" w:color="000000"/>
              <w:bottom w:val="single" w:sz="4" w:space="0" w:color="000000"/>
              <w:right w:val="single" w:sz="4" w:space="0" w:color="000000"/>
            </w:tcBorders>
            <w:hideMark/>
          </w:tcPr>
          <w:p w:rsidR="005471F1" w:rsidRPr="00F552C2" w:rsidRDefault="005471F1" w:rsidP="008273D3">
            <w:pPr>
              <w:pStyle w:val="TableParagraph"/>
              <w:spacing w:before="112"/>
              <w:ind w:left="103"/>
              <w:rPr>
                <w:rFonts w:ascii="Arial" w:eastAsia="Arial" w:hAnsi="Arial" w:cs="Arial"/>
                <w:sz w:val="24"/>
                <w:szCs w:val="24"/>
                <w:lang w:val="ro-RO"/>
              </w:rPr>
            </w:pPr>
            <w:r w:rsidRPr="00F552C2">
              <w:rPr>
                <w:rFonts w:ascii="Arial" w:hAnsi="Arial" w:cs="Arial"/>
                <w:sz w:val="24"/>
                <w:szCs w:val="24"/>
                <w:lang w:val="ro-RO"/>
              </w:rPr>
              <w:t>Disciplinar</w:t>
            </w:r>
            <w:r w:rsidR="008273D3" w:rsidRPr="00F552C2">
              <w:rPr>
                <w:rFonts w:ascii="Arial" w:hAnsi="Arial" w:cs="Arial"/>
                <w:sz w:val="24"/>
                <w:szCs w:val="24"/>
                <w:lang w:val="ro-RO"/>
              </w:rPr>
              <w:t>e</w:t>
            </w:r>
          </w:p>
        </w:tc>
        <w:tc>
          <w:tcPr>
            <w:tcW w:w="6937" w:type="dxa"/>
            <w:gridSpan w:val="2"/>
            <w:tcBorders>
              <w:top w:val="single" w:sz="4" w:space="0" w:color="000000"/>
              <w:left w:val="single" w:sz="4" w:space="0" w:color="000000"/>
              <w:bottom w:val="single" w:sz="4" w:space="0" w:color="000000"/>
              <w:right w:val="single" w:sz="4" w:space="0" w:color="000000"/>
            </w:tcBorders>
            <w:hideMark/>
          </w:tcPr>
          <w:p w:rsidR="005471F1" w:rsidRPr="00F552C2" w:rsidRDefault="00F81EBE" w:rsidP="00F81EBE">
            <w:pPr>
              <w:pStyle w:val="TableParagraph"/>
              <w:tabs>
                <w:tab w:val="left" w:pos="824"/>
              </w:tabs>
              <w:spacing w:line="207" w:lineRule="exact"/>
              <w:ind w:left="823"/>
              <w:rPr>
                <w:rFonts w:ascii="Arial" w:eastAsia="Arial" w:hAnsi="Arial" w:cs="Arial"/>
                <w:sz w:val="24"/>
                <w:szCs w:val="24"/>
                <w:lang w:val="ro-RO"/>
              </w:rPr>
            </w:pPr>
            <w:r w:rsidRPr="00F552C2">
              <w:rPr>
                <w:rFonts w:ascii="Arial" w:hAnsi="Arial" w:cs="Arial"/>
                <w:sz w:val="24"/>
                <w:szCs w:val="24"/>
                <w:lang w:val="ro-RO"/>
              </w:rPr>
              <w:t>avertisment</w:t>
            </w:r>
          </w:p>
          <w:p w:rsidR="005471F1" w:rsidRPr="00F552C2" w:rsidRDefault="00F81EBE" w:rsidP="00F81EBE">
            <w:pPr>
              <w:pStyle w:val="TableParagraph"/>
              <w:tabs>
                <w:tab w:val="left" w:pos="824"/>
              </w:tabs>
              <w:spacing w:before="2"/>
              <w:ind w:left="823"/>
              <w:rPr>
                <w:rFonts w:ascii="Arial" w:eastAsia="Arial" w:hAnsi="Arial" w:cs="Arial"/>
                <w:sz w:val="24"/>
                <w:szCs w:val="24"/>
                <w:lang w:val="ro-RO"/>
              </w:rPr>
            </w:pPr>
            <w:r w:rsidRPr="00F552C2">
              <w:rPr>
                <w:rFonts w:ascii="Arial" w:hAnsi="Arial" w:cs="Arial"/>
                <w:sz w:val="24"/>
                <w:szCs w:val="24"/>
                <w:lang w:val="ro-RO"/>
              </w:rPr>
              <w:t xml:space="preserve">amendă </w:t>
            </w:r>
          </w:p>
        </w:tc>
      </w:tr>
    </w:tbl>
    <w:p w:rsidR="005471F1" w:rsidRPr="00F552C2" w:rsidRDefault="005471F1" w:rsidP="00A605BC">
      <w:pPr>
        <w:jc w:val="both"/>
        <w:rPr>
          <w:rFonts w:ascii="Arial" w:hAnsi="Arial" w:cs="Arial"/>
          <w:sz w:val="24"/>
          <w:szCs w:val="24"/>
          <w:lang w:val="ro-RO"/>
        </w:rPr>
      </w:pPr>
    </w:p>
    <w:p w:rsidR="00C938C9" w:rsidRDefault="00C938C9" w:rsidP="00A605BC">
      <w:pPr>
        <w:jc w:val="both"/>
        <w:rPr>
          <w:rFonts w:ascii="Arial" w:hAnsi="Arial" w:cs="Arial"/>
          <w:sz w:val="24"/>
          <w:szCs w:val="24"/>
          <w:lang w:val="ro-RO"/>
        </w:rPr>
      </w:pPr>
    </w:p>
    <w:p w:rsidR="00C10066" w:rsidRPr="00F552C2" w:rsidRDefault="00C10066" w:rsidP="00A605BC">
      <w:pPr>
        <w:jc w:val="both"/>
        <w:rPr>
          <w:rFonts w:ascii="Arial" w:hAnsi="Arial" w:cs="Arial"/>
          <w:sz w:val="24"/>
          <w:szCs w:val="24"/>
          <w:lang w:val="ro-RO"/>
        </w:rPr>
      </w:pPr>
    </w:p>
    <w:p w:rsidR="00C938C9" w:rsidRPr="00F552C2" w:rsidRDefault="008B786E" w:rsidP="00A605BC">
      <w:pPr>
        <w:jc w:val="both"/>
        <w:rPr>
          <w:rFonts w:ascii="Arial" w:hAnsi="Arial" w:cs="Arial"/>
          <w:sz w:val="24"/>
          <w:szCs w:val="24"/>
          <w:lang w:val="ro-RO"/>
        </w:rPr>
      </w:pPr>
      <w:r w:rsidRPr="00F552C2">
        <w:rPr>
          <w:rFonts w:ascii="Arial" w:hAnsi="Arial" w:cs="Arial"/>
          <w:b/>
          <w:i/>
          <w:sz w:val="24"/>
          <w:szCs w:val="24"/>
          <w:lang w:val="ro-RO"/>
        </w:rPr>
        <w:t xml:space="preserve">4. </w:t>
      </w:r>
      <w:r w:rsidR="00411B26" w:rsidRPr="00F552C2">
        <w:rPr>
          <w:rFonts w:ascii="Arial" w:hAnsi="Arial" w:cs="Arial"/>
          <w:b/>
          <w:i/>
          <w:sz w:val="24"/>
          <w:szCs w:val="24"/>
          <w:lang w:val="ro-RO"/>
        </w:rPr>
        <w:t>DANEMARCA</w:t>
      </w:r>
      <w:r w:rsidR="00C938C9" w:rsidRPr="00F552C2">
        <w:rPr>
          <w:rFonts w:ascii="Arial" w:hAnsi="Arial" w:cs="Arial"/>
          <w:sz w:val="24"/>
          <w:szCs w:val="24"/>
          <w:lang w:val="ro-RO"/>
        </w:rPr>
        <w:t xml:space="preserve"> </w:t>
      </w:r>
    </w:p>
    <w:p w:rsidR="00C938C9" w:rsidRPr="00F552C2" w:rsidRDefault="00C938C9" w:rsidP="00A605BC">
      <w:pPr>
        <w:jc w:val="both"/>
        <w:rPr>
          <w:rFonts w:ascii="Arial" w:hAnsi="Arial" w:cs="Arial"/>
          <w:sz w:val="24"/>
          <w:szCs w:val="24"/>
          <w:lang w:val="ro-RO"/>
        </w:rPr>
      </w:pPr>
      <w:r w:rsidRPr="00F552C2">
        <w:rPr>
          <w:rFonts w:ascii="Arial" w:hAnsi="Arial" w:cs="Arial"/>
          <w:sz w:val="24"/>
          <w:szCs w:val="24"/>
          <w:lang w:val="ro-RO"/>
        </w:rPr>
        <w:t xml:space="preserve">1. </w:t>
      </w:r>
      <w:r w:rsidR="00411B26" w:rsidRPr="00F552C2">
        <w:rPr>
          <w:rFonts w:ascii="Arial" w:hAnsi="Arial" w:cs="Arial"/>
          <w:sz w:val="24"/>
          <w:szCs w:val="24"/>
          <w:lang w:val="ro-RO"/>
        </w:rPr>
        <w:t xml:space="preserve">Temei legal </w:t>
      </w:r>
      <w:r w:rsidRPr="00F552C2">
        <w:rPr>
          <w:rFonts w:ascii="Arial" w:hAnsi="Arial" w:cs="Arial"/>
          <w:sz w:val="24"/>
          <w:szCs w:val="24"/>
          <w:lang w:val="ro-RO"/>
        </w:rPr>
        <w:t xml:space="preserve">- </w:t>
      </w:r>
      <w:r w:rsidR="00411B26" w:rsidRPr="00F552C2">
        <w:rPr>
          <w:rFonts w:ascii="Arial" w:hAnsi="Arial" w:cs="Arial"/>
          <w:sz w:val="24"/>
          <w:szCs w:val="24"/>
          <w:lang w:val="ro-RO"/>
        </w:rPr>
        <w:t xml:space="preserve">Legea privind administrarea Justiției </w:t>
      </w:r>
      <w:r w:rsidRPr="00F552C2">
        <w:rPr>
          <w:rFonts w:ascii="Arial" w:hAnsi="Arial" w:cs="Arial"/>
          <w:sz w:val="24"/>
          <w:szCs w:val="24"/>
          <w:lang w:val="ro-RO"/>
        </w:rPr>
        <w:t xml:space="preserve">- </w:t>
      </w:r>
      <w:r w:rsidR="00411B26" w:rsidRPr="00F552C2">
        <w:rPr>
          <w:rFonts w:ascii="Arial" w:hAnsi="Arial" w:cs="Arial"/>
          <w:sz w:val="24"/>
          <w:szCs w:val="24"/>
          <w:lang w:val="ro-RO"/>
        </w:rPr>
        <w:t>Ordinul Ministerului Justiției nr. 1474 privind pregătirea profesională obligatorie a avocaților</w:t>
      </w:r>
      <w:r w:rsidR="0028498F" w:rsidRPr="00F552C2">
        <w:rPr>
          <w:rFonts w:ascii="Arial" w:hAnsi="Arial" w:cs="Arial"/>
          <w:sz w:val="24"/>
          <w:szCs w:val="24"/>
          <w:lang w:val="ro-RO"/>
        </w:rPr>
        <w:t xml:space="preserve"> și a stagiarilor</w:t>
      </w:r>
      <w:r w:rsidR="00411B26" w:rsidRPr="00F552C2">
        <w:rPr>
          <w:rFonts w:ascii="Arial" w:hAnsi="Arial" w:cs="Arial"/>
          <w:sz w:val="24"/>
          <w:szCs w:val="24"/>
          <w:lang w:val="ro-RO"/>
        </w:rPr>
        <w:t xml:space="preserve"> </w:t>
      </w:r>
      <w:r w:rsidRPr="00F552C2">
        <w:rPr>
          <w:rFonts w:ascii="Arial" w:hAnsi="Arial" w:cs="Arial"/>
          <w:sz w:val="24"/>
          <w:szCs w:val="24"/>
          <w:lang w:val="ro-RO"/>
        </w:rPr>
        <w:t xml:space="preserve">- </w:t>
      </w:r>
      <w:r w:rsidR="00411B26" w:rsidRPr="00F552C2">
        <w:rPr>
          <w:rFonts w:ascii="Arial" w:hAnsi="Arial" w:cs="Arial"/>
          <w:sz w:val="24"/>
          <w:szCs w:val="24"/>
          <w:lang w:val="ro-RO"/>
        </w:rPr>
        <w:t xml:space="preserve">Intrat în vigoare la 01.01.2008 </w:t>
      </w:r>
      <w:r w:rsidRPr="00F552C2">
        <w:rPr>
          <w:rFonts w:ascii="Arial" w:hAnsi="Arial" w:cs="Arial"/>
          <w:sz w:val="24"/>
          <w:szCs w:val="24"/>
          <w:lang w:val="ro-RO"/>
        </w:rPr>
        <w:t xml:space="preserve"> </w:t>
      </w:r>
    </w:p>
    <w:p w:rsidR="00C938C9" w:rsidRPr="00F552C2" w:rsidRDefault="00C938C9" w:rsidP="00A605BC">
      <w:pPr>
        <w:jc w:val="both"/>
        <w:rPr>
          <w:rFonts w:ascii="Arial" w:hAnsi="Arial" w:cs="Arial"/>
          <w:sz w:val="24"/>
          <w:szCs w:val="24"/>
          <w:lang w:val="ro-RO"/>
        </w:rPr>
      </w:pPr>
      <w:r w:rsidRPr="00F552C2">
        <w:rPr>
          <w:rFonts w:ascii="Arial" w:hAnsi="Arial" w:cs="Arial"/>
          <w:sz w:val="24"/>
          <w:szCs w:val="24"/>
          <w:lang w:val="ro-RO"/>
        </w:rPr>
        <w:t xml:space="preserve">2. </w:t>
      </w:r>
      <w:r w:rsidR="00411B26" w:rsidRPr="00F552C2">
        <w:rPr>
          <w:rFonts w:ascii="Arial" w:hAnsi="Arial" w:cs="Arial"/>
          <w:sz w:val="24"/>
          <w:szCs w:val="24"/>
          <w:lang w:val="ro-RO"/>
        </w:rPr>
        <w:t xml:space="preserve">Pregătire profesională </w:t>
      </w:r>
      <w:r w:rsidRPr="00F552C2">
        <w:rPr>
          <w:rFonts w:ascii="Arial" w:hAnsi="Arial" w:cs="Arial"/>
          <w:sz w:val="24"/>
          <w:szCs w:val="24"/>
          <w:lang w:val="ro-RO"/>
        </w:rPr>
        <w:t xml:space="preserve"> </w:t>
      </w:r>
    </w:p>
    <w:p w:rsidR="00C938C9" w:rsidRPr="00F552C2" w:rsidRDefault="00C938C9" w:rsidP="00A605BC">
      <w:pPr>
        <w:jc w:val="both"/>
        <w:rPr>
          <w:rFonts w:ascii="Arial" w:hAnsi="Arial" w:cs="Arial"/>
          <w:sz w:val="24"/>
          <w:szCs w:val="24"/>
          <w:lang w:val="ro-RO"/>
        </w:rPr>
      </w:pPr>
      <w:r w:rsidRPr="00F552C2">
        <w:rPr>
          <w:rFonts w:ascii="Arial" w:hAnsi="Arial" w:cs="Arial"/>
          <w:sz w:val="24"/>
          <w:szCs w:val="24"/>
          <w:lang w:val="ro-RO"/>
        </w:rPr>
        <w:t xml:space="preserve">2.1. </w:t>
      </w:r>
      <w:r w:rsidR="00411B26" w:rsidRPr="00F552C2">
        <w:rPr>
          <w:rFonts w:ascii="Arial" w:hAnsi="Arial" w:cs="Arial"/>
          <w:sz w:val="24"/>
          <w:szCs w:val="24"/>
          <w:lang w:val="ro-RO"/>
        </w:rPr>
        <w:t xml:space="preserve">Durată </w:t>
      </w:r>
      <w:r w:rsidRPr="00F552C2">
        <w:rPr>
          <w:rFonts w:ascii="Arial" w:hAnsi="Arial" w:cs="Arial"/>
          <w:sz w:val="24"/>
          <w:szCs w:val="24"/>
          <w:lang w:val="ro-RO"/>
        </w:rPr>
        <w:t xml:space="preserve">- Min. 54 </w:t>
      </w:r>
      <w:r w:rsidR="00411B26" w:rsidRPr="00F552C2">
        <w:rPr>
          <w:rFonts w:ascii="Arial" w:hAnsi="Arial" w:cs="Arial"/>
          <w:sz w:val="24"/>
          <w:szCs w:val="24"/>
          <w:lang w:val="ro-RO"/>
        </w:rPr>
        <w:t xml:space="preserve">de puncte </w:t>
      </w:r>
      <w:r w:rsidRPr="00F552C2">
        <w:rPr>
          <w:rFonts w:ascii="Arial" w:hAnsi="Arial" w:cs="Arial"/>
          <w:sz w:val="24"/>
          <w:szCs w:val="24"/>
          <w:lang w:val="ro-RO"/>
        </w:rPr>
        <w:t xml:space="preserve">/3 </w:t>
      </w:r>
      <w:r w:rsidR="00411B26" w:rsidRPr="00F552C2">
        <w:rPr>
          <w:rFonts w:ascii="Arial" w:hAnsi="Arial" w:cs="Arial"/>
          <w:sz w:val="24"/>
          <w:szCs w:val="24"/>
          <w:lang w:val="ro-RO"/>
        </w:rPr>
        <w:t>ani</w:t>
      </w:r>
      <w:r w:rsidRPr="00F552C2">
        <w:rPr>
          <w:rFonts w:ascii="Arial" w:hAnsi="Arial" w:cs="Arial"/>
          <w:sz w:val="24"/>
          <w:szCs w:val="24"/>
          <w:lang w:val="ro-RO"/>
        </w:rPr>
        <w:t xml:space="preserve"> - Transmi</w:t>
      </w:r>
      <w:r w:rsidR="00411B26" w:rsidRPr="00F552C2">
        <w:rPr>
          <w:rFonts w:ascii="Arial" w:hAnsi="Arial" w:cs="Arial"/>
          <w:sz w:val="24"/>
          <w:szCs w:val="24"/>
          <w:lang w:val="ro-RO"/>
        </w:rPr>
        <w:t xml:space="preserve">terea surplusului posibilă </w:t>
      </w:r>
      <w:r w:rsidRPr="00F552C2">
        <w:rPr>
          <w:rFonts w:ascii="Arial" w:hAnsi="Arial" w:cs="Arial"/>
          <w:sz w:val="24"/>
          <w:szCs w:val="24"/>
          <w:lang w:val="ro-RO"/>
        </w:rPr>
        <w:t xml:space="preserve">(max. 54 </w:t>
      </w:r>
      <w:r w:rsidR="00411B26" w:rsidRPr="00F552C2">
        <w:rPr>
          <w:rFonts w:ascii="Arial" w:hAnsi="Arial" w:cs="Arial"/>
          <w:sz w:val="24"/>
          <w:szCs w:val="24"/>
          <w:lang w:val="ro-RO"/>
        </w:rPr>
        <w:t>de puncte)</w:t>
      </w:r>
      <w:r w:rsidRPr="00F552C2">
        <w:rPr>
          <w:rFonts w:ascii="Arial" w:hAnsi="Arial" w:cs="Arial"/>
          <w:sz w:val="24"/>
          <w:szCs w:val="24"/>
          <w:lang w:val="ro-RO"/>
        </w:rPr>
        <w:t xml:space="preserve">; </w:t>
      </w:r>
      <w:r w:rsidR="00411B26" w:rsidRPr="00F552C2">
        <w:rPr>
          <w:rFonts w:ascii="Arial" w:hAnsi="Arial" w:cs="Arial"/>
          <w:sz w:val="24"/>
          <w:szCs w:val="24"/>
          <w:lang w:val="ro-RO"/>
        </w:rPr>
        <w:t xml:space="preserve">aplicabil și în cazul unor activități didactice ori publicistice; </w:t>
      </w:r>
      <w:r w:rsidRPr="00F552C2">
        <w:rPr>
          <w:rFonts w:ascii="Arial" w:hAnsi="Arial" w:cs="Arial"/>
          <w:sz w:val="24"/>
          <w:szCs w:val="24"/>
          <w:lang w:val="ro-RO"/>
        </w:rPr>
        <w:t>Ex</w:t>
      </w:r>
      <w:r w:rsidR="00411B26" w:rsidRPr="00F552C2">
        <w:rPr>
          <w:rFonts w:ascii="Arial" w:hAnsi="Arial" w:cs="Arial"/>
          <w:sz w:val="24"/>
          <w:szCs w:val="24"/>
          <w:lang w:val="ro-RO"/>
        </w:rPr>
        <w:t xml:space="preserve">cepții </w:t>
      </w:r>
      <w:r w:rsidRPr="00F552C2">
        <w:rPr>
          <w:rFonts w:ascii="Arial" w:hAnsi="Arial" w:cs="Arial"/>
          <w:sz w:val="24"/>
          <w:szCs w:val="24"/>
          <w:lang w:val="ro-RO"/>
        </w:rPr>
        <w:t>- Motiv</w:t>
      </w:r>
      <w:r w:rsidR="00411B26" w:rsidRPr="00F552C2">
        <w:rPr>
          <w:rFonts w:ascii="Arial" w:hAnsi="Arial" w:cs="Arial"/>
          <w:sz w:val="24"/>
          <w:szCs w:val="24"/>
          <w:lang w:val="ro-RO"/>
        </w:rPr>
        <w:t xml:space="preserve">e întemeiate </w:t>
      </w:r>
      <w:r w:rsidRPr="00F552C2">
        <w:rPr>
          <w:rFonts w:ascii="Arial" w:hAnsi="Arial" w:cs="Arial"/>
          <w:sz w:val="24"/>
          <w:szCs w:val="24"/>
          <w:lang w:val="ro-RO"/>
        </w:rPr>
        <w:t xml:space="preserve">: - </w:t>
      </w:r>
      <w:r w:rsidR="00411B26" w:rsidRPr="00F552C2">
        <w:rPr>
          <w:rFonts w:ascii="Arial" w:hAnsi="Arial" w:cs="Arial"/>
          <w:sz w:val="24"/>
          <w:szCs w:val="24"/>
          <w:lang w:val="ro-RO"/>
        </w:rPr>
        <w:t xml:space="preserve">suspendare legală din exercitarea profesiei </w:t>
      </w:r>
      <w:r w:rsidRPr="00F552C2">
        <w:rPr>
          <w:rFonts w:ascii="Arial" w:hAnsi="Arial" w:cs="Arial"/>
          <w:sz w:val="24"/>
          <w:szCs w:val="24"/>
          <w:lang w:val="ro-RO"/>
        </w:rPr>
        <w:t xml:space="preserve">(e.g. </w:t>
      </w:r>
      <w:r w:rsidR="00411B26" w:rsidRPr="00F552C2">
        <w:rPr>
          <w:rFonts w:ascii="Arial" w:hAnsi="Arial" w:cs="Arial"/>
          <w:sz w:val="24"/>
          <w:szCs w:val="24"/>
          <w:lang w:val="ro-RO"/>
        </w:rPr>
        <w:t>concediu de maternitate, concediu medical, etc.. .)</w:t>
      </w:r>
      <w:r w:rsidR="00B020B8" w:rsidRPr="00F552C2">
        <w:rPr>
          <w:rFonts w:ascii="Arial" w:hAnsi="Arial" w:cs="Arial"/>
          <w:sz w:val="24"/>
          <w:szCs w:val="24"/>
          <w:lang w:val="ro-RO"/>
        </w:rPr>
        <w:t xml:space="preserve"> </w:t>
      </w:r>
      <w:r w:rsidRPr="00F552C2">
        <w:rPr>
          <w:rFonts w:ascii="Arial" w:hAnsi="Arial" w:cs="Arial"/>
          <w:sz w:val="24"/>
          <w:szCs w:val="24"/>
          <w:lang w:val="ro-RO"/>
        </w:rPr>
        <w:t>- circumstan</w:t>
      </w:r>
      <w:r w:rsidR="00B020B8" w:rsidRPr="00F552C2">
        <w:rPr>
          <w:rFonts w:ascii="Arial" w:hAnsi="Arial" w:cs="Arial"/>
          <w:sz w:val="24"/>
          <w:szCs w:val="24"/>
          <w:lang w:val="ro-RO"/>
        </w:rPr>
        <w:t>țe personale</w:t>
      </w:r>
      <w:r w:rsidRPr="00F552C2">
        <w:rPr>
          <w:rFonts w:ascii="Arial" w:hAnsi="Arial" w:cs="Arial"/>
          <w:sz w:val="24"/>
          <w:szCs w:val="24"/>
          <w:lang w:val="ro-RO"/>
        </w:rPr>
        <w:t xml:space="preserve"> (</w:t>
      </w:r>
      <w:r w:rsidR="00B020B8" w:rsidRPr="00F552C2">
        <w:rPr>
          <w:rFonts w:ascii="Arial" w:hAnsi="Arial" w:cs="Arial"/>
          <w:sz w:val="24"/>
          <w:szCs w:val="24"/>
          <w:lang w:val="ro-RO"/>
        </w:rPr>
        <w:t xml:space="preserve">probleme de sănătate) </w:t>
      </w:r>
      <w:r w:rsidRPr="00F552C2">
        <w:rPr>
          <w:rFonts w:ascii="Arial" w:hAnsi="Arial" w:cs="Arial"/>
          <w:sz w:val="24"/>
          <w:szCs w:val="24"/>
          <w:lang w:val="ro-RO"/>
        </w:rPr>
        <w:t xml:space="preserve">- </w:t>
      </w:r>
      <w:r w:rsidR="00B020B8" w:rsidRPr="00F552C2">
        <w:rPr>
          <w:rFonts w:ascii="Arial" w:hAnsi="Arial" w:cs="Arial"/>
          <w:sz w:val="24"/>
          <w:szCs w:val="24"/>
          <w:lang w:val="ro-RO"/>
        </w:rPr>
        <w:t>Scutirile sunt acordate de Comisia pentru Pregătire Profesională a Consiliului General al Baroului Danez.</w:t>
      </w:r>
      <w:r w:rsidRPr="00F552C2">
        <w:rPr>
          <w:rFonts w:ascii="Arial" w:hAnsi="Arial" w:cs="Arial"/>
          <w:sz w:val="24"/>
          <w:szCs w:val="24"/>
          <w:lang w:val="ro-RO"/>
        </w:rPr>
        <w:t xml:space="preserve"> </w:t>
      </w:r>
    </w:p>
    <w:p w:rsidR="00C938C9" w:rsidRPr="00F552C2" w:rsidRDefault="00C938C9" w:rsidP="00A605BC">
      <w:pPr>
        <w:jc w:val="both"/>
        <w:rPr>
          <w:rFonts w:ascii="Arial" w:hAnsi="Arial" w:cs="Arial"/>
          <w:sz w:val="24"/>
          <w:szCs w:val="24"/>
          <w:lang w:val="ro-RO"/>
        </w:rPr>
      </w:pPr>
      <w:r w:rsidRPr="00F552C2">
        <w:rPr>
          <w:rFonts w:ascii="Arial" w:hAnsi="Arial" w:cs="Arial"/>
          <w:sz w:val="24"/>
          <w:szCs w:val="24"/>
          <w:lang w:val="ro-RO"/>
        </w:rPr>
        <w:lastRenderedPageBreak/>
        <w:t xml:space="preserve">2.2. </w:t>
      </w:r>
      <w:r w:rsidR="00C10066" w:rsidRPr="00F552C2">
        <w:rPr>
          <w:rFonts w:ascii="Arial" w:hAnsi="Arial" w:cs="Arial"/>
          <w:sz w:val="24"/>
          <w:szCs w:val="24"/>
          <w:lang w:val="ro-RO"/>
        </w:rPr>
        <w:t>Activități</w:t>
      </w:r>
      <w:r w:rsidR="00B020B8" w:rsidRPr="00F552C2">
        <w:rPr>
          <w:rFonts w:ascii="Arial" w:hAnsi="Arial" w:cs="Arial"/>
          <w:sz w:val="24"/>
          <w:szCs w:val="24"/>
          <w:lang w:val="ro-RO"/>
        </w:rPr>
        <w:t xml:space="preserve"> și metode: </w:t>
      </w:r>
      <w:r w:rsidRPr="00F552C2">
        <w:rPr>
          <w:rFonts w:ascii="Arial" w:hAnsi="Arial" w:cs="Arial"/>
          <w:sz w:val="24"/>
          <w:szCs w:val="24"/>
          <w:lang w:val="ro-RO"/>
        </w:rPr>
        <w:t>Curs</w:t>
      </w:r>
      <w:r w:rsidR="00B020B8" w:rsidRPr="00F552C2">
        <w:rPr>
          <w:rFonts w:ascii="Arial" w:hAnsi="Arial" w:cs="Arial"/>
          <w:sz w:val="24"/>
          <w:szCs w:val="24"/>
          <w:lang w:val="ro-RO"/>
        </w:rPr>
        <w:t xml:space="preserve">uri </w:t>
      </w:r>
      <w:r w:rsidRPr="00F552C2">
        <w:rPr>
          <w:rFonts w:ascii="Arial" w:eastAsia="MS Gothic" w:hAnsi="MS Gothic" w:cs="Arial"/>
          <w:sz w:val="24"/>
          <w:szCs w:val="24"/>
          <w:lang w:val="ro-RO"/>
        </w:rPr>
        <w:t>✓</w:t>
      </w:r>
      <w:r w:rsidRPr="00F552C2">
        <w:rPr>
          <w:rFonts w:ascii="Arial" w:hAnsi="Arial" w:cs="Arial"/>
          <w:sz w:val="24"/>
          <w:szCs w:val="24"/>
          <w:lang w:val="ro-RO"/>
        </w:rPr>
        <w:t xml:space="preserve"> - 45 </w:t>
      </w:r>
      <w:r w:rsidR="00B020B8" w:rsidRPr="00F552C2">
        <w:rPr>
          <w:rFonts w:ascii="Arial" w:hAnsi="Arial" w:cs="Arial"/>
          <w:sz w:val="24"/>
          <w:szCs w:val="24"/>
          <w:lang w:val="ro-RO"/>
        </w:rPr>
        <w:t xml:space="preserve">de minute </w:t>
      </w:r>
      <w:r w:rsidRPr="00F552C2">
        <w:rPr>
          <w:rFonts w:ascii="Arial" w:hAnsi="Arial" w:cs="Arial"/>
          <w:sz w:val="24"/>
          <w:szCs w:val="24"/>
          <w:lang w:val="ro-RO"/>
        </w:rPr>
        <w:t xml:space="preserve">= 1 </w:t>
      </w:r>
      <w:r w:rsidR="00B020B8" w:rsidRPr="00F552C2">
        <w:rPr>
          <w:rFonts w:ascii="Arial" w:hAnsi="Arial" w:cs="Arial"/>
          <w:sz w:val="24"/>
          <w:szCs w:val="24"/>
          <w:lang w:val="ro-RO"/>
        </w:rPr>
        <w:t xml:space="preserve">punct. </w:t>
      </w:r>
      <w:r w:rsidRPr="00F552C2">
        <w:rPr>
          <w:rFonts w:ascii="Arial" w:hAnsi="Arial" w:cs="Arial"/>
          <w:sz w:val="24"/>
          <w:szCs w:val="24"/>
          <w:lang w:val="ro-RO"/>
        </w:rPr>
        <w:t xml:space="preserve">- </w:t>
      </w:r>
      <w:r w:rsidR="00B020B8" w:rsidRPr="00F552C2">
        <w:rPr>
          <w:rFonts w:ascii="Arial" w:hAnsi="Arial" w:cs="Arial"/>
          <w:sz w:val="24"/>
          <w:szCs w:val="24"/>
          <w:lang w:val="ro-RO"/>
        </w:rPr>
        <w:t xml:space="preserve">Cursuri de limbi străine </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- 45 minute = 1 </w:t>
      </w:r>
      <w:r w:rsidR="00B020B8" w:rsidRPr="00F552C2">
        <w:rPr>
          <w:rFonts w:ascii="Arial" w:hAnsi="Arial" w:cs="Arial"/>
          <w:sz w:val="24"/>
          <w:szCs w:val="24"/>
          <w:lang w:val="ro-RO"/>
        </w:rPr>
        <w:t xml:space="preserve">punct. Activități didactice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- 45 minute = 1 </w:t>
      </w:r>
      <w:r w:rsidR="00B020B8" w:rsidRPr="00F552C2">
        <w:rPr>
          <w:rFonts w:ascii="Arial" w:hAnsi="Arial" w:cs="Arial"/>
          <w:sz w:val="24"/>
          <w:szCs w:val="24"/>
          <w:lang w:val="ro-RO"/>
        </w:rPr>
        <w:t xml:space="preserve">punct </w:t>
      </w:r>
      <w:r w:rsidRPr="00F552C2">
        <w:rPr>
          <w:rFonts w:ascii="Arial" w:hAnsi="Arial" w:cs="Arial"/>
          <w:sz w:val="24"/>
          <w:szCs w:val="24"/>
          <w:lang w:val="ro-RO"/>
        </w:rPr>
        <w:t xml:space="preserve">- Max. 27 </w:t>
      </w:r>
      <w:r w:rsidR="00B020B8" w:rsidRPr="00F552C2">
        <w:rPr>
          <w:rFonts w:ascii="Arial" w:hAnsi="Arial" w:cs="Arial"/>
          <w:sz w:val="24"/>
          <w:szCs w:val="24"/>
          <w:lang w:val="ro-RO"/>
        </w:rPr>
        <w:t>puncte</w:t>
      </w:r>
      <w:r w:rsidRPr="00F552C2">
        <w:rPr>
          <w:rFonts w:ascii="Arial" w:hAnsi="Arial" w:cs="Arial"/>
          <w:sz w:val="24"/>
          <w:szCs w:val="24"/>
          <w:lang w:val="ro-RO"/>
        </w:rPr>
        <w:t xml:space="preserve">/3 </w:t>
      </w:r>
      <w:r w:rsidR="00B020B8" w:rsidRPr="00F552C2">
        <w:rPr>
          <w:rFonts w:ascii="Arial" w:hAnsi="Arial" w:cs="Arial"/>
          <w:sz w:val="24"/>
          <w:szCs w:val="24"/>
          <w:lang w:val="ro-RO"/>
        </w:rPr>
        <w:t xml:space="preserve">ani. Activități publicistice </w:t>
      </w:r>
      <w:r w:rsidRPr="00F552C2">
        <w:rPr>
          <w:rFonts w:ascii="Arial" w:eastAsia="MS Gothic" w:hAnsi="MS Gothic" w:cs="Arial"/>
          <w:sz w:val="24"/>
          <w:szCs w:val="24"/>
          <w:lang w:val="ro-RO"/>
        </w:rPr>
        <w:t>✓</w:t>
      </w:r>
      <w:r w:rsidR="00B020B8" w:rsidRPr="00F552C2">
        <w:rPr>
          <w:rFonts w:ascii="Arial" w:hAnsi="Arial" w:cs="Arial"/>
          <w:sz w:val="24"/>
          <w:szCs w:val="24"/>
          <w:lang w:val="ro-RO"/>
        </w:rPr>
        <w:t xml:space="preserve"> - 2340 caracter</w:t>
      </w:r>
      <w:r w:rsidRPr="00F552C2">
        <w:rPr>
          <w:rFonts w:ascii="Arial" w:hAnsi="Arial" w:cs="Arial"/>
          <w:sz w:val="24"/>
          <w:szCs w:val="24"/>
          <w:lang w:val="ro-RO"/>
        </w:rPr>
        <w:t xml:space="preserve"> (excluding spaces) = 1 </w:t>
      </w:r>
      <w:r w:rsidR="00B020B8" w:rsidRPr="00F552C2">
        <w:rPr>
          <w:rFonts w:ascii="Arial" w:hAnsi="Arial" w:cs="Arial"/>
          <w:sz w:val="24"/>
          <w:szCs w:val="24"/>
          <w:lang w:val="ro-RO"/>
        </w:rPr>
        <w:t xml:space="preserve">punct </w:t>
      </w:r>
      <w:r w:rsidRPr="00F552C2">
        <w:rPr>
          <w:rFonts w:ascii="Arial" w:hAnsi="Arial" w:cs="Arial"/>
          <w:sz w:val="24"/>
          <w:szCs w:val="24"/>
          <w:lang w:val="ro-RO"/>
        </w:rPr>
        <w:t xml:space="preserve">- Max. 18 </w:t>
      </w:r>
      <w:r w:rsidR="00B020B8" w:rsidRPr="00F552C2">
        <w:rPr>
          <w:rFonts w:ascii="Arial" w:hAnsi="Arial" w:cs="Arial"/>
          <w:sz w:val="24"/>
          <w:szCs w:val="24"/>
          <w:lang w:val="ro-RO"/>
        </w:rPr>
        <w:t xml:space="preserve">puncte </w:t>
      </w:r>
      <w:r w:rsidRPr="00F552C2">
        <w:rPr>
          <w:rFonts w:ascii="Arial" w:hAnsi="Arial" w:cs="Arial"/>
          <w:sz w:val="24"/>
          <w:szCs w:val="24"/>
          <w:lang w:val="ro-RO"/>
        </w:rPr>
        <w:t xml:space="preserve">/3 </w:t>
      </w:r>
      <w:r w:rsidR="00B020B8" w:rsidRPr="00F552C2">
        <w:rPr>
          <w:rFonts w:ascii="Arial" w:hAnsi="Arial" w:cs="Arial"/>
          <w:sz w:val="24"/>
          <w:szCs w:val="24"/>
          <w:lang w:val="ro-RO"/>
        </w:rPr>
        <w:t xml:space="preserve">ani. </w:t>
      </w:r>
      <w:r w:rsidR="002E78BF" w:rsidRPr="00F552C2">
        <w:rPr>
          <w:rFonts w:ascii="Arial" w:hAnsi="Arial" w:cs="Arial"/>
          <w:sz w:val="24"/>
          <w:szCs w:val="24"/>
          <w:lang w:val="ro-RO"/>
        </w:rPr>
        <w:t>Pregătire profesională în străinătate</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2E78BF" w:rsidRPr="00F552C2">
        <w:rPr>
          <w:rFonts w:ascii="Arial" w:hAnsi="Arial" w:cs="Arial"/>
          <w:sz w:val="24"/>
          <w:szCs w:val="24"/>
          <w:lang w:val="ro-RO"/>
        </w:rPr>
        <w:t>Altele</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2E78BF" w:rsidRPr="00F552C2">
        <w:rPr>
          <w:rFonts w:ascii="Arial" w:hAnsi="Arial" w:cs="Arial"/>
          <w:sz w:val="24"/>
          <w:szCs w:val="24"/>
          <w:lang w:val="ro-RO"/>
        </w:rPr>
        <w:t xml:space="preserve">ajutor public judiciar </w:t>
      </w:r>
      <w:r w:rsidRPr="00F552C2">
        <w:rPr>
          <w:rFonts w:ascii="Arial" w:hAnsi="Arial" w:cs="Arial"/>
          <w:sz w:val="24"/>
          <w:szCs w:val="24"/>
          <w:lang w:val="ro-RO"/>
        </w:rPr>
        <w:t>(</w:t>
      </w:r>
      <w:r w:rsidR="002E78BF" w:rsidRPr="00F552C2">
        <w:rPr>
          <w:rFonts w:ascii="Arial" w:hAnsi="Arial" w:cs="Arial"/>
          <w:sz w:val="24"/>
          <w:szCs w:val="24"/>
          <w:lang w:val="ro-RO"/>
        </w:rPr>
        <w:t xml:space="preserve">doar pentru </w:t>
      </w:r>
      <w:r w:rsidR="00C10066" w:rsidRPr="00F552C2">
        <w:rPr>
          <w:rFonts w:ascii="Arial" w:hAnsi="Arial" w:cs="Arial"/>
          <w:sz w:val="24"/>
          <w:szCs w:val="24"/>
          <w:lang w:val="ro-RO"/>
        </w:rPr>
        <w:t>avocații</w:t>
      </w:r>
      <w:r w:rsidR="002E78BF" w:rsidRPr="00F552C2">
        <w:rPr>
          <w:rFonts w:ascii="Arial" w:hAnsi="Arial" w:cs="Arial"/>
          <w:sz w:val="24"/>
          <w:szCs w:val="24"/>
          <w:lang w:val="ro-RO"/>
        </w:rPr>
        <w:t xml:space="preserve"> stagiari</w:t>
      </w:r>
      <w:r w:rsidRPr="00F552C2">
        <w:rPr>
          <w:rFonts w:ascii="Arial" w:hAnsi="Arial" w:cs="Arial"/>
          <w:sz w:val="24"/>
          <w:szCs w:val="24"/>
          <w:lang w:val="ro-RO"/>
        </w:rPr>
        <w:t xml:space="preserve">): max. 18 </w:t>
      </w:r>
      <w:r w:rsidR="002E78BF" w:rsidRPr="00F552C2">
        <w:rPr>
          <w:rFonts w:ascii="Arial" w:hAnsi="Arial" w:cs="Arial"/>
          <w:sz w:val="24"/>
          <w:szCs w:val="24"/>
          <w:lang w:val="ro-RO"/>
        </w:rPr>
        <w:t>cursuri</w:t>
      </w:r>
      <w:r w:rsidR="00B020B8" w:rsidRPr="00F552C2">
        <w:rPr>
          <w:rFonts w:ascii="Arial" w:hAnsi="Arial" w:cs="Arial"/>
          <w:sz w:val="24"/>
          <w:szCs w:val="24"/>
          <w:lang w:val="ro-RO"/>
        </w:rPr>
        <w:t xml:space="preserve"> Met</w:t>
      </w:r>
      <w:r w:rsidRPr="00F552C2">
        <w:rPr>
          <w:rFonts w:ascii="Arial" w:hAnsi="Arial" w:cs="Arial"/>
          <w:sz w:val="24"/>
          <w:szCs w:val="24"/>
          <w:lang w:val="ro-RO"/>
        </w:rPr>
        <w:t>od</w:t>
      </w:r>
      <w:r w:rsidR="004926FC" w:rsidRPr="00F552C2">
        <w:rPr>
          <w:rFonts w:ascii="Arial" w:hAnsi="Arial" w:cs="Arial"/>
          <w:sz w:val="24"/>
          <w:szCs w:val="24"/>
          <w:lang w:val="ro-RO"/>
        </w:rPr>
        <w:t>e</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E-learning: 45 minute = 1 </w:t>
      </w:r>
      <w:r w:rsidR="004926FC" w:rsidRPr="00F552C2">
        <w:rPr>
          <w:rFonts w:ascii="Arial" w:hAnsi="Arial" w:cs="Arial"/>
          <w:sz w:val="24"/>
          <w:szCs w:val="24"/>
          <w:lang w:val="ro-RO"/>
        </w:rPr>
        <w:t xml:space="preserve">punct. </w:t>
      </w:r>
      <w:r w:rsidRPr="00F552C2">
        <w:rPr>
          <w:rFonts w:ascii="Arial" w:hAnsi="Arial" w:cs="Arial"/>
          <w:sz w:val="24"/>
          <w:szCs w:val="24"/>
          <w:lang w:val="ro-RO"/>
        </w:rPr>
        <w:t xml:space="preserve"> </w:t>
      </w:r>
      <w:r w:rsidR="004926FC" w:rsidRPr="00F552C2">
        <w:rPr>
          <w:rFonts w:ascii="Arial" w:hAnsi="Arial" w:cs="Arial"/>
          <w:sz w:val="24"/>
          <w:szCs w:val="24"/>
          <w:lang w:val="ro-RO"/>
        </w:rPr>
        <w:t xml:space="preserve">Furnizori de cursuri : </w:t>
      </w:r>
      <w:r w:rsidRPr="00F552C2">
        <w:rPr>
          <w:rFonts w:ascii="Arial" w:hAnsi="Arial" w:cs="Arial"/>
          <w:sz w:val="24"/>
          <w:szCs w:val="24"/>
          <w:lang w:val="ro-RO"/>
        </w:rPr>
        <w:t>Bar</w:t>
      </w:r>
      <w:r w:rsidR="004926FC" w:rsidRPr="00F552C2">
        <w:rPr>
          <w:rFonts w:ascii="Arial" w:hAnsi="Arial" w:cs="Arial"/>
          <w:sz w:val="24"/>
          <w:szCs w:val="24"/>
          <w:lang w:val="ro-RO"/>
        </w:rPr>
        <w:t>ouri</w:t>
      </w:r>
      <w:r w:rsidRPr="00F552C2">
        <w:rPr>
          <w:rFonts w:ascii="Arial" w:hAnsi="Arial" w:cs="Arial"/>
          <w:sz w:val="24"/>
          <w:szCs w:val="24"/>
          <w:lang w:val="ro-RO"/>
        </w:rPr>
        <w:t>/</w:t>
      </w:r>
      <w:r w:rsidR="004926FC" w:rsidRPr="00F552C2">
        <w:rPr>
          <w:rFonts w:ascii="Arial" w:hAnsi="Arial" w:cs="Arial"/>
          <w:sz w:val="24"/>
          <w:szCs w:val="24"/>
          <w:lang w:val="ro-RO"/>
        </w:rPr>
        <w:t xml:space="preserve">Organizația profesională a avocaților de consultantă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4926FC" w:rsidRPr="00F552C2">
        <w:rPr>
          <w:rFonts w:ascii="Arial" w:hAnsi="Arial" w:cs="Arial"/>
          <w:sz w:val="24"/>
          <w:szCs w:val="24"/>
          <w:lang w:val="ro-RO"/>
        </w:rPr>
        <w:t>alți furnizori</w:t>
      </w:r>
      <w:r w:rsidR="002E78BF" w:rsidRPr="00F552C2">
        <w:rPr>
          <w:rFonts w:ascii="Arial" w:hAnsi="Arial" w:cs="Arial"/>
          <w:sz w:val="24"/>
          <w:szCs w:val="24"/>
          <w:lang w:val="ro-RO"/>
        </w:rPr>
        <w:t>.</w:t>
      </w:r>
      <w:r w:rsidR="004926FC" w:rsidRPr="00F552C2">
        <w:rPr>
          <w:rFonts w:ascii="Arial" w:hAnsi="Arial" w:cs="Arial"/>
          <w:sz w:val="24"/>
          <w:szCs w:val="24"/>
          <w:lang w:val="ro-RO"/>
        </w:rPr>
        <w:t xml:space="preserve"> Se estimează că aproximativ 5-10 furnizori naționali au ca principal obiect de activitate asigurarea pregătirii profesionale. Activități de pregătire profesională în țările membre C.C.B.E. </w:t>
      </w:r>
    </w:p>
    <w:p w:rsidR="00FC150E" w:rsidRPr="00F552C2" w:rsidRDefault="00C938C9" w:rsidP="00A605BC">
      <w:pPr>
        <w:jc w:val="both"/>
        <w:rPr>
          <w:rFonts w:ascii="Arial" w:hAnsi="Arial" w:cs="Arial"/>
          <w:sz w:val="24"/>
          <w:szCs w:val="24"/>
          <w:lang w:val="ro-RO"/>
        </w:rPr>
      </w:pPr>
      <w:r w:rsidRPr="00F552C2">
        <w:rPr>
          <w:rFonts w:ascii="Arial" w:hAnsi="Arial" w:cs="Arial"/>
          <w:sz w:val="24"/>
          <w:szCs w:val="24"/>
          <w:lang w:val="ro-RO"/>
        </w:rPr>
        <w:t xml:space="preserve">3. </w:t>
      </w:r>
      <w:r w:rsidR="004926FC" w:rsidRPr="00F552C2">
        <w:rPr>
          <w:rFonts w:ascii="Arial" w:hAnsi="Arial" w:cs="Arial"/>
          <w:sz w:val="24"/>
          <w:szCs w:val="24"/>
          <w:lang w:val="ro-RO"/>
        </w:rPr>
        <w:t xml:space="preserve">Evaluarea activităților </w:t>
      </w:r>
      <w:r w:rsidRPr="00F552C2">
        <w:rPr>
          <w:rFonts w:ascii="Arial" w:hAnsi="Arial" w:cs="Arial"/>
          <w:sz w:val="24"/>
          <w:szCs w:val="24"/>
          <w:lang w:val="ro-RO"/>
        </w:rPr>
        <w:t xml:space="preserve">- </w:t>
      </w:r>
      <w:r w:rsidR="004926FC" w:rsidRPr="00F552C2">
        <w:rPr>
          <w:rFonts w:ascii="Arial" w:hAnsi="Arial" w:cs="Arial"/>
          <w:sz w:val="24"/>
          <w:szCs w:val="24"/>
          <w:lang w:val="ro-RO"/>
        </w:rPr>
        <w:t xml:space="preserve">Autoevaluare a avocaților care trebuie să țină seama de următoarele criterii </w:t>
      </w:r>
      <w:r w:rsidRPr="00F552C2">
        <w:rPr>
          <w:rFonts w:ascii="Arial" w:hAnsi="Arial" w:cs="Arial"/>
          <w:sz w:val="24"/>
          <w:szCs w:val="24"/>
          <w:lang w:val="ro-RO"/>
        </w:rPr>
        <w:t xml:space="preserve">: - </w:t>
      </w:r>
      <w:r w:rsidR="000D4D1A" w:rsidRPr="00F552C2">
        <w:rPr>
          <w:rFonts w:ascii="Arial" w:hAnsi="Arial" w:cs="Arial"/>
          <w:sz w:val="24"/>
          <w:szCs w:val="24"/>
          <w:lang w:val="ro-RO"/>
        </w:rPr>
        <w:t>Relevanță generală. I</w:t>
      </w:r>
      <w:r w:rsidRPr="00F552C2">
        <w:rPr>
          <w:rFonts w:ascii="Arial" w:hAnsi="Arial" w:cs="Arial"/>
          <w:sz w:val="24"/>
          <w:szCs w:val="24"/>
          <w:lang w:val="ro-RO"/>
        </w:rPr>
        <w:t>mportan</w:t>
      </w:r>
      <w:r w:rsidR="000D4D1A" w:rsidRPr="00F552C2">
        <w:rPr>
          <w:rFonts w:ascii="Arial" w:hAnsi="Arial" w:cs="Arial"/>
          <w:sz w:val="24"/>
          <w:szCs w:val="24"/>
          <w:lang w:val="ro-RO"/>
        </w:rPr>
        <w:t xml:space="preserve">ța pentru exercitarea profesiei </w:t>
      </w:r>
      <w:r w:rsidRPr="00F552C2">
        <w:rPr>
          <w:rFonts w:ascii="Arial" w:hAnsi="Arial" w:cs="Arial"/>
          <w:sz w:val="24"/>
          <w:szCs w:val="24"/>
          <w:lang w:val="ro-RO"/>
        </w:rPr>
        <w:t xml:space="preserve">- </w:t>
      </w:r>
      <w:r w:rsidR="000D4D1A" w:rsidRPr="00F552C2">
        <w:rPr>
          <w:rFonts w:ascii="Arial" w:hAnsi="Arial" w:cs="Arial"/>
          <w:sz w:val="24"/>
          <w:szCs w:val="24"/>
          <w:lang w:val="ro-RO"/>
        </w:rPr>
        <w:t>Relevanță specifică I</w:t>
      </w:r>
      <w:r w:rsidRPr="00F552C2">
        <w:rPr>
          <w:rFonts w:ascii="Arial" w:hAnsi="Arial" w:cs="Arial"/>
          <w:sz w:val="24"/>
          <w:szCs w:val="24"/>
          <w:lang w:val="ro-RO"/>
        </w:rPr>
        <w:t>mportan</w:t>
      </w:r>
      <w:r w:rsidR="000D4D1A" w:rsidRPr="00F552C2">
        <w:rPr>
          <w:rFonts w:ascii="Arial" w:hAnsi="Arial" w:cs="Arial"/>
          <w:sz w:val="24"/>
          <w:szCs w:val="24"/>
          <w:lang w:val="ro-RO"/>
        </w:rPr>
        <w:t>ța specifică pentru randamentul profesional</w:t>
      </w:r>
      <w:r w:rsidR="00FC150E" w:rsidRPr="00F552C2">
        <w:rPr>
          <w:rFonts w:ascii="Arial" w:hAnsi="Arial" w:cs="Arial"/>
          <w:sz w:val="24"/>
          <w:szCs w:val="24"/>
          <w:lang w:val="ro-RO"/>
        </w:rPr>
        <w:t>.</w:t>
      </w:r>
      <w:r w:rsidR="000D4D1A" w:rsidRPr="00F552C2">
        <w:rPr>
          <w:rFonts w:ascii="Arial" w:hAnsi="Arial" w:cs="Arial"/>
          <w:sz w:val="24"/>
          <w:szCs w:val="24"/>
          <w:lang w:val="ro-RO"/>
        </w:rPr>
        <w:t xml:space="preserve"> </w:t>
      </w:r>
    </w:p>
    <w:p w:rsidR="00C938C9" w:rsidRPr="00F552C2" w:rsidRDefault="00C938C9" w:rsidP="00A605BC">
      <w:pPr>
        <w:jc w:val="both"/>
        <w:rPr>
          <w:rFonts w:ascii="Arial" w:hAnsi="Arial" w:cs="Arial"/>
          <w:sz w:val="24"/>
          <w:szCs w:val="24"/>
          <w:lang w:val="ro-RO"/>
        </w:rPr>
      </w:pPr>
      <w:r w:rsidRPr="00F552C2">
        <w:rPr>
          <w:rFonts w:ascii="Arial" w:hAnsi="Arial" w:cs="Arial"/>
          <w:sz w:val="24"/>
          <w:szCs w:val="24"/>
          <w:lang w:val="ro-RO"/>
        </w:rPr>
        <w:t>4. Supervi</w:t>
      </w:r>
      <w:r w:rsidR="00FC150E" w:rsidRPr="00F552C2">
        <w:rPr>
          <w:rFonts w:ascii="Arial" w:hAnsi="Arial" w:cs="Arial"/>
          <w:sz w:val="24"/>
          <w:szCs w:val="24"/>
          <w:lang w:val="ro-RO"/>
        </w:rPr>
        <w:t xml:space="preserve">zarea </w:t>
      </w:r>
      <w:r w:rsidRPr="00F552C2">
        <w:rPr>
          <w:rFonts w:ascii="Arial" w:hAnsi="Arial" w:cs="Arial"/>
          <w:sz w:val="24"/>
          <w:szCs w:val="24"/>
          <w:lang w:val="ro-RO"/>
        </w:rPr>
        <w:t xml:space="preserve"> </w:t>
      </w:r>
    </w:p>
    <w:p w:rsidR="00FD78D8" w:rsidRPr="00F552C2" w:rsidRDefault="00FC150E" w:rsidP="00A605BC">
      <w:pPr>
        <w:jc w:val="both"/>
        <w:rPr>
          <w:rFonts w:ascii="Arial" w:hAnsi="Arial" w:cs="Arial"/>
          <w:sz w:val="24"/>
          <w:szCs w:val="24"/>
          <w:lang w:val="ro-RO"/>
        </w:rPr>
      </w:pPr>
      <w:r w:rsidRPr="00F552C2">
        <w:rPr>
          <w:rFonts w:ascii="Arial" w:hAnsi="Arial" w:cs="Arial"/>
          <w:sz w:val="24"/>
          <w:szCs w:val="24"/>
          <w:lang w:val="ro-RO"/>
        </w:rPr>
        <w:t>4.1. C</w:t>
      </w:r>
      <w:r w:rsidR="00C938C9" w:rsidRPr="00F552C2">
        <w:rPr>
          <w:rFonts w:ascii="Arial" w:hAnsi="Arial" w:cs="Arial"/>
          <w:sz w:val="24"/>
          <w:szCs w:val="24"/>
          <w:lang w:val="ro-RO"/>
        </w:rPr>
        <w:t xml:space="preserve">ontrol </w:t>
      </w:r>
      <w:r w:rsidRPr="00F552C2">
        <w:rPr>
          <w:rFonts w:ascii="Arial" w:hAnsi="Arial" w:cs="Arial"/>
          <w:sz w:val="24"/>
          <w:szCs w:val="24"/>
          <w:lang w:val="ro-RO"/>
        </w:rPr>
        <w:t xml:space="preserve">regulat </w:t>
      </w:r>
      <w:r w:rsidR="00C938C9" w:rsidRPr="00F552C2">
        <w:rPr>
          <w:rFonts w:ascii="Arial" w:hAnsi="Arial" w:cs="Arial"/>
          <w:sz w:val="24"/>
          <w:szCs w:val="24"/>
          <w:lang w:val="ro-RO"/>
        </w:rPr>
        <w:t xml:space="preserve">- </w:t>
      </w:r>
      <w:r w:rsidRPr="00F552C2">
        <w:rPr>
          <w:rFonts w:ascii="Arial" w:hAnsi="Arial" w:cs="Arial"/>
          <w:sz w:val="24"/>
          <w:szCs w:val="24"/>
          <w:lang w:val="ro-RO"/>
        </w:rPr>
        <w:t xml:space="preserve">Avocatul transmite o declarație în format digital baroului, la sfârșitul fiecărui ciclu de 3 ani </w:t>
      </w:r>
      <w:r w:rsidR="00C938C9" w:rsidRPr="00F552C2">
        <w:rPr>
          <w:rFonts w:ascii="Arial" w:hAnsi="Arial" w:cs="Arial"/>
          <w:sz w:val="24"/>
          <w:szCs w:val="24"/>
          <w:lang w:val="ro-RO"/>
        </w:rPr>
        <w:t xml:space="preserve">- </w:t>
      </w:r>
      <w:r w:rsidRPr="00F552C2">
        <w:rPr>
          <w:rFonts w:ascii="Arial" w:hAnsi="Arial" w:cs="Arial"/>
          <w:sz w:val="24"/>
          <w:szCs w:val="24"/>
          <w:lang w:val="ro-RO"/>
        </w:rPr>
        <w:t xml:space="preserve">Comisia pentru pregătire profesională a Consiliului General </w:t>
      </w:r>
      <w:r w:rsidR="00C10066" w:rsidRPr="00F552C2">
        <w:rPr>
          <w:rFonts w:ascii="Arial" w:hAnsi="Arial" w:cs="Arial"/>
          <w:sz w:val="24"/>
          <w:szCs w:val="24"/>
          <w:lang w:val="ro-RO"/>
        </w:rPr>
        <w:t>evaluează</w:t>
      </w:r>
      <w:r w:rsidRPr="00F552C2">
        <w:rPr>
          <w:rFonts w:ascii="Arial" w:hAnsi="Arial" w:cs="Arial"/>
          <w:sz w:val="24"/>
          <w:szCs w:val="24"/>
          <w:lang w:val="ro-RO"/>
        </w:rPr>
        <w:t xml:space="preserve"> declarațiile </w:t>
      </w:r>
      <w:r w:rsidR="00C938C9" w:rsidRPr="00F552C2">
        <w:rPr>
          <w:rFonts w:ascii="Arial" w:hAnsi="Arial" w:cs="Arial"/>
          <w:sz w:val="24"/>
          <w:szCs w:val="24"/>
          <w:lang w:val="ro-RO"/>
        </w:rPr>
        <w:t xml:space="preserve"> - </w:t>
      </w:r>
      <w:r w:rsidRPr="00F552C2">
        <w:rPr>
          <w:rFonts w:ascii="Arial" w:hAnsi="Arial" w:cs="Arial"/>
          <w:sz w:val="24"/>
          <w:szCs w:val="24"/>
          <w:lang w:val="ro-RO"/>
        </w:rPr>
        <w:t>În cazul în care nu se transmite declarația ori aceasta nu cuprinde 54 de puncte de pregătire profesională, avocatu</w:t>
      </w:r>
      <w:r w:rsidR="00C10066">
        <w:rPr>
          <w:rFonts w:ascii="Arial" w:hAnsi="Arial" w:cs="Arial"/>
          <w:sz w:val="24"/>
          <w:szCs w:val="24"/>
          <w:lang w:val="ro-RO"/>
        </w:rPr>
        <w:t xml:space="preserve">l </w:t>
      </w:r>
      <w:r w:rsidRPr="00F552C2">
        <w:rPr>
          <w:rFonts w:ascii="Arial" w:hAnsi="Arial" w:cs="Arial"/>
          <w:sz w:val="24"/>
          <w:szCs w:val="24"/>
          <w:lang w:val="ro-RO"/>
        </w:rPr>
        <w:t>devine subiect al unor controale sau al unor sancțiuni disciplinare</w:t>
      </w:r>
      <w:r w:rsidR="00FD78D8" w:rsidRPr="00F552C2">
        <w:rPr>
          <w:rFonts w:ascii="Arial" w:hAnsi="Arial" w:cs="Arial"/>
          <w:sz w:val="24"/>
          <w:szCs w:val="24"/>
          <w:lang w:val="ro-RO"/>
        </w:rPr>
        <w:t>.</w:t>
      </w:r>
      <w:r w:rsidRPr="00F552C2">
        <w:rPr>
          <w:rFonts w:ascii="Arial" w:hAnsi="Arial" w:cs="Arial"/>
          <w:sz w:val="24"/>
          <w:szCs w:val="24"/>
          <w:lang w:val="ro-RO"/>
        </w:rPr>
        <w:t xml:space="preserve"> </w:t>
      </w:r>
      <w:r w:rsidR="00FD78D8" w:rsidRPr="00F552C2">
        <w:rPr>
          <w:rFonts w:ascii="Arial" w:hAnsi="Arial" w:cs="Arial"/>
          <w:sz w:val="24"/>
          <w:szCs w:val="24"/>
          <w:lang w:val="ro-RO"/>
        </w:rPr>
        <w:t xml:space="preserve">Control aleatoriu </w:t>
      </w:r>
      <w:r w:rsidR="00C938C9" w:rsidRPr="00F552C2">
        <w:rPr>
          <w:rFonts w:ascii="Arial" w:hAnsi="Arial" w:cs="Arial"/>
          <w:sz w:val="24"/>
          <w:szCs w:val="24"/>
          <w:lang w:val="ro-RO"/>
        </w:rPr>
        <w:t xml:space="preserve">- Min.10% </w:t>
      </w:r>
      <w:r w:rsidR="00FD78D8" w:rsidRPr="00F552C2">
        <w:rPr>
          <w:rFonts w:ascii="Arial" w:hAnsi="Arial" w:cs="Arial"/>
          <w:sz w:val="24"/>
          <w:szCs w:val="24"/>
          <w:lang w:val="ro-RO"/>
        </w:rPr>
        <w:t xml:space="preserve">dintre avocați, anual </w:t>
      </w:r>
      <w:r w:rsidR="00C938C9" w:rsidRPr="00F552C2">
        <w:rPr>
          <w:rFonts w:ascii="Arial" w:hAnsi="Arial" w:cs="Arial"/>
          <w:sz w:val="24"/>
          <w:szCs w:val="24"/>
          <w:lang w:val="ro-RO"/>
        </w:rPr>
        <w:t xml:space="preserve">- </w:t>
      </w:r>
      <w:r w:rsidR="00FD78D8" w:rsidRPr="00F552C2">
        <w:rPr>
          <w:rFonts w:ascii="Arial" w:hAnsi="Arial" w:cs="Arial"/>
          <w:sz w:val="24"/>
          <w:szCs w:val="24"/>
          <w:lang w:val="ro-RO"/>
        </w:rPr>
        <w:t xml:space="preserve">Se efectuează prin deplasări la birouri avocațiale ori în alte locuri în care activează avocați </w:t>
      </w:r>
    </w:p>
    <w:p w:rsidR="00C938C9" w:rsidRPr="00F552C2" w:rsidRDefault="00C938C9" w:rsidP="00A605BC">
      <w:pPr>
        <w:jc w:val="both"/>
        <w:rPr>
          <w:rFonts w:ascii="Arial" w:hAnsi="Arial" w:cs="Arial"/>
          <w:sz w:val="24"/>
          <w:szCs w:val="24"/>
          <w:lang w:val="ro-RO"/>
        </w:rPr>
      </w:pPr>
      <w:r w:rsidRPr="00F552C2">
        <w:rPr>
          <w:rFonts w:ascii="Arial" w:hAnsi="Arial" w:cs="Arial"/>
          <w:sz w:val="24"/>
          <w:szCs w:val="24"/>
          <w:lang w:val="ro-RO"/>
        </w:rPr>
        <w:t>4.2. Sanc</w:t>
      </w:r>
      <w:r w:rsidR="00FD78D8" w:rsidRPr="00F552C2">
        <w:rPr>
          <w:rFonts w:ascii="Arial" w:hAnsi="Arial" w:cs="Arial"/>
          <w:sz w:val="24"/>
          <w:szCs w:val="24"/>
          <w:lang w:val="ro-RO"/>
        </w:rPr>
        <w:t xml:space="preserve">țiuni. </w:t>
      </w:r>
      <w:r w:rsidRPr="00F552C2">
        <w:rPr>
          <w:rFonts w:ascii="Arial" w:hAnsi="Arial" w:cs="Arial"/>
          <w:sz w:val="24"/>
          <w:szCs w:val="24"/>
          <w:lang w:val="ro-RO"/>
        </w:rPr>
        <w:t>Non-disciplinar</w:t>
      </w:r>
      <w:r w:rsidR="00FD78D8" w:rsidRPr="00F552C2">
        <w:rPr>
          <w:rFonts w:ascii="Arial" w:hAnsi="Arial" w:cs="Arial"/>
          <w:sz w:val="24"/>
          <w:szCs w:val="24"/>
          <w:lang w:val="ro-RO"/>
        </w:rPr>
        <w:t>e</w:t>
      </w:r>
      <w:r w:rsidRPr="00F552C2">
        <w:rPr>
          <w:rFonts w:ascii="Arial" w:hAnsi="Arial" w:cs="Arial"/>
          <w:sz w:val="24"/>
          <w:szCs w:val="24"/>
          <w:lang w:val="ro-RO"/>
        </w:rPr>
        <w:t xml:space="preserve"> - </w:t>
      </w:r>
      <w:r w:rsidR="00FD78D8" w:rsidRPr="00F552C2">
        <w:rPr>
          <w:rFonts w:ascii="Arial" w:hAnsi="Arial" w:cs="Arial"/>
          <w:sz w:val="24"/>
          <w:szCs w:val="24"/>
          <w:lang w:val="ro-RO"/>
        </w:rPr>
        <w:t>Consiliul General are dreptul de a impune avocatului activități de pregătire profesională complementare (pentru o anumită perioadă de timp</w:t>
      </w:r>
      <w:r w:rsidRPr="00F552C2">
        <w:rPr>
          <w:rFonts w:ascii="Arial" w:hAnsi="Arial" w:cs="Arial"/>
          <w:sz w:val="24"/>
          <w:szCs w:val="24"/>
          <w:lang w:val="ro-RO"/>
        </w:rPr>
        <w:t>) Di</w:t>
      </w:r>
      <w:r w:rsidR="00FD78D8" w:rsidRPr="00F552C2">
        <w:rPr>
          <w:rFonts w:ascii="Arial" w:hAnsi="Arial" w:cs="Arial"/>
          <w:sz w:val="24"/>
          <w:szCs w:val="24"/>
          <w:lang w:val="ro-RO"/>
        </w:rPr>
        <w:t xml:space="preserve">sciplinare - Consiliul General poate sesiza Comisia Disciplinară. </w:t>
      </w:r>
    </w:p>
    <w:p w:rsidR="003A52A6" w:rsidRPr="00F552C2" w:rsidRDefault="003A52A6" w:rsidP="00A605BC">
      <w:pPr>
        <w:jc w:val="both"/>
        <w:rPr>
          <w:rFonts w:ascii="Arial" w:hAnsi="Arial" w:cs="Arial"/>
          <w:sz w:val="24"/>
          <w:szCs w:val="24"/>
          <w:lang w:val="ro-RO"/>
        </w:rPr>
      </w:pPr>
    </w:p>
    <w:p w:rsidR="008C0432" w:rsidRPr="00F552C2" w:rsidRDefault="00213C8D" w:rsidP="00A605BC">
      <w:pPr>
        <w:jc w:val="both"/>
        <w:rPr>
          <w:rFonts w:ascii="Arial" w:hAnsi="Arial" w:cs="Arial"/>
          <w:sz w:val="24"/>
          <w:szCs w:val="24"/>
          <w:lang w:val="ro-RO"/>
        </w:rPr>
      </w:pPr>
      <w:r w:rsidRPr="00F552C2">
        <w:rPr>
          <w:rFonts w:ascii="Arial" w:hAnsi="Arial" w:cs="Arial"/>
          <w:b/>
          <w:i/>
          <w:sz w:val="24"/>
          <w:szCs w:val="24"/>
          <w:lang w:val="ro-RO"/>
        </w:rPr>
        <w:t xml:space="preserve">5. </w:t>
      </w:r>
      <w:r w:rsidR="003A52A6" w:rsidRPr="00F552C2">
        <w:rPr>
          <w:rFonts w:ascii="Arial" w:hAnsi="Arial" w:cs="Arial"/>
          <w:b/>
          <w:i/>
          <w:sz w:val="24"/>
          <w:szCs w:val="24"/>
          <w:lang w:val="ro-RO"/>
        </w:rPr>
        <w:t>ESTONIA</w:t>
      </w:r>
      <w:r w:rsidR="003A52A6" w:rsidRPr="00F552C2">
        <w:rPr>
          <w:rFonts w:ascii="Arial" w:hAnsi="Arial" w:cs="Arial"/>
          <w:sz w:val="24"/>
          <w:szCs w:val="24"/>
          <w:lang w:val="ro-RO"/>
        </w:rPr>
        <w:t xml:space="preserve">  </w:t>
      </w:r>
    </w:p>
    <w:p w:rsidR="008C0432" w:rsidRPr="00F552C2" w:rsidRDefault="003A52A6" w:rsidP="00A605BC">
      <w:pPr>
        <w:jc w:val="both"/>
        <w:rPr>
          <w:rFonts w:ascii="Arial" w:hAnsi="Arial" w:cs="Arial"/>
          <w:sz w:val="24"/>
          <w:szCs w:val="24"/>
          <w:lang w:val="ro-RO"/>
        </w:rPr>
      </w:pPr>
      <w:r w:rsidRPr="00F552C2">
        <w:rPr>
          <w:rFonts w:ascii="Arial" w:hAnsi="Arial" w:cs="Arial"/>
          <w:sz w:val="24"/>
          <w:szCs w:val="24"/>
          <w:lang w:val="ro-RO"/>
        </w:rPr>
        <w:t xml:space="preserve">1. </w:t>
      </w:r>
      <w:r w:rsidR="00AF5573" w:rsidRPr="00F552C2">
        <w:rPr>
          <w:rFonts w:ascii="Arial" w:hAnsi="Arial" w:cs="Arial"/>
          <w:sz w:val="24"/>
          <w:szCs w:val="24"/>
          <w:lang w:val="ro-RO"/>
        </w:rPr>
        <w:t xml:space="preserve">Temei legal </w:t>
      </w:r>
      <w:r w:rsidRPr="00F552C2">
        <w:rPr>
          <w:rFonts w:ascii="Arial" w:hAnsi="Arial" w:cs="Arial"/>
          <w:sz w:val="24"/>
          <w:szCs w:val="24"/>
          <w:lang w:val="ro-RO"/>
        </w:rPr>
        <w:t xml:space="preserve">- </w:t>
      </w:r>
      <w:r w:rsidR="00AF5573" w:rsidRPr="00F552C2">
        <w:rPr>
          <w:rFonts w:ascii="Arial" w:hAnsi="Arial" w:cs="Arial"/>
          <w:sz w:val="24"/>
          <w:szCs w:val="24"/>
          <w:lang w:val="ro-RO"/>
        </w:rPr>
        <w:t>Hotăr</w:t>
      </w:r>
      <w:r w:rsidR="002E78BF" w:rsidRPr="00F552C2">
        <w:rPr>
          <w:rFonts w:ascii="Arial" w:hAnsi="Arial" w:cs="Arial"/>
          <w:sz w:val="24"/>
          <w:szCs w:val="24"/>
          <w:lang w:val="ro-RO"/>
        </w:rPr>
        <w:t>â</w:t>
      </w:r>
      <w:r w:rsidR="00AF5573" w:rsidRPr="00F552C2">
        <w:rPr>
          <w:rFonts w:ascii="Arial" w:hAnsi="Arial" w:cs="Arial"/>
          <w:sz w:val="24"/>
          <w:szCs w:val="24"/>
          <w:lang w:val="ro-RO"/>
        </w:rPr>
        <w:t xml:space="preserve">re privind principiile și procedura pregătirii profesionale continue a Uniunii </w:t>
      </w:r>
      <w:r w:rsidR="00C10066" w:rsidRPr="00F552C2">
        <w:rPr>
          <w:rFonts w:ascii="Arial" w:hAnsi="Arial" w:cs="Arial"/>
          <w:sz w:val="24"/>
          <w:szCs w:val="24"/>
          <w:lang w:val="ro-RO"/>
        </w:rPr>
        <w:t>Barourilor</w:t>
      </w:r>
      <w:r w:rsidR="00AF5573" w:rsidRPr="00F552C2">
        <w:rPr>
          <w:rFonts w:ascii="Arial" w:hAnsi="Arial" w:cs="Arial"/>
          <w:sz w:val="24"/>
          <w:szCs w:val="24"/>
          <w:lang w:val="ro-RO"/>
        </w:rPr>
        <w:t xml:space="preserve"> din Estonia </w:t>
      </w:r>
      <w:r w:rsidRPr="00F552C2">
        <w:rPr>
          <w:rFonts w:ascii="Arial" w:hAnsi="Arial" w:cs="Arial"/>
          <w:sz w:val="24"/>
          <w:szCs w:val="24"/>
          <w:lang w:val="ro-RO"/>
        </w:rPr>
        <w:t xml:space="preserve">- </w:t>
      </w:r>
      <w:r w:rsidR="00AF5573" w:rsidRPr="00F552C2">
        <w:rPr>
          <w:rFonts w:ascii="Arial" w:hAnsi="Arial" w:cs="Arial"/>
          <w:sz w:val="24"/>
          <w:szCs w:val="24"/>
          <w:lang w:val="ro-RO"/>
        </w:rPr>
        <w:t xml:space="preserve">Intrare în vigoare la </w:t>
      </w:r>
      <w:r w:rsidRPr="00F552C2">
        <w:rPr>
          <w:rFonts w:ascii="Arial" w:hAnsi="Arial" w:cs="Arial"/>
          <w:sz w:val="24"/>
          <w:szCs w:val="24"/>
          <w:lang w:val="ro-RO"/>
        </w:rPr>
        <w:t xml:space="preserve">01/01/2006 </w:t>
      </w:r>
    </w:p>
    <w:p w:rsidR="008C0432" w:rsidRPr="00F552C2" w:rsidRDefault="003A52A6" w:rsidP="00A605BC">
      <w:pPr>
        <w:jc w:val="both"/>
        <w:rPr>
          <w:rFonts w:ascii="Arial" w:hAnsi="Arial" w:cs="Arial"/>
          <w:sz w:val="24"/>
          <w:szCs w:val="24"/>
          <w:lang w:val="ro-RO"/>
        </w:rPr>
      </w:pPr>
      <w:r w:rsidRPr="00F552C2">
        <w:rPr>
          <w:rFonts w:ascii="Arial" w:hAnsi="Arial" w:cs="Arial"/>
          <w:sz w:val="24"/>
          <w:szCs w:val="24"/>
          <w:lang w:val="ro-RO"/>
        </w:rPr>
        <w:t xml:space="preserve">2. </w:t>
      </w:r>
      <w:r w:rsidR="00AF5573" w:rsidRPr="00F552C2">
        <w:rPr>
          <w:rFonts w:ascii="Arial" w:hAnsi="Arial" w:cs="Arial"/>
          <w:sz w:val="24"/>
          <w:szCs w:val="24"/>
          <w:lang w:val="ro-RO"/>
        </w:rPr>
        <w:t xml:space="preserve">Pregătire profesională </w:t>
      </w:r>
      <w:r w:rsidRPr="00F552C2">
        <w:rPr>
          <w:rFonts w:ascii="Arial" w:hAnsi="Arial" w:cs="Arial"/>
          <w:sz w:val="24"/>
          <w:szCs w:val="24"/>
          <w:lang w:val="ro-RO"/>
        </w:rPr>
        <w:t xml:space="preserve"> </w:t>
      </w:r>
    </w:p>
    <w:p w:rsidR="0096038F" w:rsidRPr="00F552C2" w:rsidRDefault="003A52A6" w:rsidP="00A605BC">
      <w:pPr>
        <w:jc w:val="both"/>
        <w:rPr>
          <w:rFonts w:ascii="Arial" w:hAnsi="Arial" w:cs="Arial"/>
          <w:sz w:val="24"/>
          <w:szCs w:val="24"/>
          <w:lang w:val="ro-RO"/>
        </w:rPr>
      </w:pPr>
      <w:r w:rsidRPr="00F552C2">
        <w:rPr>
          <w:rFonts w:ascii="Arial" w:hAnsi="Arial" w:cs="Arial"/>
          <w:sz w:val="24"/>
          <w:szCs w:val="24"/>
          <w:lang w:val="ro-RO"/>
        </w:rPr>
        <w:t xml:space="preserve">2.1. </w:t>
      </w:r>
      <w:r w:rsidR="00AF5573" w:rsidRPr="00F552C2">
        <w:rPr>
          <w:rFonts w:ascii="Arial" w:hAnsi="Arial" w:cs="Arial"/>
          <w:sz w:val="24"/>
          <w:szCs w:val="24"/>
          <w:lang w:val="ro-RO"/>
        </w:rPr>
        <w:t>I</w:t>
      </w:r>
      <w:r w:rsidRPr="00F552C2">
        <w:rPr>
          <w:rFonts w:ascii="Arial" w:hAnsi="Arial" w:cs="Arial"/>
          <w:sz w:val="24"/>
          <w:szCs w:val="24"/>
          <w:lang w:val="ro-RO"/>
        </w:rPr>
        <w:t>nforma</w:t>
      </w:r>
      <w:r w:rsidR="00AF5573" w:rsidRPr="00F552C2">
        <w:rPr>
          <w:rFonts w:ascii="Arial" w:hAnsi="Arial" w:cs="Arial"/>
          <w:sz w:val="24"/>
          <w:szCs w:val="24"/>
          <w:lang w:val="ro-RO"/>
        </w:rPr>
        <w:t>ții :</w:t>
      </w:r>
      <w:r w:rsidRPr="00F552C2">
        <w:rPr>
          <w:rFonts w:ascii="Arial" w:hAnsi="Arial" w:cs="Arial"/>
          <w:sz w:val="24"/>
          <w:szCs w:val="24"/>
          <w:lang w:val="ro-RO"/>
        </w:rPr>
        <w:t xml:space="preserve"> </w:t>
      </w:r>
      <w:r w:rsidR="00AF5573" w:rsidRPr="00F552C2">
        <w:rPr>
          <w:rFonts w:ascii="Arial" w:hAnsi="Arial" w:cs="Arial"/>
          <w:sz w:val="24"/>
          <w:szCs w:val="24"/>
          <w:lang w:val="ro-RO"/>
        </w:rPr>
        <w:t xml:space="preserve">Durată </w:t>
      </w:r>
      <w:r w:rsidRPr="00F552C2">
        <w:rPr>
          <w:rFonts w:ascii="Arial" w:hAnsi="Arial" w:cs="Arial"/>
          <w:sz w:val="24"/>
          <w:szCs w:val="24"/>
          <w:lang w:val="ro-RO"/>
        </w:rPr>
        <w:t>- Min. 10 credit</w:t>
      </w:r>
      <w:r w:rsidR="00AF5573" w:rsidRPr="00F552C2">
        <w:rPr>
          <w:rFonts w:ascii="Arial" w:hAnsi="Arial" w:cs="Arial"/>
          <w:sz w:val="24"/>
          <w:szCs w:val="24"/>
          <w:lang w:val="ro-RO"/>
        </w:rPr>
        <w:t xml:space="preserve">e anuale </w:t>
      </w:r>
      <w:r w:rsidRPr="00F552C2">
        <w:rPr>
          <w:rFonts w:ascii="Arial" w:hAnsi="Arial" w:cs="Arial"/>
          <w:sz w:val="24"/>
          <w:szCs w:val="24"/>
          <w:lang w:val="ro-RO"/>
        </w:rPr>
        <w:t>- 80 credit</w:t>
      </w:r>
      <w:r w:rsidR="00AF5573" w:rsidRPr="00F552C2">
        <w:rPr>
          <w:rFonts w:ascii="Arial" w:hAnsi="Arial" w:cs="Arial"/>
          <w:sz w:val="24"/>
          <w:szCs w:val="24"/>
          <w:lang w:val="ro-RO"/>
        </w:rPr>
        <w:t>e</w:t>
      </w:r>
      <w:r w:rsidRPr="00F552C2">
        <w:rPr>
          <w:rFonts w:ascii="Arial" w:hAnsi="Arial" w:cs="Arial"/>
          <w:sz w:val="24"/>
          <w:szCs w:val="24"/>
          <w:lang w:val="ro-RO"/>
        </w:rPr>
        <w:t xml:space="preserve">/5 </w:t>
      </w:r>
      <w:r w:rsidR="00AF5573" w:rsidRPr="00F552C2">
        <w:rPr>
          <w:rFonts w:ascii="Arial" w:hAnsi="Arial" w:cs="Arial"/>
          <w:sz w:val="24"/>
          <w:szCs w:val="24"/>
          <w:lang w:val="ro-RO"/>
        </w:rPr>
        <w:t>ani</w:t>
      </w:r>
      <w:r w:rsidRPr="00F552C2">
        <w:rPr>
          <w:rFonts w:ascii="Arial" w:hAnsi="Arial" w:cs="Arial"/>
          <w:sz w:val="24"/>
          <w:szCs w:val="24"/>
          <w:lang w:val="ro-RO"/>
        </w:rPr>
        <w:t xml:space="preserve"> - Transmi</w:t>
      </w:r>
      <w:r w:rsidR="00AF5573" w:rsidRPr="00F552C2">
        <w:rPr>
          <w:rFonts w:ascii="Arial" w:hAnsi="Arial" w:cs="Arial"/>
          <w:sz w:val="24"/>
          <w:szCs w:val="24"/>
          <w:lang w:val="ro-RO"/>
        </w:rPr>
        <w:t xml:space="preserve">terea surplusului </w:t>
      </w:r>
      <w:r w:rsidRPr="00F552C2">
        <w:rPr>
          <w:rFonts w:ascii="Arial" w:hAnsi="Arial" w:cs="Arial"/>
          <w:sz w:val="24"/>
          <w:szCs w:val="24"/>
          <w:lang w:val="ro-RO"/>
        </w:rPr>
        <w:t>pos</w:t>
      </w:r>
      <w:r w:rsidR="00AF5573" w:rsidRPr="00F552C2">
        <w:rPr>
          <w:rFonts w:ascii="Arial" w:hAnsi="Arial" w:cs="Arial"/>
          <w:sz w:val="24"/>
          <w:szCs w:val="24"/>
          <w:lang w:val="ro-RO"/>
        </w:rPr>
        <w:t>ibilă (max. 24 credite</w:t>
      </w:r>
      <w:r w:rsidRPr="00F552C2">
        <w:rPr>
          <w:rFonts w:ascii="Arial" w:hAnsi="Arial" w:cs="Arial"/>
          <w:sz w:val="24"/>
          <w:szCs w:val="24"/>
          <w:lang w:val="ro-RO"/>
        </w:rPr>
        <w:t>)</w:t>
      </w:r>
      <w:r w:rsidR="00AF5573" w:rsidRPr="00F552C2">
        <w:rPr>
          <w:rFonts w:ascii="Arial" w:hAnsi="Arial" w:cs="Arial"/>
          <w:sz w:val="24"/>
          <w:szCs w:val="24"/>
          <w:lang w:val="ro-RO"/>
        </w:rPr>
        <w:t>;</w:t>
      </w:r>
      <w:r w:rsidRPr="00F552C2">
        <w:rPr>
          <w:rFonts w:ascii="Arial" w:hAnsi="Arial" w:cs="Arial"/>
          <w:sz w:val="24"/>
          <w:szCs w:val="24"/>
          <w:lang w:val="ro-RO"/>
        </w:rPr>
        <w:t xml:space="preserve"> Ex</w:t>
      </w:r>
      <w:r w:rsidR="00AF5573" w:rsidRPr="00F552C2">
        <w:rPr>
          <w:rFonts w:ascii="Arial" w:hAnsi="Arial" w:cs="Arial"/>
          <w:sz w:val="24"/>
          <w:szCs w:val="24"/>
          <w:lang w:val="ro-RO"/>
        </w:rPr>
        <w:t xml:space="preserve">cepții </w:t>
      </w:r>
      <w:r w:rsidRPr="00F552C2">
        <w:rPr>
          <w:rFonts w:ascii="Arial" w:hAnsi="Arial" w:cs="Arial"/>
          <w:sz w:val="24"/>
          <w:szCs w:val="24"/>
          <w:lang w:val="ro-RO"/>
        </w:rPr>
        <w:t>- Motiv</w:t>
      </w:r>
      <w:r w:rsidR="00AF5573" w:rsidRPr="00F552C2">
        <w:rPr>
          <w:rFonts w:ascii="Arial" w:hAnsi="Arial" w:cs="Arial"/>
          <w:sz w:val="24"/>
          <w:szCs w:val="24"/>
          <w:lang w:val="ro-RO"/>
        </w:rPr>
        <w:t xml:space="preserve">e întemeiate </w:t>
      </w:r>
      <w:r w:rsidRPr="00F552C2">
        <w:rPr>
          <w:rFonts w:ascii="Arial" w:hAnsi="Arial" w:cs="Arial"/>
          <w:sz w:val="24"/>
          <w:szCs w:val="24"/>
          <w:lang w:val="ro-RO"/>
        </w:rPr>
        <w:t xml:space="preserve"> (e.g. </w:t>
      </w:r>
      <w:r w:rsidR="00AF5573" w:rsidRPr="00F552C2">
        <w:rPr>
          <w:rFonts w:ascii="Arial" w:hAnsi="Arial" w:cs="Arial"/>
          <w:sz w:val="24"/>
          <w:szCs w:val="24"/>
          <w:lang w:val="ro-RO"/>
        </w:rPr>
        <w:t>suspendare din exercitarea profesiei din motive medicale, incompatibilitate urmare a ocupării unei funcții publice, ori a încheierii unui contract de muncă, alegerea în calitate de membru al Parlamentului, ori al Parlamentului European</w:t>
      </w:r>
      <w:r w:rsidR="0096038F" w:rsidRPr="00F552C2">
        <w:rPr>
          <w:rFonts w:ascii="Arial" w:hAnsi="Arial" w:cs="Arial"/>
          <w:sz w:val="24"/>
          <w:szCs w:val="24"/>
          <w:lang w:val="ro-RO"/>
        </w:rPr>
        <w:t>;</w:t>
      </w:r>
      <w:r w:rsidR="00AF5573" w:rsidRPr="00F552C2">
        <w:rPr>
          <w:rFonts w:ascii="Arial" w:hAnsi="Arial" w:cs="Arial"/>
          <w:sz w:val="24"/>
          <w:szCs w:val="24"/>
          <w:lang w:val="ro-RO"/>
        </w:rPr>
        <w:t xml:space="preserve"> Scutiri acordate de Consiliu </w:t>
      </w:r>
      <w:r w:rsidR="0096038F" w:rsidRPr="00F552C2">
        <w:rPr>
          <w:rFonts w:ascii="Arial" w:hAnsi="Arial" w:cs="Arial"/>
          <w:sz w:val="24"/>
          <w:szCs w:val="24"/>
          <w:lang w:val="ro-RO"/>
        </w:rPr>
        <w:t xml:space="preserve">- Pe perioada de parcurgere a cursurilor și de susținere a examenului de masterat. </w:t>
      </w:r>
    </w:p>
    <w:p w:rsidR="008C0432" w:rsidRPr="00F552C2" w:rsidRDefault="003A52A6" w:rsidP="00A605BC">
      <w:pPr>
        <w:jc w:val="both"/>
        <w:rPr>
          <w:rFonts w:ascii="Arial" w:hAnsi="Arial" w:cs="Arial"/>
          <w:sz w:val="24"/>
          <w:szCs w:val="24"/>
          <w:lang w:val="ro-RO"/>
        </w:rPr>
      </w:pPr>
      <w:r w:rsidRPr="00F552C2">
        <w:rPr>
          <w:rFonts w:ascii="Arial" w:hAnsi="Arial" w:cs="Arial"/>
          <w:sz w:val="24"/>
          <w:szCs w:val="24"/>
          <w:lang w:val="ro-RO"/>
        </w:rPr>
        <w:lastRenderedPageBreak/>
        <w:t xml:space="preserve">2.2. </w:t>
      </w:r>
      <w:r w:rsidR="00C10066" w:rsidRPr="00F552C2">
        <w:rPr>
          <w:rFonts w:ascii="Arial" w:hAnsi="Arial" w:cs="Arial"/>
          <w:sz w:val="24"/>
          <w:szCs w:val="24"/>
          <w:lang w:val="ro-RO"/>
        </w:rPr>
        <w:t>Activități</w:t>
      </w:r>
      <w:r w:rsidR="0096038F" w:rsidRPr="00F552C2">
        <w:rPr>
          <w:rFonts w:ascii="Arial" w:hAnsi="Arial" w:cs="Arial"/>
          <w:sz w:val="24"/>
          <w:szCs w:val="24"/>
          <w:lang w:val="ro-RO"/>
        </w:rPr>
        <w:t xml:space="preserve"> și metode: C</w:t>
      </w:r>
      <w:r w:rsidRPr="00F552C2">
        <w:rPr>
          <w:rFonts w:ascii="Arial" w:hAnsi="Arial" w:cs="Arial"/>
          <w:sz w:val="24"/>
          <w:szCs w:val="24"/>
          <w:lang w:val="ro-RO"/>
        </w:rPr>
        <w:t>urs</w:t>
      </w:r>
      <w:r w:rsidR="0096038F" w:rsidRPr="00F552C2">
        <w:rPr>
          <w:rFonts w:ascii="Arial" w:hAnsi="Arial" w:cs="Arial"/>
          <w:sz w:val="24"/>
          <w:szCs w:val="24"/>
          <w:lang w:val="ro-RO"/>
        </w:rPr>
        <w:t xml:space="preserve">uri </w:t>
      </w:r>
      <w:r w:rsidRPr="00F552C2">
        <w:rPr>
          <w:rFonts w:ascii="Arial" w:eastAsia="MS Gothic" w:hAnsi="MS Gothic" w:cs="Arial"/>
          <w:sz w:val="24"/>
          <w:szCs w:val="24"/>
          <w:lang w:val="ro-RO"/>
        </w:rPr>
        <w:t>✓</w:t>
      </w:r>
      <w:r w:rsidRPr="00F552C2">
        <w:rPr>
          <w:rFonts w:ascii="Arial" w:hAnsi="Arial" w:cs="Arial"/>
          <w:sz w:val="24"/>
          <w:szCs w:val="24"/>
          <w:lang w:val="ro-RO"/>
        </w:rPr>
        <w:t xml:space="preserve"> - 1 </w:t>
      </w:r>
      <w:r w:rsidR="0096038F" w:rsidRPr="00F552C2">
        <w:rPr>
          <w:rFonts w:ascii="Arial" w:hAnsi="Arial" w:cs="Arial"/>
          <w:sz w:val="24"/>
          <w:szCs w:val="24"/>
          <w:lang w:val="ro-RO"/>
        </w:rPr>
        <w:t xml:space="preserve">curs de o oră = 1 credit - Max. de credite : </w:t>
      </w:r>
      <w:r w:rsidRPr="00F552C2">
        <w:rPr>
          <w:rFonts w:ascii="Arial" w:hAnsi="Arial" w:cs="Arial"/>
          <w:sz w:val="24"/>
          <w:szCs w:val="24"/>
          <w:lang w:val="ro-RO"/>
        </w:rPr>
        <w:t>n</w:t>
      </w:r>
      <w:r w:rsidR="0096038F" w:rsidRPr="00F552C2">
        <w:rPr>
          <w:rFonts w:ascii="Arial" w:hAnsi="Arial" w:cs="Arial"/>
          <w:sz w:val="24"/>
          <w:szCs w:val="24"/>
          <w:lang w:val="ro-RO"/>
        </w:rPr>
        <w:t>elimitat;</w:t>
      </w:r>
      <w:r w:rsidRPr="00F552C2">
        <w:rPr>
          <w:rFonts w:ascii="Arial" w:hAnsi="Arial" w:cs="Arial"/>
          <w:sz w:val="24"/>
          <w:szCs w:val="24"/>
          <w:lang w:val="ro-RO"/>
        </w:rPr>
        <w:t xml:space="preserve"> </w:t>
      </w:r>
      <w:r w:rsidR="0096038F" w:rsidRPr="00F552C2">
        <w:rPr>
          <w:rFonts w:ascii="Arial" w:hAnsi="Arial" w:cs="Arial"/>
          <w:sz w:val="24"/>
          <w:szCs w:val="24"/>
          <w:lang w:val="ro-RO"/>
        </w:rPr>
        <w:t xml:space="preserve">Activități didactice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- 1 </w:t>
      </w:r>
      <w:r w:rsidR="0096038F" w:rsidRPr="00F552C2">
        <w:rPr>
          <w:rFonts w:ascii="Arial" w:hAnsi="Arial" w:cs="Arial"/>
          <w:sz w:val="24"/>
          <w:szCs w:val="24"/>
          <w:lang w:val="ro-RO"/>
        </w:rPr>
        <w:t xml:space="preserve">curs de o oră </w:t>
      </w:r>
      <w:r w:rsidRPr="00F552C2">
        <w:rPr>
          <w:rFonts w:ascii="Arial" w:hAnsi="Arial" w:cs="Arial"/>
          <w:sz w:val="24"/>
          <w:szCs w:val="24"/>
          <w:lang w:val="ro-RO"/>
        </w:rPr>
        <w:t>lectur</w:t>
      </w:r>
      <w:r w:rsidR="00C10066">
        <w:rPr>
          <w:rFonts w:ascii="Arial" w:hAnsi="Arial" w:cs="Arial"/>
          <w:sz w:val="24"/>
          <w:szCs w:val="24"/>
          <w:lang w:val="ro-RO"/>
        </w:rPr>
        <w:t xml:space="preserve">ă </w:t>
      </w:r>
      <w:r w:rsidRPr="00F552C2">
        <w:rPr>
          <w:rFonts w:ascii="Arial" w:hAnsi="Arial" w:cs="Arial"/>
          <w:sz w:val="24"/>
          <w:szCs w:val="24"/>
          <w:lang w:val="ro-RO"/>
        </w:rPr>
        <w:t>= 2 credit</w:t>
      </w:r>
      <w:r w:rsidR="0096038F" w:rsidRPr="00F552C2">
        <w:rPr>
          <w:rFonts w:ascii="Arial" w:hAnsi="Arial" w:cs="Arial"/>
          <w:sz w:val="24"/>
          <w:szCs w:val="24"/>
          <w:lang w:val="ro-RO"/>
        </w:rPr>
        <w:t>e</w:t>
      </w:r>
      <w:r w:rsidRPr="00F552C2">
        <w:rPr>
          <w:rFonts w:ascii="Arial" w:hAnsi="Arial" w:cs="Arial"/>
          <w:sz w:val="24"/>
          <w:szCs w:val="24"/>
          <w:lang w:val="ro-RO"/>
        </w:rPr>
        <w:t xml:space="preserve"> - Max. </w:t>
      </w:r>
      <w:r w:rsidR="0096038F" w:rsidRPr="00F552C2">
        <w:rPr>
          <w:rFonts w:ascii="Arial" w:hAnsi="Arial" w:cs="Arial"/>
          <w:sz w:val="24"/>
          <w:szCs w:val="24"/>
          <w:lang w:val="ro-RO"/>
        </w:rPr>
        <w:t>de credite</w:t>
      </w:r>
      <w:r w:rsidRPr="00F552C2">
        <w:rPr>
          <w:rFonts w:ascii="Arial" w:hAnsi="Arial" w:cs="Arial"/>
          <w:sz w:val="24"/>
          <w:szCs w:val="24"/>
          <w:lang w:val="ro-RO"/>
        </w:rPr>
        <w:t xml:space="preserve">: </w:t>
      </w:r>
      <w:r w:rsidR="0096038F" w:rsidRPr="00F552C2">
        <w:rPr>
          <w:rFonts w:ascii="Arial" w:hAnsi="Arial" w:cs="Arial"/>
          <w:sz w:val="24"/>
          <w:szCs w:val="24"/>
          <w:lang w:val="ro-RO"/>
        </w:rPr>
        <w:t>nelimitat;</w:t>
      </w:r>
      <w:r w:rsidRPr="00F552C2">
        <w:rPr>
          <w:rFonts w:ascii="Arial" w:hAnsi="Arial" w:cs="Arial"/>
          <w:sz w:val="24"/>
          <w:szCs w:val="24"/>
          <w:lang w:val="ro-RO"/>
        </w:rPr>
        <w:t xml:space="preserve"> </w:t>
      </w:r>
      <w:r w:rsidR="0096038F" w:rsidRPr="00F552C2">
        <w:rPr>
          <w:rFonts w:ascii="Arial" w:hAnsi="Arial" w:cs="Arial"/>
          <w:sz w:val="24"/>
          <w:szCs w:val="24"/>
          <w:lang w:val="ro-RO"/>
        </w:rPr>
        <w:t xml:space="preserve">Activități publicistice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- 1 artic</w:t>
      </w:r>
      <w:r w:rsidR="0096038F" w:rsidRPr="00F552C2">
        <w:rPr>
          <w:rFonts w:ascii="Arial" w:hAnsi="Arial" w:cs="Arial"/>
          <w:sz w:val="24"/>
          <w:szCs w:val="24"/>
          <w:lang w:val="ro-RO"/>
        </w:rPr>
        <w:t>ol = 8 credite</w:t>
      </w:r>
      <w:r w:rsidRPr="00F552C2">
        <w:rPr>
          <w:rFonts w:ascii="Arial" w:hAnsi="Arial" w:cs="Arial"/>
          <w:sz w:val="24"/>
          <w:szCs w:val="24"/>
          <w:lang w:val="ro-RO"/>
        </w:rPr>
        <w:t xml:space="preserve"> - Max. credit</w:t>
      </w:r>
      <w:r w:rsidR="0096038F" w:rsidRPr="00F552C2">
        <w:rPr>
          <w:rFonts w:ascii="Arial" w:hAnsi="Arial" w:cs="Arial"/>
          <w:sz w:val="24"/>
          <w:szCs w:val="24"/>
          <w:lang w:val="ro-RO"/>
        </w:rPr>
        <w:t xml:space="preserve">e </w:t>
      </w:r>
      <w:r w:rsidRPr="00F552C2">
        <w:rPr>
          <w:rFonts w:ascii="Arial" w:hAnsi="Arial" w:cs="Arial"/>
          <w:sz w:val="24"/>
          <w:szCs w:val="24"/>
          <w:lang w:val="ro-RO"/>
        </w:rPr>
        <w:t>: n</w:t>
      </w:r>
      <w:r w:rsidR="0096038F" w:rsidRPr="00F552C2">
        <w:rPr>
          <w:rFonts w:ascii="Arial" w:hAnsi="Arial" w:cs="Arial"/>
          <w:sz w:val="24"/>
          <w:szCs w:val="24"/>
          <w:lang w:val="ro-RO"/>
        </w:rPr>
        <w:t xml:space="preserve">elimitat; </w:t>
      </w:r>
      <w:r w:rsidRPr="00F552C2">
        <w:rPr>
          <w:rFonts w:ascii="Arial" w:hAnsi="Arial" w:cs="Arial"/>
          <w:sz w:val="24"/>
          <w:szCs w:val="24"/>
          <w:lang w:val="ro-RO"/>
        </w:rPr>
        <w:t>For</w:t>
      </w:r>
      <w:r w:rsidR="0096038F" w:rsidRPr="00F552C2">
        <w:rPr>
          <w:rFonts w:ascii="Arial" w:hAnsi="Arial" w:cs="Arial"/>
          <w:sz w:val="24"/>
          <w:szCs w:val="24"/>
          <w:lang w:val="ro-RO"/>
        </w:rPr>
        <w:t xml:space="preserve">mare profesională în străinătate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96038F" w:rsidRPr="00F552C2">
        <w:rPr>
          <w:rFonts w:ascii="Arial" w:hAnsi="Arial" w:cs="Arial"/>
          <w:sz w:val="24"/>
          <w:szCs w:val="24"/>
          <w:lang w:val="ro-RO"/>
        </w:rPr>
        <w:t>Altele : Susținerea unei prezentări la conferințe sau seminarii de specialitate ; o oră</w:t>
      </w:r>
      <w:r w:rsidR="002E224F" w:rsidRPr="00F552C2">
        <w:rPr>
          <w:rFonts w:ascii="Arial" w:hAnsi="Arial" w:cs="Arial"/>
          <w:sz w:val="24"/>
          <w:szCs w:val="24"/>
          <w:lang w:val="ro-RO"/>
        </w:rPr>
        <w:t xml:space="preserve"> de curs</w:t>
      </w:r>
      <w:r w:rsidR="0096038F" w:rsidRPr="00F552C2">
        <w:rPr>
          <w:rFonts w:ascii="Arial" w:hAnsi="Arial" w:cs="Arial"/>
          <w:sz w:val="24"/>
          <w:szCs w:val="24"/>
          <w:lang w:val="ro-RO"/>
        </w:rPr>
        <w:t xml:space="preserve"> = 2 credite</w:t>
      </w:r>
      <w:r w:rsidRPr="00F552C2">
        <w:rPr>
          <w:rFonts w:ascii="Arial" w:hAnsi="Arial" w:cs="Arial"/>
          <w:sz w:val="24"/>
          <w:szCs w:val="24"/>
          <w:lang w:val="ro-RO"/>
        </w:rPr>
        <w:t>; max. credit</w:t>
      </w:r>
      <w:r w:rsidR="0096038F" w:rsidRPr="00F552C2">
        <w:rPr>
          <w:rFonts w:ascii="Arial" w:hAnsi="Arial" w:cs="Arial"/>
          <w:sz w:val="24"/>
          <w:szCs w:val="24"/>
          <w:lang w:val="ro-RO"/>
        </w:rPr>
        <w:t>e</w:t>
      </w:r>
      <w:r w:rsidRPr="00F552C2">
        <w:rPr>
          <w:rFonts w:ascii="Arial" w:hAnsi="Arial" w:cs="Arial"/>
          <w:sz w:val="24"/>
          <w:szCs w:val="24"/>
          <w:lang w:val="ro-RO"/>
        </w:rPr>
        <w:t>: n</w:t>
      </w:r>
      <w:r w:rsidR="0096038F" w:rsidRPr="00F552C2">
        <w:rPr>
          <w:rFonts w:ascii="Arial" w:hAnsi="Arial" w:cs="Arial"/>
          <w:sz w:val="24"/>
          <w:szCs w:val="24"/>
          <w:lang w:val="ro-RO"/>
        </w:rPr>
        <w:t xml:space="preserve">elimitat </w:t>
      </w:r>
      <w:r w:rsidRPr="00F552C2">
        <w:rPr>
          <w:rFonts w:ascii="Arial" w:hAnsi="Arial" w:cs="Arial"/>
          <w:sz w:val="24"/>
          <w:szCs w:val="24"/>
          <w:lang w:val="ro-RO"/>
        </w:rPr>
        <w:t xml:space="preserve">- </w:t>
      </w:r>
      <w:r w:rsidR="0096038F" w:rsidRPr="00F552C2">
        <w:rPr>
          <w:rFonts w:ascii="Arial" w:hAnsi="Arial" w:cs="Arial"/>
          <w:sz w:val="24"/>
          <w:szCs w:val="24"/>
          <w:lang w:val="ro-RO"/>
        </w:rPr>
        <w:t xml:space="preserve">Studii de masterat în științe juridice </w:t>
      </w:r>
      <w:r w:rsidRPr="00F552C2">
        <w:rPr>
          <w:rFonts w:ascii="Arial" w:hAnsi="Arial" w:cs="Arial"/>
          <w:sz w:val="24"/>
          <w:szCs w:val="24"/>
          <w:lang w:val="ro-RO"/>
        </w:rPr>
        <w:t xml:space="preserve">: 1 </w:t>
      </w:r>
      <w:r w:rsidR="002E224F" w:rsidRPr="00F552C2">
        <w:rPr>
          <w:rFonts w:ascii="Arial" w:hAnsi="Arial" w:cs="Arial"/>
          <w:sz w:val="24"/>
          <w:szCs w:val="24"/>
          <w:lang w:val="ro-RO"/>
        </w:rPr>
        <w:t xml:space="preserve">curs de o oră </w:t>
      </w:r>
      <w:r w:rsidRPr="00F552C2">
        <w:rPr>
          <w:rFonts w:ascii="Arial" w:hAnsi="Arial" w:cs="Arial"/>
          <w:sz w:val="24"/>
          <w:szCs w:val="24"/>
          <w:lang w:val="ro-RO"/>
        </w:rPr>
        <w:t>= 1 credit; max. credit</w:t>
      </w:r>
      <w:r w:rsidR="002E224F" w:rsidRPr="00F552C2">
        <w:rPr>
          <w:rFonts w:ascii="Arial" w:hAnsi="Arial" w:cs="Arial"/>
          <w:sz w:val="24"/>
          <w:szCs w:val="24"/>
          <w:lang w:val="ro-RO"/>
        </w:rPr>
        <w:t>e</w:t>
      </w:r>
      <w:r w:rsidRPr="00F552C2">
        <w:rPr>
          <w:rFonts w:ascii="Arial" w:hAnsi="Arial" w:cs="Arial"/>
          <w:sz w:val="24"/>
          <w:szCs w:val="24"/>
          <w:lang w:val="ro-RO"/>
        </w:rPr>
        <w:t>: n</w:t>
      </w:r>
      <w:r w:rsidR="002E224F" w:rsidRPr="00F552C2">
        <w:rPr>
          <w:rFonts w:ascii="Arial" w:hAnsi="Arial" w:cs="Arial"/>
          <w:sz w:val="24"/>
          <w:szCs w:val="24"/>
          <w:lang w:val="ro-RO"/>
        </w:rPr>
        <w:t xml:space="preserve">elimitat </w:t>
      </w:r>
      <w:r w:rsidRPr="00F552C2">
        <w:rPr>
          <w:rFonts w:ascii="Arial" w:hAnsi="Arial" w:cs="Arial"/>
          <w:sz w:val="24"/>
          <w:szCs w:val="24"/>
          <w:lang w:val="ro-RO"/>
        </w:rPr>
        <w:t xml:space="preserve">- </w:t>
      </w:r>
      <w:r w:rsidR="002E224F" w:rsidRPr="00F552C2">
        <w:rPr>
          <w:rFonts w:ascii="Arial" w:hAnsi="Arial" w:cs="Arial"/>
          <w:sz w:val="24"/>
          <w:szCs w:val="24"/>
          <w:lang w:val="ro-RO"/>
        </w:rPr>
        <w:t>susținerea tezei de masterat ; 60 credite</w:t>
      </w:r>
      <w:r w:rsidRPr="00F552C2">
        <w:rPr>
          <w:rFonts w:ascii="Arial" w:hAnsi="Arial" w:cs="Arial"/>
          <w:sz w:val="24"/>
          <w:szCs w:val="24"/>
          <w:lang w:val="ro-RO"/>
        </w:rPr>
        <w:t xml:space="preserve"> - </w:t>
      </w:r>
      <w:r w:rsidR="002E224F" w:rsidRPr="00F552C2">
        <w:rPr>
          <w:rFonts w:ascii="Arial" w:hAnsi="Arial" w:cs="Arial"/>
          <w:sz w:val="24"/>
          <w:szCs w:val="24"/>
          <w:lang w:val="ro-RO"/>
        </w:rPr>
        <w:t>Studii de doctorat în științe juridice ;</w:t>
      </w:r>
      <w:r w:rsidRPr="00F552C2">
        <w:rPr>
          <w:rFonts w:ascii="Arial" w:hAnsi="Arial" w:cs="Arial"/>
          <w:sz w:val="24"/>
          <w:szCs w:val="24"/>
          <w:lang w:val="ro-RO"/>
        </w:rPr>
        <w:t xml:space="preserve"> </w:t>
      </w:r>
      <w:r w:rsidR="002E224F" w:rsidRPr="00F552C2">
        <w:rPr>
          <w:rFonts w:ascii="Arial" w:hAnsi="Arial" w:cs="Arial"/>
          <w:sz w:val="24"/>
          <w:szCs w:val="24"/>
          <w:lang w:val="ro-RO"/>
        </w:rPr>
        <w:t xml:space="preserve">o oră </w:t>
      </w:r>
      <w:r w:rsidR="00076441" w:rsidRPr="00F552C2">
        <w:rPr>
          <w:rFonts w:ascii="Arial" w:hAnsi="Arial" w:cs="Arial"/>
          <w:sz w:val="24"/>
          <w:szCs w:val="24"/>
          <w:lang w:val="ro-RO"/>
        </w:rPr>
        <w:t>de curs = 1 credit; max. credite</w:t>
      </w:r>
      <w:r w:rsidRPr="00F552C2">
        <w:rPr>
          <w:rFonts w:ascii="Arial" w:hAnsi="Arial" w:cs="Arial"/>
          <w:sz w:val="24"/>
          <w:szCs w:val="24"/>
          <w:lang w:val="ro-RO"/>
        </w:rPr>
        <w:t>: n</w:t>
      </w:r>
      <w:r w:rsidR="002E224F" w:rsidRPr="00F552C2">
        <w:rPr>
          <w:rFonts w:ascii="Arial" w:hAnsi="Arial" w:cs="Arial"/>
          <w:sz w:val="24"/>
          <w:szCs w:val="24"/>
          <w:lang w:val="ro-RO"/>
        </w:rPr>
        <w:t xml:space="preserve">elimitat </w:t>
      </w:r>
      <w:r w:rsidRPr="00F552C2">
        <w:rPr>
          <w:rFonts w:ascii="Arial" w:hAnsi="Arial" w:cs="Arial"/>
          <w:sz w:val="24"/>
          <w:szCs w:val="24"/>
          <w:lang w:val="ro-RO"/>
        </w:rPr>
        <w:t xml:space="preserve">- </w:t>
      </w:r>
      <w:r w:rsidR="002E224F" w:rsidRPr="00F552C2">
        <w:rPr>
          <w:rFonts w:ascii="Arial" w:hAnsi="Arial" w:cs="Arial"/>
          <w:sz w:val="24"/>
          <w:szCs w:val="24"/>
          <w:lang w:val="ro-RO"/>
        </w:rPr>
        <w:t>Susținerea tezei de doctorat ; 80 credite</w:t>
      </w:r>
      <w:r w:rsidRPr="00F552C2">
        <w:rPr>
          <w:rFonts w:ascii="Arial" w:hAnsi="Arial" w:cs="Arial"/>
          <w:sz w:val="24"/>
          <w:szCs w:val="24"/>
          <w:lang w:val="ro-RO"/>
        </w:rPr>
        <w:t xml:space="preserve"> - </w:t>
      </w:r>
      <w:r w:rsidR="002E224F" w:rsidRPr="00F552C2">
        <w:rPr>
          <w:rFonts w:ascii="Arial" w:hAnsi="Arial" w:cs="Arial"/>
          <w:sz w:val="24"/>
          <w:szCs w:val="24"/>
          <w:lang w:val="ro-RO"/>
        </w:rPr>
        <w:t>Activitate de îndrumare la doctorat : 8 credite</w:t>
      </w:r>
      <w:r w:rsidRPr="00F552C2">
        <w:rPr>
          <w:rFonts w:ascii="Arial" w:hAnsi="Arial" w:cs="Arial"/>
          <w:sz w:val="24"/>
          <w:szCs w:val="24"/>
          <w:lang w:val="ro-RO"/>
        </w:rPr>
        <w:t xml:space="preserve"> - Activit</w:t>
      </w:r>
      <w:r w:rsidR="002E224F" w:rsidRPr="00F552C2">
        <w:rPr>
          <w:rFonts w:ascii="Arial" w:hAnsi="Arial" w:cs="Arial"/>
          <w:sz w:val="24"/>
          <w:szCs w:val="24"/>
          <w:lang w:val="ro-RO"/>
        </w:rPr>
        <w:t>ate în cadrul organelor profesiei de avocat</w:t>
      </w:r>
      <w:r w:rsidRPr="00F552C2">
        <w:rPr>
          <w:rFonts w:ascii="Arial" w:hAnsi="Arial" w:cs="Arial"/>
          <w:sz w:val="24"/>
          <w:szCs w:val="24"/>
          <w:lang w:val="ro-RO"/>
        </w:rPr>
        <w:t xml:space="preserve">, </w:t>
      </w:r>
      <w:r w:rsidR="002E224F" w:rsidRPr="00F552C2">
        <w:rPr>
          <w:rFonts w:ascii="Arial" w:hAnsi="Arial" w:cs="Arial"/>
          <w:sz w:val="24"/>
          <w:szCs w:val="24"/>
          <w:lang w:val="ro-RO"/>
        </w:rPr>
        <w:t xml:space="preserve">cu excepția Adunărilor Generale </w:t>
      </w:r>
      <w:r w:rsidRPr="00F552C2">
        <w:rPr>
          <w:rFonts w:ascii="Arial" w:hAnsi="Arial" w:cs="Arial"/>
          <w:sz w:val="24"/>
          <w:szCs w:val="24"/>
          <w:lang w:val="ro-RO"/>
        </w:rPr>
        <w:t xml:space="preserve">: 1 </w:t>
      </w:r>
      <w:r w:rsidR="002E224F" w:rsidRPr="00F552C2">
        <w:rPr>
          <w:rFonts w:ascii="Arial" w:hAnsi="Arial" w:cs="Arial"/>
          <w:sz w:val="24"/>
          <w:szCs w:val="24"/>
          <w:lang w:val="ro-RO"/>
        </w:rPr>
        <w:t xml:space="preserve">an de activitate </w:t>
      </w:r>
      <w:r w:rsidRPr="00F552C2">
        <w:rPr>
          <w:rFonts w:ascii="Arial" w:hAnsi="Arial" w:cs="Arial"/>
          <w:sz w:val="24"/>
          <w:szCs w:val="24"/>
          <w:lang w:val="ro-RO"/>
        </w:rPr>
        <w:t>= 8 credit</w:t>
      </w:r>
      <w:r w:rsidR="002E224F" w:rsidRPr="00F552C2">
        <w:rPr>
          <w:rFonts w:ascii="Arial" w:hAnsi="Arial" w:cs="Arial"/>
          <w:sz w:val="24"/>
          <w:szCs w:val="24"/>
          <w:lang w:val="ro-RO"/>
        </w:rPr>
        <w:t>e</w:t>
      </w:r>
      <w:r w:rsidRPr="00F552C2">
        <w:rPr>
          <w:rFonts w:ascii="Arial" w:hAnsi="Arial" w:cs="Arial"/>
          <w:sz w:val="24"/>
          <w:szCs w:val="24"/>
          <w:lang w:val="ro-RO"/>
        </w:rPr>
        <w:t xml:space="preserve"> </w:t>
      </w:r>
      <w:r w:rsidR="002E224F" w:rsidRPr="00F552C2">
        <w:rPr>
          <w:rFonts w:ascii="Arial" w:hAnsi="Arial" w:cs="Arial"/>
          <w:sz w:val="24"/>
          <w:szCs w:val="24"/>
          <w:lang w:val="ro-RO"/>
        </w:rPr>
        <w:t>Met</w:t>
      </w:r>
      <w:r w:rsidRPr="00F552C2">
        <w:rPr>
          <w:rFonts w:ascii="Arial" w:hAnsi="Arial" w:cs="Arial"/>
          <w:sz w:val="24"/>
          <w:szCs w:val="24"/>
          <w:lang w:val="ro-RO"/>
        </w:rPr>
        <w:t>od</w:t>
      </w:r>
      <w:r w:rsidR="002E224F" w:rsidRPr="00F552C2">
        <w:rPr>
          <w:rFonts w:ascii="Arial" w:hAnsi="Arial" w:cs="Arial"/>
          <w:sz w:val="24"/>
          <w:szCs w:val="24"/>
          <w:lang w:val="ro-RO"/>
        </w:rPr>
        <w:t xml:space="preserve">e disponibile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E-learning </w:t>
      </w:r>
      <w:r w:rsidR="00076441" w:rsidRPr="00F552C2">
        <w:rPr>
          <w:rFonts w:ascii="Arial" w:hAnsi="Arial" w:cs="Arial"/>
          <w:sz w:val="24"/>
          <w:szCs w:val="24"/>
          <w:lang w:val="ro-RO"/>
        </w:rPr>
        <w:t>și</w:t>
      </w:r>
      <w:r w:rsidRPr="00F552C2">
        <w:rPr>
          <w:rFonts w:ascii="Arial" w:hAnsi="Arial" w:cs="Arial"/>
          <w:sz w:val="24"/>
          <w:szCs w:val="24"/>
          <w:lang w:val="ro-RO"/>
        </w:rPr>
        <w:t xml:space="preserve"> E-teaching </w:t>
      </w:r>
    </w:p>
    <w:p w:rsidR="008C0432" w:rsidRPr="00F552C2" w:rsidRDefault="003A52A6" w:rsidP="00A605BC">
      <w:pPr>
        <w:jc w:val="both"/>
        <w:rPr>
          <w:rFonts w:ascii="Arial" w:hAnsi="Arial" w:cs="Arial"/>
          <w:sz w:val="24"/>
          <w:szCs w:val="24"/>
          <w:lang w:val="ro-RO"/>
        </w:rPr>
      </w:pPr>
      <w:r w:rsidRPr="00F552C2">
        <w:rPr>
          <w:rFonts w:ascii="Arial" w:hAnsi="Arial" w:cs="Arial"/>
          <w:sz w:val="24"/>
          <w:szCs w:val="24"/>
          <w:lang w:val="ro-RO"/>
        </w:rPr>
        <w:t xml:space="preserve">2.3. </w:t>
      </w:r>
      <w:r w:rsidR="002E224F" w:rsidRPr="00F552C2">
        <w:rPr>
          <w:rFonts w:ascii="Arial" w:hAnsi="Arial" w:cs="Arial"/>
          <w:sz w:val="24"/>
          <w:szCs w:val="24"/>
          <w:lang w:val="ro-RO"/>
        </w:rPr>
        <w:t>Furnizori de cursuri :</w:t>
      </w:r>
      <w:r w:rsidRPr="00F552C2">
        <w:rPr>
          <w:rFonts w:ascii="Arial" w:hAnsi="Arial" w:cs="Arial"/>
          <w:sz w:val="24"/>
          <w:szCs w:val="24"/>
          <w:lang w:val="ro-RO"/>
        </w:rPr>
        <w:t xml:space="preserve"> Bar</w:t>
      </w:r>
      <w:r w:rsidR="002E224F" w:rsidRPr="00F552C2">
        <w:rPr>
          <w:rFonts w:ascii="Arial" w:hAnsi="Arial" w:cs="Arial"/>
          <w:sz w:val="24"/>
          <w:szCs w:val="24"/>
          <w:lang w:val="ro-RO"/>
        </w:rPr>
        <w:t>ouri -</w:t>
      </w:r>
      <w:r w:rsidRPr="00F552C2">
        <w:rPr>
          <w:rFonts w:ascii="Arial" w:hAnsi="Arial" w:cs="Arial"/>
          <w:sz w:val="24"/>
          <w:szCs w:val="24"/>
          <w:lang w:val="ro-RO"/>
        </w:rPr>
        <w:t xml:space="preserve"> </w:t>
      </w:r>
      <w:r w:rsidR="002E224F" w:rsidRPr="00F552C2">
        <w:rPr>
          <w:rFonts w:ascii="Arial" w:hAnsi="Arial" w:cs="Arial"/>
          <w:sz w:val="24"/>
          <w:szCs w:val="24"/>
          <w:lang w:val="ro-RO"/>
        </w:rPr>
        <w:t xml:space="preserve">Furnizori acreditați </w:t>
      </w:r>
      <w:r w:rsidR="003B030B" w:rsidRPr="00F552C2">
        <w:rPr>
          <w:rFonts w:ascii="Arial" w:hAnsi="Arial" w:cs="Arial"/>
          <w:sz w:val="24"/>
          <w:szCs w:val="24"/>
          <w:lang w:val="ro-RO"/>
        </w:rPr>
        <w:t>(</w:t>
      </w:r>
      <w:r w:rsidR="002E224F" w:rsidRPr="00F552C2">
        <w:rPr>
          <w:rFonts w:ascii="Arial" w:hAnsi="Arial" w:cs="Arial"/>
          <w:sz w:val="24"/>
          <w:szCs w:val="24"/>
          <w:lang w:val="ro-RO"/>
        </w:rPr>
        <w:t>nu și furnizori de pe piața liberă</w:t>
      </w:r>
      <w:r w:rsidR="003B030B" w:rsidRPr="00F552C2">
        <w:rPr>
          <w:rFonts w:ascii="Arial" w:hAnsi="Arial" w:cs="Arial"/>
          <w:sz w:val="24"/>
          <w:szCs w:val="24"/>
          <w:lang w:val="ro-RO"/>
        </w:rPr>
        <w:t xml:space="preserve">). </w:t>
      </w:r>
      <w:r w:rsidRPr="00F552C2">
        <w:rPr>
          <w:rFonts w:ascii="Arial" w:hAnsi="Arial" w:cs="Arial"/>
          <w:sz w:val="24"/>
          <w:szCs w:val="24"/>
          <w:lang w:val="ro-RO"/>
        </w:rPr>
        <w:t xml:space="preserve"> </w:t>
      </w:r>
    </w:p>
    <w:p w:rsidR="008C0432" w:rsidRPr="00F552C2" w:rsidRDefault="003A52A6" w:rsidP="00A605BC">
      <w:pPr>
        <w:jc w:val="both"/>
        <w:rPr>
          <w:rFonts w:ascii="Arial" w:hAnsi="Arial" w:cs="Arial"/>
          <w:sz w:val="24"/>
          <w:szCs w:val="24"/>
          <w:lang w:val="ro-RO"/>
        </w:rPr>
      </w:pPr>
      <w:r w:rsidRPr="00F552C2">
        <w:rPr>
          <w:rFonts w:ascii="Arial" w:hAnsi="Arial" w:cs="Arial"/>
          <w:sz w:val="24"/>
          <w:szCs w:val="24"/>
          <w:lang w:val="ro-RO"/>
        </w:rPr>
        <w:t xml:space="preserve">3. </w:t>
      </w:r>
      <w:r w:rsidR="003B030B" w:rsidRPr="00F552C2">
        <w:rPr>
          <w:rFonts w:ascii="Arial" w:hAnsi="Arial" w:cs="Arial"/>
          <w:sz w:val="24"/>
          <w:szCs w:val="24"/>
          <w:lang w:val="ro-RO"/>
        </w:rPr>
        <w:t xml:space="preserve">Evaluare a activităților </w:t>
      </w:r>
      <w:r w:rsidRPr="00F552C2">
        <w:rPr>
          <w:rFonts w:ascii="Arial" w:hAnsi="Arial" w:cs="Arial"/>
          <w:sz w:val="24"/>
          <w:szCs w:val="24"/>
          <w:lang w:val="ro-RO"/>
        </w:rPr>
        <w:t xml:space="preserve">- </w:t>
      </w:r>
      <w:r w:rsidR="003B030B" w:rsidRPr="00F552C2">
        <w:rPr>
          <w:rFonts w:ascii="Arial" w:hAnsi="Arial" w:cs="Arial"/>
          <w:sz w:val="24"/>
          <w:szCs w:val="24"/>
          <w:lang w:val="ro-RO"/>
        </w:rPr>
        <w:t xml:space="preserve">Toate cursurile </w:t>
      </w:r>
      <w:r w:rsidR="00C476E4" w:rsidRPr="00F552C2">
        <w:rPr>
          <w:rFonts w:ascii="Arial" w:hAnsi="Arial" w:cs="Arial"/>
          <w:sz w:val="24"/>
          <w:szCs w:val="24"/>
          <w:lang w:val="ro-RO"/>
        </w:rPr>
        <w:t>sunt ac</w:t>
      </w:r>
      <w:r w:rsidR="00FB77B8" w:rsidRPr="00F552C2">
        <w:rPr>
          <w:rFonts w:ascii="Arial" w:hAnsi="Arial" w:cs="Arial"/>
          <w:sz w:val="24"/>
          <w:szCs w:val="24"/>
          <w:lang w:val="ro-RO"/>
        </w:rPr>
        <w:t>redit</w:t>
      </w:r>
      <w:r w:rsidR="00C476E4" w:rsidRPr="00F552C2">
        <w:rPr>
          <w:rFonts w:ascii="Arial" w:hAnsi="Arial" w:cs="Arial"/>
          <w:sz w:val="24"/>
          <w:szCs w:val="24"/>
          <w:lang w:val="ro-RO"/>
        </w:rPr>
        <w:t>ate</w:t>
      </w:r>
      <w:r w:rsidRPr="00F552C2">
        <w:rPr>
          <w:rFonts w:ascii="Arial" w:hAnsi="Arial" w:cs="Arial"/>
          <w:sz w:val="24"/>
          <w:szCs w:val="24"/>
          <w:lang w:val="ro-RO"/>
        </w:rPr>
        <w:t xml:space="preserve"> -  </w:t>
      </w:r>
    </w:p>
    <w:p w:rsidR="008C0432" w:rsidRPr="00F552C2" w:rsidRDefault="003A52A6" w:rsidP="00A605BC">
      <w:pPr>
        <w:jc w:val="both"/>
        <w:rPr>
          <w:rFonts w:ascii="Arial" w:hAnsi="Arial" w:cs="Arial"/>
          <w:sz w:val="24"/>
          <w:szCs w:val="24"/>
          <w:lang w:val="ro-RO"/>
        </w:rPr>
      </w:pPr>
      <w:r w:rsidRPr="00F552C2">
        <w:rPr>
          <w:rFonts w:ascii="Arial" w:hAnsi="Arial" w:cs="Arial"/>
          <w:sz w:val="24"/>
          <w:szCs w:val="24"/>
          <w:lang w:val="ro-RO"/>
        </w:rPr>
        <w:t>4. Supervi</w:t>
      </w:r>
      <w:r w:rsidR="00B33F73" w:rsidRPr="00F552C2">
        <w:rPr>
          <w:rFonts w:ascii="Arial" w:hAnsi="Arial" w:cs="Arial"/>
          <w:sz w:val="24"/>
          <w:szCs w:val="24"/>
          <w:lang w:val="ro-RO"/>
        </w:rPr>
        <w:t>zare</w:t>
      </w:r>
      <w:r w:rsidRPr="00F552C2">
        <w:rPr>
          <w:rFonts w:ascii="Arial" w:hAnsi="Arial" w:cs="Arial"/>
          <w:sz w:val="24"/>
          <w:szCs w:val="24"/>
          <w:lang w:val="ro-RO"/>
        </w:rPr>
        <w:t xml:space="preserve"> </w:t>
      </w:r>
    </w:p>
    <w:p w:rsidR="008C0432" w:rsidRPr="00F552C2" w:rsidRDefault="00F845BF" w:rsidP="00A605BC">
      <w:pPr>
        <w:jc w:val="both"/>
        <w:rPr>
          <w:rFonts w:ascii="Arial" w:hAnsi="Arial" w:cs="Arial"/>
          <w:sz w:val="24"/>
          <w:szCs w:val="24"/>
          <w:lang w:val="ro-RO"/>
        </w:rPr>
      </w:pPr>
      <w:r w:rsidRPr="00F552C2">
        <w:rPr>
          <w:rFonts w:ascii="Arial" w:hAnsi="Arial" w:cs="Arial"/>
          <w:sz w:val="24"/>
          <w:szCs w:val="24"/>
          <w:lang w:val="ro-RO"/>
        </w:rPr>
        <w:t>4.1 Procedura de confirmare. C</w:t>
      </w:r>
      <w:r w:rsidR="003A52A6" w:rsidRPr="00F552C2">
        <w:rPr>
          <w:rFonts w:ascii="Arial" w:hAnsi="Arial" w:cs="Arial"/>
          <w:sz w:val="24"/>
          <w:szCs w:val="24"/>
          <w:lang w:val="ro-RO"/>
        </w:rPr>
        <w:t xml:space="preserve">ontrol - </w:t>
      </w:r>
      <w:r w:rsidRPr="00F552C2">
        <w:rPr>
          <w:rFonts w:ascii="Arial" w:hAnsi="Arial" w:cs="Arial"/>
          <w:sz w:val="24"/>
          <w:szCs w:val="24"/>
          <w:lang w:val="ro-RO"/>
        </w:rPr>
        <w:t xml:space="preserve">Avocatul transmite un raport Comisiei pentru Pregătire Profesională cu 15 zile înainte de expirarea perioadei de 5 ani de pregătire profesională </w:t>
      </w:r>
      <w:r w:rsidR="003A52A6" w:rsidRPr="00F552C2">
        <w:rPr>
          <w:rFonts w:ascii="Arial" w:hAnsi="Arial" w:cs="Arial"/>
          <w:sz w:val="24"/>
          <w:szCs w:val="24"/>
          <w:lang w:val="ro-RO"/>
        </w:rPr>
        <w:t xml:space="preserve">- </w:t>
      </w:r>
      <w:r w:rsidRPr="00F552C2">
        <w:rPr>
          <w:rFonts w:ascii="Arial" w:hAnsi="Arial" w:cs="Arial"/>
          <w:sz w:val="24"/>
          <w:szCs w:val="24"/>
          <w:lang w:val="ro-RO"/>
        </w:rPr>
        <w:t xml:space="preserve">În cazul în care Comisia se află în posesia datelor necesare, avocatul poate fi scutit de transmiterea raportului </w:t>
      </w:r>
      <w:r w:rsidR="003A52A6" w:rsidRPr="00F552C2">
        <w:rPr>
          <w:rFonts w:ascii="Arial" w:hAnsi="Arial" w:cs="Arial"/>
          <w:sz w:val="24"/>
          <w:szCs w:val="24"/>
          <w:lang w:val="ro-RO"/>
        </w:rPr>
        <w:t xml:space="preserve"> (</w:t>
      </w:r>
      <w:r w:rsidRPr="00F552C2">
        <w:rPr>
          <w:rFonts w:ascii="Arial" w:hAnsi="Arial" w:cs="Arial"/>
          <w:sz w:val="24"/>
          <w:szCs w:val="24"/>
          <w:lang w:val="ro-RO"/>
        </w:rPr>
        <w:t>dacă pregătirea profesională s-a efectuat de către barouri sau de către Centrul de Drept Estonian)</w:t>
      </w:r>
      <w:r w:rsidR="00B33F73" w:rsidRPr="00F552C2">
        <w:rPr>
          <w:rFonts w:ascii="Arial" w:hAnsi="Arial" w:cs="Arial"/>
          <w:sz w:val="24"/>
          <w:szCs w:val="24"/>
          <w:lang w:val="ro-RO"/>
        </w:rPr>
        <w:t>.</w:t>
      </w:r>
      <w:r w:rsidR="003A52A6" w:rsidRPr="00F552C2">
        <w:rPr>
          <w:rFonts w:ascii="Arial" w:hAnsi="Arial" w:cs="Arial"/>
          <w:sz w:val="24"/>
          <w:szCs w:val="24"/>
          <w:lang w:val="ro-RO"/>
        </w:rPr>
        <w:t xml:space="preserve"> </w:t>
      </w:r>
      <w:r w:rsidR="00B33F73" w:rsidRPr="00F552C2">
        <w:rPr>
          <w:rFonts w:ascii="Arial" w:hAnsi="Arial" w:cs="Arial"/>
          <w:sz w:val="24"/>
          <w:szCs w:val="24"/>
          <w:lang w:val="ro-RO"/>
        </w:rPr>
        <w:t xml:space="preserve">Comisia poate </w:t>
      </w:r>
      <w:r w:rsidR="00C10066" w:rsidRPr="00F552C2">
        <w:rPr>
          <w:rFonts w:ascii="Arial" w:hAnsi="Arial" w:cs="Arial"/>
          <w:sz w:val="24"/>
          <w:szCs w:val="24"/>
          <w:lang w:val="ro-RO"/>
        </w:rPr>
        <w:t>solicita</w:t>
      </w:r>
      <w:r w:rsidR="00B33F73" w:rsidRPr="00F552C2">
        <w:rPr>
          <w:rFonts w:ascii="Arial" w:hAnsi="Arial" w:cs="Arial"/>
          <w:sz w:val="24"/>
          <w:szCs w:val="24"/>
          <w:lang w:val="ro-RO"/>
        </w:rPr>
        <w:t xml:space="preserve"> documente doveditoare</w:t>
      </w:r>
      <w:r w:rsidR="00832046" w:rsidRPr="00F552C2">
        <w:rPr>
          <w:rFonts w:ascii="Arial" w:hAnsi="Arial" w:cs="Arial"/>
          <w:sz w:val="24"/>
          <w:szCs w:val="24"/>
          <w:lang w:val="ro-RO"/>
        </w:rPr>
        <w:t>.</w:t>
      </w:r>
    </w:p>
    <w:p w:rsidR="003A52A6" w:rsidRPr="00F552C2" w:rsidRDefault="003A52A6" w:rsidP="00A605BC">
      <w:pPr>
        <w:jc w:val="both"/>
        <w:rPr>
          <w:rFonts w:ascii="Arial" w:hAnsi="Arial" w:cs="Arial"/>
          <w:sz w:val="24"/>
          <w:szCs w:val="24"/>
          <w:lang w:val="ro-RO"/>
        </w:rPr>
      </w:pPr>
      <w:r w:rsidRPr="00F552C2">
        <w:rPr>
          <w:rFonts w:ascii="Arial" w:hAnsi="Arial" w:cs="Arial"/>
          <w:sz w:val="24"/>
          <w:szCs w:val="24"/>
          <w:lang w:val="ro-RO"/>
        </w:rPr>
        <w:t>4.2. Sanc</w:t>
      </w:r>
      <w:r w:rsidR="00F845BF" w:rsidRPr="00F552C2">
        <w:rPr>
          <w:rFonts w:ascii="Arial" w:hAnsi="Arial" w:cs="Arial"/>
          <w:sz w:val="24"/>
          <w:szCs w:val="24"/>
          <w:lang w:val="ro-RO"/>
        </w:rPr>
        <w:t xml:space="preserve">țiuni: </w:t>
      </w:r>
      <w:r w:rsidRPr="00F552C2">
        <w:rPr>
          <w:rFonts w:ascii="Arial" w:hAnsi="Arial" w:cs="Arial"/>
          <w:sz w:val="24"/>
          <w:szCs w:val="24"/>
          <w:lang w:val="ro-RO"/>
        </w:rPr>
        <w:t>N</w:t>
      </w:r>
      <w:r w:rsidR="00F845BF" w:rsidRPr="00F552C2">
        <w:rPr>
          <w:rFonts w:ascii="Arial" w:hAnsi="Arial" w:cs="Arial"/>
          <w:sz w:val="24"/>
          <w:szCs w:val="24"/>
          <w:lang w:val="ro-RO"/>
        </w:rPr>
        <w:t xml:space="preserve">edisciplinare </w:t>
      </w:r>
      <w:r w:rsidRPr="00F552C2">
        <w:rPr>
          <w:rFonts w:ascii="Arial" w:hAnsi="Arial" w:cs="Arial"/>
          <w:sz w:val="24"/>
          <w:szCs w:val="24"/>
          <w:lang w:val="ro-RO"/>
        </w:rPr>
        <w:t xml:space="preserve">- </w:t>
      </w:r>
      <w:r w:rsidR="00F845BF" w:rsidRPr="00F552C2">
        <w:rPr>
          <w:rFonts w:ascii="Arial" w:hAnsi="Arial" w:cs="Arial"/>
          <w:sz w:val="24"/>
          <w:szCs w:val="24"/>
          <w:lang w:val="ro-RO"/>
        </w:rPr>
        <w:t xml:space="preserve">Interviu de evaluare </w:t>
      </w:r>
      <w:r w:rsidR="00B33F73" w:rsidRPr="00F552C2">
        <w:rPr>
          <w:rFonts w:ascii="Arial" w:hAnsi="Arial" w:cs="Arial"/>
          <w:sz w:val="24"/>
          <w:szCs w:val="24"/>
          <w:lang w:val="ro-RO"/>
        </w:rPr>
        <w:t xml:space="preserve">organizat de Comisie. </w:t>
      </w:r>
      <w:r w:rsidRPr="00F552C2">
        <w:rPr>
          <w:rFonts w:ascii="Arial" w:hAnsi="Arial" w:cs="Arial"/>
          <w:sz w:val="24"/>
          <w:szCs w:val="24"/>
          <w:lang w:val="ro-RO"/>
        </w:rPr>
        <w:t>Disciplinar</w:t>
      </w:r>
      <w:r w:rsidR="00B33F73" w:rsidRPr="00F552C2">
        <w:rPr>
          <w:rFonts w:ascii="Arial" w:hAnsi="Arial" w:cs="Arial"/>
          <w:sz w:val="24"/>
          <w:szCs w:val="24"/>
          <w:lang w:val="ro-RO"/>
        </w:rPr>
        <w:t>e</w:t>
      </w:r>
      <w:r w:rsidRPr="00F552C2">
        <w:rPr>
          <w:rFonts w:ascii="Arial" w:hAnsi="Arial" w:cs="Arial"/>
          <w:sz w:val="24"/>
          <w:szCs w:val="24"/>
          <w:lang w:val="ro-RO"/>
        </w:rPr>
        <w:t xml:space="preserve"> - </w:t>
      </w:r>
      <w:r w:rsidR="00B33F73" w:rsidRPr="00F552C2">
        <w:rPr>
          <w:rFonts w:ascii="Arial" w:hAnsi="Arial" w:cs="Arial"/>
          <w:sz w:val="24"/>
          <w:szCs w:val="24"/>
          <w:lang w:val="ro-RO"/>
        </w:rPr>
        <w:t xml:space="preserve">Excludere din profesie în situația în care avocatul nu participă la activitățile de formare profesională timp de 7 ani. </w:t>
      </w:r>
    </w:p>
    <w:p w:rsidR="00B33F73" w:rsidRPr="00F552C2" w:rsidRDefault="00B33F73" w:rsidP="00A605BC">
      <w:pPr>
        <w:jc w:val="both"/>
        <w:rPr>
          <w:rFonts w:ascii="Arial" w:hAnsi="Arial" w:cs="Arial"/>
          <w:sz w:val="24"/>
          <w:szCs w:val="24"/>
          <w:lang w:val="ro-RO"/>
        </w:rPr>
      </w:pPr>
    </w:p>
    <w:p w:rsidR="00B33F73" w:rsidRPr="00F552C2" w:rsidRDefault="009569AA" w:rsidP="00A605BC">
      <w:pPr>
        <w:jc w:val="both"/>
        <w:rPr>
          <w:rFonts w:ascii="Arial" w:hAnsi="Arial" w:cs="Arial"/>
          <w:b/>
          <w:i/>
          <w:sz w:val="24"/>
          <w:szCs w:val="24"/>
          <w:lang w:val="ro-RO"/>
        </w:rPr>
      </w:pPr>
      <w:r w:rsidRPr="00F552C2">
        <w:rPr>
          <w:rFonts w:ascii="Arial" w:hAnsi="Arial" w:cs="Arial"/>
          <w:b/>
          <w:i/>
          <w:sz w:val="24"/>
          <w:szCs w:val="24"/>
          <w:lang w:val="ro-RO"/>
        </w:rPr>
        <w:t xml:space="preserve">6. </w:t>
      </w:r>
      <w:r w:rsidR="00B33F73" w:rsidRPr="00F552C2">
        <w:rPr>
          <w:rFonts w:ascii="Arial" w:hAnsi="Arial" w:cs="Arial"/>
          <w:b/>
          <w:i/>
          <w:sz w:val="24"/>
          <w:szCs w:val="24"/>
          <w:lang w:val="ro-RO"/>
        </w:rPr>
        <w:t>FINLAND</w:t>
      </w:r>
      <w:r w:rsidRPr="00F552C2">
        <w:rPr>
          <w:rFonts w:ascii="Arial" w:hAnsi="Arial" w:cs="Arial"/>
          <w:b/>
          <w:i/>
          <w:sz w:val="24"/>
          <w:szCs w:val="24"/>
          <w:lang w:val="ro-RO"/>
        </w:rPr>
        <w:t xml:space="preserve">A </w:t>
      </w:r>
      <w:r w:rsidR="00B33F73" w:rsidRPr="00F552C2">
        <w:rPr>
          <w:rFonts w:ascii="Arial" w:hAnsi="Arial" w:cs="Arial"/>
          <w:b/>
          <w:i/>
          <w:sz w:val="24"/>
          <w:szCs w:val="24"/>
          <w:lang w:val="ro-RO"/>
        </w:rPr>
        <w:t xml:space="preserve"> </w:t>
      </w:r>
    </w:p>
    <w:p w:rsidR="00B33F73" w:rsidRPr="00F552C2" w:rsidRDefault="00B33F73" w:rsidP="00A605BC">
      <w:pPr>
        <w:jc w:val="both"/>
        <w:rPr>
          <w:rFonts w:ascii="Arial" w:hAnsi="Arial" w:cs="Arial"/>
          <w:sz w:val="24"/>
          <w:szCs w:val="24"/>
          <w:lang w:val="ro-RO"/>
        </w:rPr>
      </w:pPr>
      <w:r w:rsidRPr="00F552C2">
        <w:rPr>
          <w:rFonts w:ascii="Arial" w:hAnsi="Arial" w:cs="Arial"/>
          <w:sz w:val="24"/>
          <w:szCs w:val="24"/>
          <w:lang w:val="ro-RO"/>
        </w:rPr>
        <w:t xml:space="preserve">1. </w:t>
      </w:r>
      <w:r w:rsidR="00D039E7" w:rsidRPr="00F552C2">
        <w:rPr>
          <w:rFonts w:ascii="Arial" w:hAnsi="Arial" w:cs="Arial"/>
          <w:sz w:val="24"/>
          <w:szCs w:val="24"/>
          <w:lang w:val="ro-RO"/>
        </w:rPr>
        <w:t>Temei l</w:t>
      </w:r>
      <w:r w:rsidRPr="00F552C2">
        <w:rPr>
          <w:rFonts w:ascii="Arial" w:hAnsi="Arial" w:cs="Arial"/>
          <w:sz w:val="24"/>
          <w:szCs w:val="24"/>
          <w:lang w:val="ro-RO"/>
        </w:rPr>
        <w:t xml:space="preserve">egal - </w:t>
      </w:r>
      <w:r w:rsidR="00D039E7" w:rsidRPr="00F552C2">
        <w:rPr>
          <w:rFonts w:ascii="Arial" w:hAnsi="Arial" w:cs="Arial"/>
          <w:sz w:val="24"/>
          <w:szCs w:val="24"/>
          <w:lang w:val="ro-RO"/>
        </w:rPr>
        <w:t xml:space="preserve">Linii Directoare privind Pregătirea Profesională Continuă a Avocaților </w:t>
      </w:r>
      <w:r w:rsidRPr="00F552C2">
        <w:rPr>
          <w:rFonts w:ascii="Arial" w:hAnsi="Arial" w:cs="Arial"/>
          <w:sz w:val="24"/>
          <w:szCs w:val="24"/>
          <w:lang w:val="ro-RO"/>
        </w:rPr>
        <w:t xml:space="preserve"> - Adopt</w:t>
      </w:r>
      <w:r w:rsidR="00177F09" w:rsidRPr="00F552C2">
        <w:rPr>
          <w:rFonts w:ascii="Arial" w:hAnsi="Arial" w:cs="Arial"/>
          <w:sz w:val="24"/>
          <w:szCs w:val="24"/>
          <w:lang w:val="ro-RO"/>
        </w:rPr>
        <w:t>ate</w:t>
      </w:r>
      <w:r w:rsidR="00D039E7" w:rsidRPr="00F552C2">
        <w:rPr>
          <w:rFonts w:ascii="Arial" w:hAnsi="Arial" w:cs="Arial"/>
          <w:sz w:val="24"/>
          <w:szCs w:val="24"/>
          <w:lang w:val="ro-RO"/>
        </w:rPr>
        <w:t xml:space="preserve"> de Asociați</w:t>
      </w:r>
      <w:r w:rsidR="00177F09" w:rsidRPr="00F552C2">
        <w:rPr>
          <w:rFonts w:ascii="Arial" w:hAnsi="Arial" w:cs="Arial"/>
          <w:sz w:val="24"/>
          <w:szCs w:val="24"/>
          <w:lang w:val="ro-RO"/>
        </w:rPr>
        <w:t>a Barourilor Finlandeze, intrate</w:t>
      </w:r>
      <w:r w:rsidR="00D039E7" w:rsidRPr="00F552C2">
        <w:rPr>
          <w:rFonts w:ascii="Arial" w:hAnsi="Arial" w:cs="Arial"/>
          <w:sz w:val="24"/>
          <w:szCs w:val="24"/>
          <w:lang w:val="ro-RO"/>
        </w:rPr>
        <w:t xml:space="preserve"> în vigoare la 10.06.2005.</w:t>
      </w:r>
      <w:r w:rsidRPr="00F552C2">
        <w:rPr>
          <w:rFonts w:ascii="Arial" w:hAnsi="Arial" w:cs="Arial"/>
          <w:sz w:val="24"/>
          <w:szCs w:val="24"/>
          <w:lang w:val="ro-RO"/>
        </w:rPr>
        <w:t xml:space="preserve"> </w:t>
      </w:r>
    </w:p>
    <w:p w:rsidR="00B33F73" w:rsidRPr="00F552C2" w:rsidRDefault="00B33F73" w:rsidP="00A605BC">
      <w:pPr>
        <w:jc w:val="both"/>
        <w:rPr>
          <w:rFonts w:ascii="Arial" w:hAnsi="Arial" w:cs="Arial"/>
          <w:sz w:val="24"/>
          <w:szCs w:val="24"/>
          <w:lang w:val="ro-RO"/>
        </w:rPr>
      </w:pPr>
      <w:r w:rsidRPr="00F552C2">
        <w:rPr>
          <w:rFonts w:ascii="Arial" w:hAnsi="Arial" w:cs="Arial"/>
          <w:sz w:val="24"/>
          <w:szCs w:val="24"/>
          <w:lang w:val="ro-RO"/>
        </w:rPr>
        <w:t xml:space="preserve">2. </w:t>
      </w:r>
      <w:r w:rsidR="00D039E7" w:rsidRPr="00F552C2">
        <w:rPr>
          <w:rFonts w:ascii="Arial" w:hAnsi="Arial" w:cs="Arial"/>
          <w:sz w:val="24"/>
          <w:szCs w:val="24"/>
          <w:lang w:val="ro-RO"/>
        </w:rPr>
        <w:t>Pregătire profesională</w:t>
      </w:r>
      <w:r w:rsidRPr="00F552C2">
        <w:rPr>
          <w:rFonts w:ascii="Arial" w:hAnsi="Arial" w:cs="Arial"/>
          <w:sz w:val="24"/>
          <w:szCs w:val="24"/>
          <w:lang w:val="ro-RO"/>
        </w:rPr>
        <w:t xml:space="preserve"> </w:t>
      </w:r>
    </w:p>
    <w:p w:rsidR="00B33F73" w:rsidRPr="00F552C2" w:rsidRDefault="00B33F73" w:rsidP="00A605BC">
      <w:pPr>
        <w:jc w:val="both"/>
        <w:rPr>
          <w:rFonts w:ascii="Arial" w:hAnsi="Arial" w:cs="Arial"/>
          <w:sz w:val="24"/>
          <w:szCs w:val="24"/>
          <w:lang w:val="ro-RO"/>
        </w:rPr>
      </w:pPr>
      <w:r w:rsidRPr="00F552C2">
        <w:rPr>
          <w:rFonts w:ascii="Arial" w:hAnsi="Arial" w:cs="Arial"/>
          <w:sz w:val="24"/>
          <w:szCs w:val="24"/>
          <w:lang w:val="ro-RO"/>
        </w:rPr>
        <w:t xml:space="preserve">2.1. </w:t>
      </w:r>
      <w:r w:rsidR="00D039E7" w:rsidRPr="00F552C2">
        <w:rPr>
          <w:rFonts w:ascii="Arial" w:hAnsi="Arial" w:cs="Arial"/>
          <w:sz w:val="24"/>
          <w:szCs w:val="24"/>
          <w:lang w:val="ro-RO"/>
        </w:rPr>
        <w:t>I</w:t>
      </w:r>
      <w:r w:rsidRPr="00F552C2">
        <w:rPr>
          <w:rFonts w:ascii="Arial" w:hAnsi="Arial" w:cs="Arial"/>
          <w:sz w:val="24"/>
          <w:szCs w:val="24"/>
          <w:lang w:val="ro-RO"/>
        </w:rPr>
        <w:t>nforma</w:t>
      </w:r>
      <w:r w:rsidR="00D039E7" w:rsidRPr="00F552C2">
        <w:rPr>
          <w:rFonts w:ascii="Arial" w:hAnsi="Arial" w:cs="Arial"/>
          <w:sz w:val="24"/>
          <w:szCs w:val="24"/>
          <w:lang w:val="ro-RO"/>
        </w:rPr>
        <w:t xml:space="preserve">ții: Durata </w:t>
      </w:r>
      <w:r w:rsidRPr="00F552C2">
        <w:rPr>
          <w:rFonts w:ascii="Arial" w:hAnsi="Arial" w:cs="Arial"/>
          <w:sz w:val="24"/>
          <w:szCs w:val="24"/>
          <w:lang w:val="ro-RO"/>
        </w:rPr>
        <w:t xml:space="preserve">- Min.18 </w:t>
      </w:r>
      <w:r w:rsidR="00D039E7" w:rsidRPr="00F552C2">
        <w:rPr>
          <w:rFonts w:ascii="Arial" w:hAnsi="Arial" w:cs="Arial"/>
          <w:sz w:val="24"/>
          <w:szCs w:val="24"/>
          <w:lang w:val="ro-RO"/>
        </w:rPr>
        <w:t>ore/anual</w:t>
      </w:r>
      <w:r w:rsidRPr="00F552C2">
        <w:rPr>
          <w:rFonts w:ascii="Arial" w:hAnsi="Arial" w:cs="Arial"/>
          <w:sz w:val="24"/>
          <w:szCs w:val="24"/>
          <w:lang w:val="ro-RO"/>
        </w:rPr>
        <w:t xml:space="preserve"> - </w:t>
      </w:r>
      <w:r w:rsidR="00D039E7" w:rsidRPr="00F552C2">
        <w:rPr>
          <w:rFonts w:ascii="Arial" w:hAnsi="Arial" w:cs="Arial"/>
          <w:sz w:val="24"/>
          <w:szCs w:val="24"/>
          <w:lang w:val="ro-RO"/>
        </w:rPr>
        <w:t xml:space="preserve">Nu este posibilă transmiterea surplusului </w:t>
      </w:r>
      <w:r w:rsidRPr="00F552C2">
        <w:rPr>
          <w:rFonts w:ascii="Arial" w:hAnsi="Arial" w:cs="Arial"/>
          <w:sz w:val="24"/>
          <w:szCs w:val="24"/>
          <w:lang w:val="ro-RO"/>
        </w:rPr>
        <w:t xml:space="preserve"> - </w:t>
      </w:r>
      <w:r w:rsidR="00076441" w:rsidRPr="00F552C2">
        <w:rPr>
          <w:rFonts w:ascii="Arial" w:hAnsi="Arial" w:cs="Arial"/>
          <w:sz w:val="24"/>
          <w:szCs w:val="24"/>
          <w:lang w:val="ro-RO"/>
        </w:rPr>
        <w:t>Scutiri pentru m</w:t>
      </w:r>
      <w:r w:rsidRPr="00F552C2">
        <w:rPr>
          <w:rFonts w:ascii="Arial" w:hAnsi="Arial" w:cs="Arial"/>
          <w:sz w:val="24"/>
          <w:szCs w:val="24"/>
          <w:lang w:val="ro-RO"/>
        </w:rPr>
        <w:t>otiv</w:t>
      </w:r>
      <w:r w:rsidR="00D039E7" w:rsidRPr="00F552C2">
        <w:rPr>
          <w:rFonts w:ascii="Arial" w:hAnsi="Arial" w:cs="Arial"/>
          <w:sz w:val="24"/>
          <w:szCs w:val="24"/>
          <w:lang w:val="ro-RO"/>
        </w:rPr>
        <w:t xml:space="preserve">e întemeiate </w:t>
      </w:r>
      <w:r w:rsidRPr="00F552C2">
        <w:rPr>
          <w:rFonts w:ascii="Arial" w:hAnsi="Arial" w:cs="Arial"/>
          <w:sz w:val="24"/>
          <w:szCs w:val="24"/>
          <w:lang w:val="ro-RO"/>
        </w:rPr>
        <w:t>(</w:t>
      </w:r>
      <w:r w:rsidR="00D039E7" w:rsidRPr="00F552C2">
        <w:rPr>
          <w:rFonts w:ascii="Arial" w:hAnsi="Arial" w:cs="Arial"/>
          <w:sz w:val="24"/>
          <w:szCs w:val="24"/>
          <w:lang w:val="ro-RO"/>
        </w:rPr>
        <w:t xml:space="preserve">circumstanțe personale, </w:t>
      </w:r>
      <w:r w:rsidRPr="00F552C2">
        <w:rPr>
          <w:rFonts w:ascii="Arial" w:hAnsi="Arial" w:cs="Arial"/>
          <w:sz w:val="24"/>
          <w:szCs w:val="24"/>
          <w:lang w:val="ro-RO"/>
        </w:rPr>
        <w:t xml:space="preserve">e.g. </w:t>
      </w:r>
      <w:r w:rsidR="00D039E7" w:rsidRPr="00F552C2">
        <w:rPr>
          <w:rFonts w:ascii="Arial" w:hAnsi="Arial" w:cs="Arial"/>
          <w:sz w:val="24"/>
          <w:szCs w:val="24"/>
          <w:lang w:val="ro-RO"/>
        </w:rPr>
        <w:t>starea de sănătate, concediu maternal</w:t>
      </w:r>
      <w:r w:rsidRPr="00F552C2">
        <w:rPr>
          <w:rFonts w:ascii="Arial" w:hAnsi="Arial" w:cs="Arial"/>
          <w:sz w:val="24"/>
          <w:szCs w:val="24"/>
          <w:lang w:val="ro-RO"/>
        </w:rPr>
        <w:t xml:space="preserve">) - </w:t>
      </w:r>
      <w:r w:rsidR="00D039E7" w:rsidRPr="00F552C2">
        <w:rPr>
          <w:rFonts w:ascii="Arial" w:hAnsi="Arial" w:cs="Arial"/>
          <w:sz w:val="24"/>
          <w:szCs w:val="24"/>
          <w:lang w:val="ro-RO"/>
        </w:rPr>
        <w:t xml:space="preserve">Scutirile se acordă de către inspectorii barourilor și sunt validate de Comisia de Disciplină a Asociației Barourilor Finlandeze. </w:t>
      </w:r>
    </w:p>
    <w:p w:rsidR="00B33F73" w:rsidRPr="00F552C2" w:rsidRDefault="00B33F73" w:rsidP="00A605BC">
      <w:pPr>
        <w:jc w:val="both"/>
        <w:rPr>
          <w:rFonts w:ascii="Arial" w:hAnsi="Arial" w:cs="Arial"/>
          <w:sz w:val="24"/>
          <w:szCs w:val="24"/>
          <w:lang w:val="ro-RO"/>
        </w:rPr>
      </w:pPr>
      <w:r w:rsidRPr="00F552C2">
        <w:rPr>
          <w:rFonts w:ascii="Arial" w:hAnsi="Arial" w:cs="Arial"/>
          <w:sz w:val="24"/>
          <w:szCs w:val="24"/>
          <w:lang w:val="ro-RO"/>
        </w:rPr>
        <w:lastRenderedPageBreak/>
        <w:t>2.2. Activit</w:t>
      </w:r>
      <w:r w:rsidR="00D039E7" w:rsidRPr="00F552C2">
        <w:rPr>
          <w:rFonts w:ascii="Arial" w:hAnsi="Arial" w:cs="Arial"/>
          <w:sz w:val="24"/>
          <w:szCs w:val="24"/>
          <w:lang w:val="ro-RO"/>
        </w:rPr>
        <w:t xml:space="preserve">ăți și metode. </w:t>
      </w:r>
      <w:r w:rsidRPr="00F552C2">
        <w:rPr>
          <w:rFonts w:ascii="Arial" w:hAnsi="Arial" w:cs="Arial"/>
          <w:sz w:val="24"/>
          <w:szCs w:val="24"/>
          <w:lang w:val="ro-RO"/>
        </w:rPr>
        <w:t>Activit</w:t>
      </w:r>
      <w:r w:rsidR="00D039E7" w:rsidRPr="00F552C2">
        <w:rPr>
          <w:rFonts w:ascii="Arial" w:hAnsi="Arial" w:cs="Arial"/>
          <w:sz w:val="24"/>
          <w:szCs w:val="24"/>
          <w:lang w:val="ro-RO"/>
        </w:rPr>
        <w:t xml:space="preserve">ăți: </w:t>
      </w:r>
      <w:r w:rsidRPr="00F552C2">
        <w:rPr>
          <w:rFonts w:ascii="Arial" w:hAnsi="Arial" w:cs="Arial"/>
          <w:sz w:val="24"/>
          <w:szCs w:val="24"/>
          <w:lang w:val="ro-RO"/>
        </w:rPr>
        <w:t>Curs</w:t>
      </w:r>
      <w:r w:rsidR="0093428B" w:rsidRPr="00F552C2">
        <w:rPr>
          <w:rFonts w:ascii="Arial" w:hAnsi="Arial" w:cs="Arial"/>
          <w:sz w:val="24"/>
          <w:szCs w:val="24"/>
          <w:lang w:val="ro-RO"/>
        </w:rPr>
        <w:t>uri</w:t>
      </w:r>
      <w:r w:rsidR="00B050A2" w:rsidRPr="00F552C2">
        <w:rPr>
          <w:rFonts w:ascii="Arial" w:hAnsi="Arial" w:cs="Arial"/>
          <w:sz w:val="24"/>
          <w:szCs w:val="24"/>
          <w:lang w:val="ro-RO"/>
        </w:rPr>
        <w:t>.</w:t>
      </w:r>
      <w:r w:rsidRPr="00F552C2">
        <w:rPr>
          <w:rFonts w:ascii="Arial" w:hAnsi="Arial" w:cs="Arial"/>
          <w:sz w:val="24"/>
          <w:szCs w:val="24"/>
          <w:lang w:val="ro-RO"/>
        </w:rPr>
        <w:t xml:space="preserve"> </w:t>
      </w:r>
      <w:r w:rsidR="0093428B" w:rsidRPr="00F552C2">
        <w:rPr>
          <w:rFonts w:ascii="Arial" w:hAnsi="Arial" w:cs="Arial"/>
          <w:sz w:val="24"/>
          <w:szCs w:val="24"/>
          <w:lang w:val="ro-RO"/>
        </w:rPr>
        <w:t>Cursuri de limbi străine, activități didactice,</w:t>
      </w:r>
      <w:r w:rsidRPr="00F552C2">
        <w:rPr>
          <w:rFonts w:ascii="Arial" w:hAnsi="Arial" w:cs="Arial"/>
          <w:sz w:val="24"/>
          <w:szCs w:val="24"/>
          <w:lang w:val="ro-RO"/>
        </w:rPr>
        <w:t xml:space="preserve"> </w:t>
      </w:r>
      <w:r w:rsidR="0093428B" w:rsidRPr="00F552C2">
        <w:rPr>
          <w:rFonts w:ascii="Arial" w:hAnsi="Arial" w:cs="Arial"/>
          <w:sz w:val="24"/>
          <w:szCs w:val="24"/>
          <w:lang w:val="ro-RO"/>
        </w:rPr>
        <w:t xml:space="preserve">activități publicistice, pregătire profesională în străinătate, </w:t>
      </w:r>
      <w:r w:rsidRPr="00F552C2">
        <w:rPr>
          <w:rFonts w:ascii="Arial" w:hAnsi="Arial" w:cs="Arial"/>
          <w:sz w:val="24"/>
          <w:szCs w:val="24"/>
          <w:lang w:val="ro-RO"/>
        </w:rPr>
        <w:t xml:space="preserve"> </w:t>
      </w:r>
      <w:r w:rsidR="0093428B" w:rsidRPr="00F552C2">
        <w:rPr>
          <w:rFonts w:ascii="Arial" w:hAnsi="Arial" w:cs="Arial"/>
          <w:sz w:val="24"/>
          <w:szCs w:val="24"/>
          <w:lang w:val="ro-RO"/>
        </w:rPr>
        <w:t xml:space="preserve">cercetare științifică, redactarea de opinii legale și a unor documente de poziție privind proiecte legislative - Măsurate în ore - Max. de ore : nelimitat. </w:t>
      </w:r>
      <w:r w:rsidRPr="00F552C2">
        <w:rPr>
          <w:rFonts w:ascii="Arial" w:hAnsi="Arial" w:cs="Arial"/>
          <w:sz w:val="24"/>
          <w:szCs w:val="24"/>
          <w:lang w:val="ro-RO"/>
        </w:rPr>
        <w:t>Metod</w:t>
      </w:r>
      <w:r w:rsidR="0093428B" w:rsidRPr="00F552C2">
        <w:rPr>
          <w:rFonts w:ascii="Arial" w:hAnsi="Arial" w:cs="Arial"/>
          <w:sz w:val="24"/>
          <w:szCs w:val="24"/>
          <w:lang w:val="ro-RO"/>
        </w:rPr>
        <w:t>e:</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E-learning </w:t>
      </w:r>
    </w:p>
    <w:p w:rsidR="00005BA8" w:rsidRPr="00F552C2" w:rsidRDefault="00B33F73" w:rsidP="00A605BC">
      <w:pPr>
        <w:jc w:val="both"/>
        <w:rPr>
          <w:rFonts w:ascii="Arial" w:hAnsi="Arial" w:cs="Arial"/>
          <w:sz w:val="24"/>
          <w:szCs w:val="24"/>
          <w:lang w:val="ro-RO"/>
        </w:rPr>
      </w:pPr>
      <w:r w:rsidRPr="00F552C2">
        <w:rPr>
          <w:rFonts w:ascii="Arial" w:hAnsi="Arial" w:cs="Arial"/>
          <w:sz w:val="24"/>
          <w:szCs w:val="24"/>
          <w:lang w:val="ro-RO"/>
        </w:rPr>
        <w:t xml:space="preserve">2.3. </w:t>
      </w:r>
      <w:r w:rsidR="0093428B" w:rsidRPr="00F552C2">
        <w:rPr>
          <w:rFonts w:ascii="Arial" w:hAnsi="Arial" w:cs="Arial"/>
          <w:sz w:val="24"/>
          <w:szCs w:val="24"/>
          <w:lang w:val="ro-RO"/>
        </w:rPr>
        <w:t xml:space="preserve">Furnizori de cursuri - </w:t>
      </w:r>
      <w:r w:rsidRPr="00F552C2">
        <w:rPr>
          <w:rFonts w:ascii="Arial" w:hAnsi="Arial" w:cs="Arial"/>
          <w:sz w:val="24"/>
          <w:szCs w:val="24"/>
          <w:lang w:val="ro-RO"/>
        </w:rPr>
        <w:t>Bar</w:t>
      </w:r>
      <w:r w:rsidR="0093428B" w:rsidRPr="00F552C2">
        <w:rPr>
          <w:rFonts w:ascii="Arial" w:hAnsi="Arial" w:cs="Arial"/>
          <w:sz w:val="24"/>
          <w:szCs w:val="24"/>
          <w:lang w:val="ro-RO"/>
        </w:rPr>
        <w:t xml:space="preserve">ouri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93428B" w:rsidRPr="00F552C2">
        <w:rPr>
          <w:rFonts w:ascii="Arial" w:hAnsi="Arial" w:cs="Arial"/>
          <w:sz w:val="24"/>
          <w:szCs w:val="24"/>
          <w:lang w:val="ro-RO"/>
        </w:rPr>
        <w:t xml:space="preserve">Baroul Național </w:t>
      </w:r>
      <w:r w:rsidRPr="00F552C2">
        <w:rPr>
          <w:rFonts w:ascii="Arial" w:hAnsi="Arial" w:cs="Arial"/>
          <w:sz w:val="24"/>
          <w:szCs w:val="24"/>
          <w:lang w:val="ro-RO"/>
        </w:rPr>
        <w:t xml:space="preserve">- </w:t>
      </w:r>
      <w:r w:rsidR="004C41D0" w:rsidRPr="00F552C2">
        <w:rPr>
          <w:rFonts w:ascii="Arial" w:hAnsi="Arial" w:cs="Arial"/>
          <w:sz w:val="24"/>
          <w:szCs w:val="24"/>
          <w:lang w:val="ro-RO"/>
        </w:rPr>
        <w:t xml:space="preserve">Barouri </w:t>
      </w:r>
      <w:r w:rsidR="0093428B" w:rsidRPr="00F552C2">
        <w:rPr>
          <w:rFonts w:ascii="Arial" w:hAnsi="Arial" w:cs="Arial"/>
          <w:sz w:val="24"/>
          <w:szCs w:val="24"/>
          <w:lang w:val="ro-RO"/>
        </w:rPr>
        <w:t>locale</w:t>
      </w:r>
      <w:r w:rsidR="004C41D0" w:rsidRPr="00F552C2">
        <w:rPr>
          <w:rFonts w:ascii="Arial" w:hAnsi="Arial" w:cs="Arial"/>
          <w:sz w:val="24"/>
          <w:szCs w:val="24"/>
          <w:lang w:val="ro-RO"/>
        </w:rPr>
        <w:t>.</w:t>
      </w:r>
      <w:r w:rsidR="0093428B" w:rsidRPr="00F552C2">
        <w:rPr>
          <w:rFonts w:ascii="Arial" w:hAnsi="Arial" w:cs="Arial"/>
          <w:sz w:val="24"/>
          <w:szCs w:val="24"/>
          <w:lang w:val="ro-RO"/>
        </w:rPr>
        <w:t xml:space="preserve"> </w:t>
      </w:r>
      <w:r w:rsidR="004C41D0" w:rsidRPr="00F552C2">
        <w:rPr>
          <w:rFonts w:ascii="Arial" w:hAnsi="Arial" w:cs="Arial"/>
          <w:sz w:val="24"/>
          <w:szCs w:val="24"/>
          <w:lang w:val="ro-RO"/>
        </w:rPr>
        <w:t>Furnizori acreditați</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4C41D0" w:rsidRPr="00F552C2">
        <w:rPr>
          <w:rFonts w:ascii="Arial" w:hAnsi="Arial" w:cs="Arial"/>
          <w:sz w:val="24"/>
          <w:szCs w:val="24"/>
          <w:lang w:val="ro-RO"/>
        </w:rPr>
        <w:t>alți furnizori. Activitățile de pregătire profesională sunt planificate, pregătite, dezvoltate și organizate de Comisia pentru Pregătire profesională,  î</w:t>
      </w:r>
      <w:r w:rsidRPr="00F552C2">
        <w:rPr>
          <w:rFonts w:ascii="Arial" w:hAnsi="Arial" w:cs="Arial"/>
          <w:sz w:val="24"/>
          <w:szCs w:val="24"/>
          <w:lang w:val="ro-RO"/>
        </w:rPr>
        <w:t xml:space="preserve">n </w:t>
      </w:r>
      <w:r w:rsidR="004C41D0" w:rsidRPr="00F552C2">
        <w:rPr>
          <w:rFonts w:ascii="Arial" w:hAnsi="Arial" w:cs="Arial"/>
          <w:sz w:val="24"/>
          <w:szCs w:val="24"/>
          <w:lang w:val="ro-RO"/>
        </w:rPr>
        <w:t xml:space="preserve">conformitate cu programul de pregătire profesională elaborat anual de Comisie. Pregătirea profesională a avocaților pe plan local se planifică și se organizează de departamentele de specialitate ale barourilor, cu avizul Comisiei. Furnizori de pregătire profesională de pe piața liberă </w:t>
      </w:r>
      <w:r w:rsidRPr="00F552C2">
        <w:rPr>
          <w:rFonts w:ascii="Arial" w:hAnsi="Arial" w:cs="Arial"/>
          <w:sz w:val="24"/>
          <w:szCs w:val="24"/>
          <w:lang w:val="ro-RO"/>
        </w:rPr>
        <w:t xml:space="preserve">- </w:t>
      </w:r>
      <w:r w:rsidR="004C41D0" w:rsidRPr="00F552C2">
        <w:rPr>
          <w:rFonts w:ascii="Arial" w:hAnsi="Arial" w:cs="Arial"/>
          <w:sz w:val="24"/>
          <w:szCs w:val="24"/>
          <w:lang w:val="ro-RO"/>
        </w:rPr>
        <w:t xml:space="preserve">Nu se procedează la acreditarea prealabilă a activităților. </w:t>
      </w:r>
      <w:r w:rsidR="00005BA8" w:rsidRPr="00F552C2">
        <w:rPr>
          <w:rFonts w:ascii="Arial" w:hAnsi="Arial" w:cs="Arial"/>
          <w:sz w:val="24"/>
          <w:szCs w:val="24"/>
          <w:lang w:val="ro-RO"/>
        </w:rPr>
        <w:t xml:space="preserve">Se evaluează ulterior în temeiul unor criterii, cum ar fi legătura cu și beneficiul adus exercitării profesiei, conținut, competență profesională a formatorilor, etc... </w:t>
      </w:r>
    </w:p>
    <w:p w:rsidR="00005BA8" w:rsidRPr="00F552C2" w:rsidRDefault="00B33F73" w:rsidP="00A605BC">
      <w:pPr>
        <w:jc w:val="both"/>
        <w:rPr>
          <w:rFonts w:ascii="Arial" w:hAnsi="Arial" w:cs="Arial"/>
          <w:sz w:val="24"/>
          <w:szCs w:val="24"/>
          <w:lang w:val="ro-RO"/>
        </w:rPr>
      </w:pPr>
      <w:r w:rsidRPr="00F552C2">
        <w:rPr>
          <w:rFonts w:ascii="Arial" w:hAnsi="Arial" w:cs="Arial"/>
          <w:sz w:val="24"/>
          <w:szCs w:val="24"/>
          <w:lang w:val="ro-RO"/>
        </w:rPr>
        <w:t>4. Supervi</w:t>
      </w:r>
      <w:r w:rsidR="00005BA8" w:rsidRPr="00F552C2">
        <w:rPr>
          <w:rFonts w:ascii="Arial" w:hAnsi="Arial" w:cs="Arial"/>
          <w:sz w:val="24"/>
          <w:szCs w:val="24"/>
          <w:lang w:val="ro-RO"/>
        </w:rPr>
        <w:t xml:space="preserve">zarea </w:t>
      </w:r>
      <w:r w:rsidRPr="00F552C2">
        <w:rPr>
          <w:rFonts w:ascii="Arial" w:hAnsi="Arial" w:cs="Arial"/>
          <w:sz w:val="24"/>
          <w:szCs w:val="24"/>
          <w:lang w:val="ro-RO"/>
        </w:rPr>
        <w:t xml:space="preserve">4.1. </w:t>
      </w:r>
      <w:r w:rsidR="00005BA8" w:rsidRPr="00F552C2">
        <w:rPr>
          <w:rFonts w:ascii="Arial" w:hAnsi="Arial" w:cs="Arial"/>
          <w:sz w:val="24"/>
          <w:szCs w:val="24"/>
          <w:lang w:val="ro-RO"/>
        </w:rPr>
        <w:t>Procedura de conform</w:t>
      </w:r>
      <w:r w:rsidR="00D105D4" w:rsidRPr="00F552C2">
        <w:rPr>
          <w:rFonts w:ascii="Arial" w:hAnsi="Arial" w:cs="Arial"/>
          <w:sz w:val="24"/>
          <w:szCs w:val="24"/>
          <w:lang w:val="ro-RO"/>
        </w:rPr>
        <w:t>are</w:t>
      </w:r>
      <w:r w:rsidR="00005BA8" w:rsidRPr="00F552C2">
        <w:rPr>
          <w:rFonts w:ascii="Arial" w:hAnsi="Arial" w:cs="Arial"/>
          <w:sz w:val="24"/>
          <w:szCs w:val="24"/>
          <w:lang w:val="ro-RO"/>
        </w:rPr>
        <w:t>. C</w:t>
      </w:r>
      <w:r w:rsidRPr="00F552C2">
        <w:rPr>
          <w:rFonts w:ascii="Arial" w:hAnsi="Arial" w:cs="Arial"/>
          <w:sz w:val="24"/>
          <w:szCs w:val="24"/>
          <w:lang w:val="ro-RO"/>
        </w:rPr>
        <w:t>ontrol - Aproximat</w:t>
      </w:r>
      <w:r w:rsidR="00005BA8" w:rsidRPr="00F552C2">
        <w:rPr>
          <w:rFonts w:ascii="Arial" w:hAnsi="Arial" w:cs="Arial"/>
          <w:sz w:val="24"/>
          <w:szCs w:val="24"/>
          <w:lang w:val="ro-RO"/>
        </w:rPr>
        <w:t>iv</w:t>
      </w:r>
      <w:r w:rsidRPr="00F552C2">
        <w:rPr>
          <w:rFonts w:ascii="Arial" w:hAnsi="Arial" w:cs="Arial"/>
          <w:sz w:val="24"/>
          <w:szCs w:val="24"/>
          <w:lang w:val="ro-RO"/>
        </w:rPr>
        <w:t xml:space="preserve"> 40-50 </w:t>
      </w:r>
      <w:r w:rsidR="00005BA8" w:rsidRPr="00F552C2">
        <w:rPr>
          <w:rFonts w:ascii="Arial" w:hAnsi="Arial" w:cs="Arial"/>
          <w:sz w:val="24"/>
          <w:szCs w:val="24"/>
          <w:lang w:val="ro-RO"/>
        </w:rPr>
        <w:t>de birouri avocațiale anual</w:t>
      </w:r>
      <w:r w:rsidRPr="00F552C2">
        <w:rPr>
          <w:rFonts w:ascii="Arial" w:hAnsi="Arial" w:cs="Arial"/>
          <w:sz w:val="24"/>
          <w:szCs w:val="24"/>
          <w:lang w:val="ro-RO"/>
        </w:rPr>
        <w:t xml:space="preserve"> - Control</w:t>
      </w:r>
      <w:r w:rsidR="00005BA8" w:rsidRPr="00F552C2">
        <w:rPr>
          <w:rFonts w:ascii="Arial" w:hAnsi="Arial" w:cs="Arial"/>
          <w:sz w:val="24"/>
          <w:szCs w:val="24"/>
          <w:lang w:val="ro-RO"/>
        </w:rPr>
        <w:t>ul este efectuat de inspectori</w:t>
      </w:r>
      <w:r w:rsidRPr="00F552C2">
        <w:rPr>
          <w:rFonts w:ascii="Arial" w:hAnsi="Arial" w:cs="Arial"/>
          <w:sz w:val="24"/>
          <w:szCs w:val="24"/>
          <w:lang w:val="ro-RO"/>
        </w:rPr>
        <w:t xml:space="preserve"> </w:t>
      </w:r>
      <w:r w:rsidR="00005BA8" w:rsidRPr="00F552C2">
        <w:rPr>
          <w:rFonts w:ascii="Arial" w:hAnsi="Arial" w:cs="Arial"/>
          <w:sz w:val="24"/>
          <w:szCs w:val="24"/>
          <w:lang w:val="ro-RO"/>
        </w:rPr>
        <w:t>(Membri ai consiliilor de barou ori alți avocați cu experiență desemnați în acest scop</w:t>
      </w:r>
      <w:r w:rsidR="00D105D4" w:rsidRPr="00F552C2">
        <w:rPr>
          <w:rFonts w:ascii="Arial" w:hAnsi="Arial" w:cs="Arial"/>
          <w:sz w:val="24"/>
          <w:szCs w:val="24"/>
          <w:lang w:val="ro-RO"/>
        </w:rPr>
        <w:t>)</w:t>
      </w:r>
      <w:r w:rsidR="00005BA8" w:rsidRPr="00F552C2">
        <w:rPr>
          <w:rFonts w:ascii="Arial" w:hAnsi="Arial" w:cs="Arial"/>
          <w:sz w:val="24"/>
          <w:szCs w:val="24"/>
          <w:lang w:val="ro-RO"/>
        </w:rPr>
        <w:t xml:space="preserve">. </w:t>
      </w:r>
    </w:p>
    <w:p w:rsidR="00B33F73" w:rsidRPr="00F552C2" w:rsidRDefault="00B33F73" w:rsidP="00A605BC">
      <w:pPr>
        <w:jc w:val="both"/>
        <w:rPr>
          <w:rFonts w:ascii="Arial" w:hAnsi="Arial" w:cs="Arial"/>
          <w:sz w:val="24"/>
          <w:szCs w:val="24"/>
          <w:lang w:val="ro-RO"/>
        </w:rPr>
      </w:pPr>
      <w:r w:rsidRPr="00F552C2">
        <w:rPr>
          <w:rFonts w:ascii="Arial" w:hAnsi="Arial" w:cs="Arial"/>
          <w:sz w:val="24"/>
          <w:szCs w:val="24"/>
          <w:lang w:val="ro-RO"/>
        </w:rPr>
        <w:t>4.2. Sanc</w:t>
      </w:r>
      <w:r w:rsidR="00005BA8" w:rsidRPr="00F552C2">
        <w:rPr>
          <w:rFonts w:ascii="Arial" w:hAnsi="Arial" w:cs="Arial"/>
          <w:sz w:val="24"/>
          <w:szCs w:val="24"/>
          <w:lang w:val="ro-RO"/>
        </w:rPr>
        <w:t xml:space="preserve">țiuni. </w:t>
      </w:r>
      <w:r w:rsidRPr="00F552C2">
        <w:rPr>
          <w:rFonts w:ascii="Arial" w:hAnsi="Arial" w:cs="Arial"/>
          <w:sz w:val="24"/>
          <w:szCs w:val="24"/>
          <w:lang w:val="ro-RO"/>
        </w:rPr>
        <w:t>Non-disciplinar</w:t>
      </w:r>
      <w:r w:rsidR="00005BA8" w:rsidRPr="00F552C2">
        <w:rPr>
          <w:rFonts w:ascii="Arial" w:hAnsi="Arial" w:cs="Arial"/>
          <w:sz w:val="24"/>
          <w:szCs w:val="24"/>
          <w:lang w:val="ro-RO"/>
        </w:rPr>
        <w:t>e</w:t>
      </w:r>
      <w:r w:rsidRPr="00F552C2">
        <w:rPr>
          <w:rFonts w:ascii="Arial" w:hAnsi="Arial" w:cs="Arial"/>
          <w:sz w:val="24"/>
          <w:szCs w:val="24"/>
          <w:lang w:val="ro-RO"/>
        </w:rPr>
        <w:t xml:space="preserve"> - </w:t>
      </w:r>
      <w:r w:rsidR="00005BA8" w:rsidRPr="00F552C2">
        <w:rPr>
          <w:rFonts w:ascii="Arial" w:hAnsi="Arial" w:cs="Arial"/>
          <w:sz w:val="24"/>
          <w:szCs w:val="24"/>
          <w:lang w:val="ro-RO"/>
        </w:rPr>
        <w:t xml:space="preserve">Îndeplinirea obligației în termen de un an. </w:t>
      </w:r>
      <w:r w:rsidRPr="00F552C2">
        <w:rPr>
          <w:rFonts w:ascii="Arial" w:hAnsi="Arial" w:cs="Arial"/>
          <w:sz w:val="24"/>
          <w:szCs w:val="24"/>
          <w:lang w:val="ro-RO"/>
        </w:rPr>
        <w:t xml:space="preserve"> Disciplinar</w:t>
      </w:r>
      <w:r w:rsidR="00005BA8" w:rsidRPr="00F552C2">
        <w:rPr>
          <w:rFonts w:ascii="Arial" w:hAnsi="Arial" w:cs="Arial"/>
          <w:sz w:val="24"/>
          <w:szCs w:val="24"/>
          <w:lang w:val="ro-RO"/>
        </w:rPr>
        <w:t>e</w:t>
      </w:r>
      <w:r w:rsidRPr="00F552C2">
        <w:rPr>
          <w:rFonts w:ascii="Arial" w:hAnsi="Arial" w:cs="Arial"/>
          <w:sz w:val="24"/>
          <w:szCs w:val="24"/>
          <w:lang w:val="ro-RO"/>
        </w:rPr>
        <w:t xml:space="preserve"> - </w:t>
      </w:r>
      <w:r w:rsidR="00005BA8" w:rsidRPr="00F552C2">
        <w:rPr>
          <w:rFonts w:ascii="Arial" w:hAnsi="Arial" w:cs="Arial"/>
          <w:sz w:val="24"/>
          <w:szCs w:val="24"/>
          <w:lang w:val="ro-RO"/>
        </w:rPr>
        <w:t>Declanșarea acțiunii disciplinare. Sancțiu</w:t>
      </w:r>
      <w:r w:rsidRPr="00F552C2">
        <w:rPr>
          <w:rFonts w:ascii="Arial" w:hAnsi="Arial" w:cs="Arial"/>
          <w:sz w:val="24"/>
          <w:szCs w:val="24"/>
          <w:lang w:val="ro-RO"/>
        </w:rPr>
        <w:t>n</w:t>
      </w:r>
      <w:r w:rsidR="00B050A2" w:rsidRPr="00F552C2">
        <w:rPr>
          <w:rFonts w:ascii="Arial" w:hAnsi="Arial" w:cs="Arial"/>
          <w:sz w:val="24"/>
          <w:szCs w:val="24"/>
          <w:lang w:val="ro-RO"/>
        </w:rPr>
        <w:t>i</w:t>
      </w:r>
      <w:r w:rsidRPr="00F552C2">
        <w:rPr>
          <w:rFonts w:ascii="Arial" w:hAnsi="Arial" w:cs="Arial"/>
          <w:sz w:val="24"/>
          <w:szCs w:val="24"/>
          <w:lang w:val="ro-RO"/>
        </w:rPr>
        <w:t xml:space="preserve">: - </w:t>
      </w:r>
      <w:r w:rsidR="00005BA8" w:rsidRPr="00F552C2">
        <w:rPr>
          <w:rFonts w:ascii="Arial" w:hAnsi="Arial" w:cs="Arial"/>
          <w:sz w:val="24"/>
          <w:szCs w:val="24"/>
          <w:lang w:val="ro-RO"/>
        </w:rPr>
        <w:t xml:space="preserve">Avertisment </w:t>
      </w:r>
      <w:r w:rsidRPr="00F552C2">
        <w:rPr>
          <w:rFonts w:ascii="Arial" w:hAnsi="Arial" w:cs="Arial"/>
          <w:sz w:val="24"/>
          <w:szCs w:val="24"/>
          <w:lang w:val="ro-RO"/>
        </w:rPr>
        <w:t xml:space="preserve">- </w:t>
      </w:r>
      <w:r w:rsidR="00005BA8" w:rsidRPr="00F552C2">
        <w:rPr>
          <w:rFonts w:ascii="Arial" w:hAnsi="Arial" w:cs="Arial"/>
          <w:sz w:val="24"/>
          <w:szCs w:val="24"/>
          <w:lang w:val="ro-RO"/>
        </w:rPr>
        <w:t>Amendă</w:t>
      </w:r>
      <w:r w:rsidRPr="00F552C2">
        <w:rPr>
          <w:rFonts w:ascii="Arial" w:hAnsi="Arial" w:cs="Arial"/>
          <w:sz w:val="24"/>
          <w:szCs w:val="24"/>
          <w:lang w:val="ro-RO"/>
        </w:rPr>
        <w:t xml:space="preserve"> - </w:t>
      </w:r>
      <w:r w:rsidR="00005BA8" w:rsidRPr="00F552C2">
        <w:rPr>
          <w:rFonts w:ascii="Arial" w:hAnsi="Arial" w:cs="Arial"/>
          <w:sz w:val="24"/>
          <w:szCs w:val="24"/>
          <w:lang w:val="ro-RO"/>
        </w:rPr>
        <w:t>Excludere din Profesie.</w:t>
      </w:r>
    </w:p>
    <w:p w:rsidR="007A5B26" w:rsidRPr="00F552C2" w:rsidRDefault="007A5B26" w:rsidP="00A605BC">
      <w:pPr>
        <w:jc w:val="both"/>
        <w:rPr>
          <w:rFonts w:ascii="Arial" w:hAnsi="Arial" w:cs="Arial"/>
          <w:sz w:val="24"/>
          <w:szCs w:val="24"/>
          <w:lang w:val="ro-RO"/>
        </w:rPr>
      </w:pPr>
    </w:p>
    <w:p w:rsidR="007A5B26" w:rsidRPr="00F552C2" w:rsidRDefault="00D27359" w:rsidP="00A605BC">
      <w:pPr>
        <w:jc w:val="both"/>
        <w:rPr>
          <w:rFonts w:ascii="Arial" w:hAnsi="Arial" w:cs="Arial"/>
          <w:b/>
          <w:i/>
          <w:sz w:val="24"/>
          <w:szCs w:val="24"/>
          <w:lang w:val="ro-RO"/>
        </w:rPr>
      </w:pPr>
      <w:r w:rsidRPr="00F552C2">
        <w:rPr>
          <w:rFonts w:ascii="Arial" w:hAnsi="Arial" w:cs="Arial"/>
          <w:b/>
          <w:i/>
          <w:sz w:val="24"/>
          <w:szCs w:val="24"/>
          <w:lang w:val="ro-RO"/>
        </w:rPr>
        <w:t xml:space="preserve">7. </w:t>
      </w:r>
      <w:r w:rsidR="007A5B26" w:rsidRPr="00F552C2">
        <w:rPr>
          <w:rFonts w:ascii="Arial" w:hAnsi="Arial" w:cs="Arial"/>
          <w:b/>
          <w:i/>
          <w:sz w:val="24"/>
          <w:szCs w:val="24"/>
          <w:lang w:val="ro-RO"/>
        </w:rPr>
        <w:t>FRAN</w:t>
      </w:r>
      <w:r w:rsidRPr="00F552C2">
        <w:rPr>
          <w:rFonts w:ascii="Arial" w:hAnsi="Arial" w:cs="Arial"/>
          <w:b/>
          <w:i/>
          <w:sz w:val="24"/>
          <w:szCs w:val="24"/>
          <w:lang w:val="ro-RO"/>
        </w:rPr>
        <w:t xml:space="preserve">ȚA </w:t>
      </w:r>
      <w:r w:rsidR="007A5B26" w:rsidRPr="00F552C2">
        <w:rPr>
          <w:rFonts w:ascii="Arial" w:hAnsi="Arial" w:cs="Arial"/>
          <w:b/>
          <w:i/>
          <w:sz w:val="24"/>
          <w:szCs w:val="24"/>
          <w:lang w:val="ro-RO"/>
        </w:rPr>
        <w:t xml:space="preserve">  </w:t>
      </w:r>
    </w:p>
    <w:p w:rsidR="007764E1" w:rsidRPr="00F552C2" w:rsidRDefault="007A5B26" w:rsidP="00A605BC">
      <w:pPr>
        <w:jc w:val="both"/>
        <w:rPr>
          <w:rFonts w:ascii="Arial" w:hAnsi="Arial" w:cs="Arial"/>
          <w:sz w:val="24"/>
          <w:szCs w:val="24"/>
          <w:lang w:val="ro-RO"/>
        </w:rPr>
      </w:pPr>
      <w:r w:rsidRPr="00F552C2">
        <w:rPr>
          <w:rFonts w:ascii="Arial" w:hAnsi="Arial" w:cs="Arial"/>
          <w:sz w:val="24"/>
          <w:szCs w:val="24"/>
          <w:lang w:val="ro-RO"/>
        </w:rPr>
        <w:t xml:space="preserve">1. </w:t>
      </w:r>
      <w:r w:rsidR="007F08E2" w:rsidRPr="00F552C2">
        <w:rPr>
          <w:rFonts w:ascii="Arial" w:hAnsi="Arial" w:cs="Arial"/>
          <w:sz w:val="24"/>
          <w:szCs w:val="24"/>
          <w:lang w:val="ro-RO"/>
        </w:rPr>
        <w:t>Temei l</w:t>
      </w:r>
      <w:r w:rsidRPr="00F552C2">
        <w:rPr>
          <w:rFonts w:ascii="Arial" w:hAnsi="Arial" w:cs="Arial"/>
          <w:sz w:val="24"/>
          <w:szCs w:val="24"/>
          <w:lang w:val="ro-RO"/>
        </w:rPr>
        <w:t xml:space="preserve">egal </w:t>
      </w:r>
      <w:r w:rsidR="007F08E2" w:rsidRPr="00F552C2">
        <w:rPr>
          <w:rFonts w:ascii="Arial" w:hAnsi="Arial" w:cs="Arial"/>
          <w:sz w:val="24"/>
          <w:szCs w:val="24"/>
          <w:lang w:val="ro-RO"/>
        </w:rPr>
        <w:t>:</w:t>
      </w:r>
      <w:r w:rsidRPr="00F552C2">
        <w:rPr>
          <w:rFonts w:ascii="Arial" w:hAnsi="Arial" w:cs="Arial"/>
          <w:sz w:val="24"/>
          <w:szCs w:val="24"/>
          <w:lang w:val="ro-RO"/>
        </w:rPr>
        <w:t xml:space="preserve"> Artic</w:t>
      </w:r>
      <w:r w:rsidR="007F08E2" w:rsidRPr="00F552C2">
        <w:rPr>
          <w:rFonts w:ascii="Arial" w:hAnsi="Arial" w:cs="Arial"/>
          <w:sz w:val="24"/>
          <w:szCs w:val="24"/>
          <w:lang w:val="ro-RO"/>
        </w:rPr>
        <w:t xml:space="preserve">olul </w:t>
      </w:r>
      <w:r w:rsidRPr="00F552C2">
        <w:rPr>
          <w:rFonts w:ascii="Arial" w:hAnsi="Arial" w:cs="Arial"/>
          <w:sz w:val="24"/>
          <w:szCs w:val="24"/>
          <w:lang w:val="ro-RO"/>
        </w:rPr>
        <w:t>14-2 d</w:t>
      </w:r>
      <w:r w:rsidR="007F08E2" w:rsidRPr="00F552C2">
        <w:rPr>
          <w:rFonts w:ascii="Arial" w:hAnsi="Arial" w:cs="Arial"/>
          <w:sz w:val="24"/>
          <w:szCs w:val="24"/>
          <w:lang w:val="ro-RO"/>
        </w:rPr>
        <w:t xml:space="preserve">in Legea </w:t>
      </w:r>
      <w:r w:rsidRPr="00F552C2">
        <w:rPr>
          <w:rFonts w:ascii="Arial" w:hAnsi="Arial" w:cs="Arial"/>
          <w:sz w:val="24"/>
          <w:szCs w:val="24"/>
          <w:lang w:val="ro-RO"/>
        </w:rPr>
        <w:t>n° 71-1130 d</w:t>
      </w:r>
      <w:r w:rsidR="007F08E2" w:rsidRPr="00F552C2">
        <w:rPr>
          <w:rFonts w:ascii="Arial" w:hAnsi="Arial" w:cs="Arial"/>
          <w:sz w:val="24"/>
          <w:szCs w:val="24"/>
          <w:lang w:val="ro-RO"/>
        </w:rPr>
        <w:t>in 31 de</w:t>
      </w:r>
      <w:r w:rsidRPr="00F552C2">
        <w:rPr>
          <w:rFonts w:ascii="Arial" w:hAnsi="Arial" w:cs="Arial"/>
          <w:sz w:val="24"/>
          <w:szCs w:val="24"/>
          <w:lang w:val="ro-RO"/>
        </w:rPr>
        <w:t>cembr</w:t>
      </w:r>
      <w:r w:rsidR="007F08E2" w:rsidRPr="00F552C2">
        <w:rPr>
          <w:rFonts w:ascii="Arial" w:hAnsi="Arial" w:cs="Arial"/>
          <w:sz w:val="24"/>
          <w:szCs w:val="24"/>
          <w:lang w:val="ro-RO"/>
        </w:rPr>
        <w:t>ie</w:t>
      </w:r>
      <w:r w:rsidRPr="00F552C2">
        <w:rPr>
          <w:rFonts w:ascii="Arial" w:hAnsi="Arial" w:cs="Arial"/>
          <w:sz w:val="24"/>
          <w:szCs w:val="24"/>
          <w:lang w:val="ro-RO"/>
        </w:rPr>
        <w:t xml:space="preserve"> 1971</w:t>
      </w:r>
      <w:r w:rsidR="007F08E2" w:rsidRPr="00F552C2">
        <w:rPr>
          <w:rFonts w:ascii="Arial" w:hAnsi="Arial" w:cs="Arial"/>
          <w:sz w:val="24"/>
          <w:szCs w:val="24"/>
          <w:lang w:val="ro-RO"/>
        </w:rPr>
        <w:t>.</w:t>
      </w:r>
      <w:r w:rsidRPr="00F552C2">
        <w:rPr>
          <w:rFonts w:ascii="Arial" w:hAnsi="Arial" w:cs="Arial"/>
          <w:sz w:val="24"/>
          <w:szCs w:val="24"/>
          <w:lang w:val="ro-RO"/>
        </w:rPr>
        <w:t xml:space="preserve"> Artic</w:t>
      </w:r>
      <w:r w:rsidR="007F08E2" w:rsidRPr="00F552C2">
        <w:rPr>
          <w:rFonts w:ascii="Arial" w:hAnsi="Arial" w:cs="Arial"/>
          <w:sz w:val="24"/>
          <w:szCs w:val="24"/>
          <w:lang w:val="ro-RO"/>
        </w:rPr>
        <w:t>o</w:t>
      </w:r>
      <w:r w:rsidRPr="00F552C2">
        <w:rPr>
          <w:rFonts w:ascii="Arial" w:hAnsi="Arial" w:cs="Arial"/>
          <w:sz w:val="24"/>
          <w:szCs w:val="24"/>
          <w:lang w:val="ro-RO"/>
        </w:rPr>
        <w:t>le</w:t>
      </w:r>
      <w:r w:rsidR="007F08E2" w:rsidRPr="00F552C2">
        <w:rPr>
          <w:rFonts w:ascii="Arial" w:hAnsi="Arial" w:cs="Arial"/>
          <w:sz w:val="24"/>
          <w:szCs w:val="24"/>
          <w:lang w:val="ro-RO"/>
        </w:rPr>
        <w:t>le</w:t>
      </w:r>
      <w:r w:rsidRPr="00F552C2">
        <w:rPr>
          <w:rFonts w:ascii="Arial" w:hAnsi="Arial" w:cs="Arial"/>
          <w:sz w:val="24"/>
          <w:szCs w:val="24"/>
          <w:lang w:val="ro-RO"/>
        </w:rPr>
        <w:t xml:space="preserve"> 85 </w:t>
      </w:r>
      <w:r w:rsidR="007F08E2" w:rsidRPr="00F552C2">
        <w:rPr>
          <w:rFonts w:ascii="Arial" w:hAnsi="Arial" w:cs="Arial"/>
          <w:sz w:val="24"/>
          <w:szCs w:val="24"/>
          <w:lang w:val="ro-RO"/>
        </w:rPr>
        <w:t>și</w:t>
      </w:r>
      <w:r w:rsidRPr="00F552C2">
        <w:rPr>
          <w:rFonts w:ascii="Arial" w:hAnsi="Arial" w:cs="Arial"/>
          <w:sz w:val="24"/>
          <w:szCs w:val="24"/>
          <w:lang w:val="ro-RO"/>
        </w:rPr>
        <w:t xml:space="preserve"> 85-1 d</w:t>
      </w:r>
      <w:r w:rsidR="007F08E2" w:rsidRPr="00F552C2">
        <w:rPr>
          <w:rFonts w:ascii="Arial" w:hAnsi="Arial" w:cs="Arial"/>
          <w:sz w:val="24"/>
          <w:szCs w:val="24"/>
          <w:lang w:val="ro-RO"/>
        </w:rPr>
        <w:t xml:space="preserve">in Decretul </w:t>
      </w:r>
      <w:r w:rsidRPr="00F552C2">
        <w:rPr>
          <w:rFonts w:ascii="Arial" w:hAnsi="Arial" w:cs="Arial"/>
          <w:sz w:val="24"/>
          <w:szCs w:val="24"/>
          <w:lang w:val="ro-RO"/>
        </w:rPr>
        <w:t>n° 91-1197 d</w:t>
      </w:r>
      <w:r w:rsidR="007F08E2" w:rsidRPr="00F552C2">
        <w:rPr>
          <w:rFonts w:ascii="Arial" w:hAnsi="Arial" w:cs="Arial"/>
          <w:sz w:val="24"/>
          <w:szCs w:val="24"/>
          <w:lang w:val="ro-RO"/>
        </w:rPr>
        <w:t>in</w:t>
      </w:r>
      <w:r w:rsidRPr="00F552C2">
        <w:rPr>
          <w:rFonts w:ascii="Arial" w:hAnsi="Arial" w:cs="Arial"/>
          <w:sz w:val="24"/>
          <w:szCs w:val="24"/>
          <w:lang w:val="ro-RO"/>
        </w:rPr>
        <w:t xml:space="preserve"> 27 no</w:t>
      </w:r>
      <w:r w:rsidR="007F08E2" w:rsidRPr="00F552C2">
        <w:rPr>
          <w:rFonts w:ascii="Arial" w:hAnsi="Arial" w:cs="Arial"/>
          <w:sz w:val="24"/>
          <w:szCs w:val="24"/>
          <w:lang w:val="ro-RO"/>
        </w:rPr>
        <w:t>i</w:t>
      </w:r>
      <w:r w:rsidRPr="00F552C2">
        <w:rPr>
          <w:rFonts w:ascii="Arial" w:hAnsi="Arial" w:cs="Arial"/>
          <w:sz w:val="24"/>
          <w:szCs w:val="24"/>
          <w:lang w:val="ro-RO"/>
        </w:rPr>
        <w:t>embr</w:t>
      </w:r>
      <w:r w:rsidR="007F08E2" w:rsidRPr="00F552C2">
        <w:rPr>
          <w:rFonts w:ascii="Arial" w:hAnsi="Arial" w:cs="Arial"/>
          <w:sz w:val="24"/>
          <w:szCs w:val="24"/>
          <w:lang w:val="ro-RO"/>
        </w:rPr>
        <w:t>i</w:t>
      </w:r>
      <w:r w:rsidRPr="00F552C2">
        <w:rPr>
          <w:rFonts w:ascii="Arial" w:hAnsi="Arial" w:cs="Arial"/>
          <w:sz w:val="24"/>
          <w:szCs w:val="24"/>
          <w:lang w:val="ro-RO"/>
        </w:rPr>
        <w:t>e 1991</w:t>
      </w:r>
      <w:r w:rsidR="007F08E2" w:rsidRPr="00F552C2">
        <w:rPr>
          <w:rFonts w:ascii="Arial" w:hAnsi="Arial" w:cs="Arial"/>
          <w:sz w:val="24"/>
          <w:szCs w:val="24"/>
          <w:lang w:val="ro-RO"/>
        </w:rPr>
        <w:t>.</w:t>
      </w:r>
      <w:r w:rsidRPr="00F552C2">
        <w:rPr>
          <w:rFonts w:ascii="Arial" w:hAnsi="Arial" w:cs="Arial"/>
          <w:sz w:val="24"/>
          <w:szCs w:val="24"/>
          <w:lang w:val="ro-RO"/>
        </w:rPr>
        <w:t xml:space="preserve"> D</w:t>
      </w:r>
      <w:r w:rsidR="007F08E2" w:rsidRPr="00F552C2">
        <w:rPr>
          <w:rFonts w:ascii="Arial" w:hAnsi="Arial" w:cs="Arial"/>
          <w:sz w:val="24"/>
          <w:szCs w:val="24"/>
          <w:lang w:val="ro-RO"/>
        </w:rPr>
        <w:t>e</w:t>
      </w:r>
      <w:r w:rsidRPr="00F552C2">
        <w:rPr>
          <w:rFonts w:ascii="Arial" w:hAnsi="Arial" w:cs="Arial"/>
          <w:sz w:val="24"/>
          <w:szCs w:val="24"/>
          <w:lang w:val="ro-RO"/>
        </w:rPr>
        <w:t>ci</w:t>
      </w:r>
      <w:r w:rsidR="007F08E2" w:rsidRPr="00F552C2">
        <w:rPr>
          <w:rFonts w:ascii="Arial" w:hAnsi="Arial" w:cs="Arial"/>
          <w:sz w:val="24"/>
          <w:szCs w:val="24"/>
          <w:lang w:val="ro-RO"/>
        </w:rPr>
        <w:t>zia cu caracter</w:t>
      </w:r>
      <w:r w:rsidRPr="00F552C2">
        <w:rPr>
          <w:rFonts w:ascii="Arial" w:hAnsi="Arial" w:cs="Arial"/>
          <w:sz w:val="24"/>
          <w:szCs w:val="24"/>
          <w:lang w:val="ro-RO"/>
        </w:rPr>
        <w:t xml:space="preserve"> normat</w:t>
      </w:r>
      <w:r w:rsidR="007764E1" w:rsidRPr="00F552C2">
        <w:rPr>
          <w:rFonts w:ascii="Arial" w:hAnsi="Arial" w:cs="Arial"/>
          <w:sz w:val="24"/>
          <w:szCs w:val="24"/>
          <w:lang w:val="ro-RO"/>
        </w:rPr>
        <w:t>iv</w:t>
      </w:r>
      <w:r w:rsidRPr="00F552C2">
        <w:rPr>
          <w:rFonts w:ascii="Arial" w:hAnsi="Arial" w:cs="Arial"/>
          <w:sz w:val="24"/>
          <w:szCs w:val="24"/>
          <w:lang w:val="ro-RO"/>
        </w:rPr>
        <w:t xml:space="preserve"> n° 2011-004 </w:t>
      </w:r>
      <w:r w:rsidR="007764E1" w:rsidRPr="00F552C2">
        <w:rPr>
          <w:rFonts w:ascii="Arial" w:hAnsi="Arial" w:cs="Arial"/>
          <w:sz w:val="24"/>
          <w:szCs w:val="24"/>
          <w:lang w:val="ro-RO"/>
        </w:rPr>
        <w:t xml:space="preserve">privind modalitățile de aplicare a pregătirii profesionale continue a avocaților, </w:t>
      </w:r>
      <w:r w:rsidRPr="00F552C2">
        <w:rPr>
          <w:rFonts w:ascii="Arial" w:hAnsi="Arial" w:cs="Arial"/>
          <w:sz w:val="24"/>
          <w:szCs w:val="24"/>
          <w:lang w:val="ro-RO"/>
        </w:rPr>
        <w:t>adopt</w:t>
      </w:r>
      <w:r w:rsidR="007764E1" w:rsidRPr="00F552C2">
        <w:rPr>
          <w:rFonts w:ascii="Arial" w:hAnsi="Arial" w:cs="Arial"/>
          <w:sz w:val="24"/>
          <w:szCs w:val="24"/>
          <w:lang w:val="ro-RO"/>
        </w:rPr>
        <w:t xml:space="preserve">ată de Adunarea generală a Consiliului național al barourilor în 18 </w:t>
      </w:r>
      <w:r w:rsidR="00C10066" w:rsidRPr="00F552C2">
        <w:rPr>
          <w:rFonts w:ascii="Arial" w:hAnsi="Arial" w:cs="Arial"/>
          <w:sz w:val="24"/>
          <w:szCs w:val="24"/>
          <w:lang w:val="ro-RO"/>
        </w:rPr>
        <w:t>noiembrie</w:t>
      </w:r>
      <w:r w:rsidR="007764E1" w:rsidRPr="00F552C2">
        <w:rPr>
          <w:rFonts w:ascii="Arial" w:hAnsi="Arial" w:cs="Arial"/>
          <w:sz w:val="24"/>
          <w:szCs w:val="24"/>
          <w:lang w:val="ro-RO"/>
        </w:rPr>
        <w:t xml:space="preserve"> 2011</w:t>
      </w:r>
    </w:p>
    <w:p w:rsidR="001C1CF4" w:rsidRPr="00F552C2" w:rsidRDefault="007A5B26" w:rsidP="00A605BC">
      <w:pPr>
        <w:jc w:val="both"/>
        <w:rPr>
          <w:rFonts w:ascii="Arial" w:hAnsi="Arial" w:cs="Arial"/>
          <w:sz w:val="24"/>
          <w:szCs w:val="24"/>
          <w:lang w:val="ro-RO"/>
        </w:rPr>
      </w:pPr>
      <w:r w:rsidRPr="00F552C2">
        <w:rPr>
          <w:rFonts w:ascii="Arial" w:hAnsi="Arial" w:cs="Arial"/>
          <w:sz w:val="24"/>
          <w:szCs w:val="24"/>
          <w:lang w:val="ro-RO"/>
        </w:rPr>
        <w:t xml:space="preserve">2. </w:t>
      </w:r>
      <w:r w:rsidR="007764E1" w:rsidRPr="00F552C2">
        <w:rPr>
          <w:rFonts w:ascii="Arial" w:hAnsi="Arial" w:cs="Arial"/>
          <w:sz w:val="24"/>
          <w:szCs w:val="24"/>
          <w:lang w:val="ro-RO"/>
        </w:rPr>
        <w:t>Pregătire profesională.</w:t>
      </w:r>
      <w:r w:rsidRPr="00F552C2">
        <w:rPr>
          <w:rFonts w:ascii="Arial" w:hAnsi="Arial" w:cs="Arial"/>
          <w:sz w:val="24"/>
          <w:szCs w:val="24"/>
          <w:lang w:val="ro-RO"/>
        </w:rPr>
        <w:t xml:space="preserve"> </w:t>
      </w:r>
    </w:p>
    <w:p w:rsidR="001C1CF4" w:rsidRPr="00F552C2" w:rsidRDefault="007A5B26" w:rsidP="00A605BC">
      <w:pPr>
        <w:jc w:val="both"/>
        <w:rPr>
          <w:rFonts w:ascii="Arial" w:hAnsi="Arial" w:cs="Arial"/>
          <w:sz w:val="24"/>
          <w:szCs w:val="24"/>
          <w:lang w:val="ro-RO"/>
        </w:rPr>
      </w:pPr>
      <w:r w:rsidRPr="00F552C2">
        <w:rPr>
          <w:rFonts w:ascii="Arial" w:hAnsi="Arial" w:cs="Arial"/>
          <w:sz w:val="24"/>
          <w:szCs w:val="24"/>
          <w:lang w:val="ro-RO"/>
        </w:rPr>
        <w:t xml:space="preserve">2.1. </w:t>
      </w:r>
      <w:r w:rsidR="00C10066" w:rsidRPr="00F552C2">
        <w:rPr>
          <w:rFonts w:ascii="Arial" w:hAnsi="Arial" w:cs="Arial"/>
          <w:sz w:val="24"/>
          <w:szCs w:val="24"/>
          <w:lang w:val="ro-RO"/>
        </w:rPr>
        <w:t>Informații</w:t>
      </w:r>
      <w:r w:rsidR="007764E1" w:rsidRPr="00F552C2">
        <w:rPr>
          <w:rFonts w:ascii="Arial" w:hAnsi="Arial" w:cs="Arial"/>
          <w:sz w:val="24"/>
          <w:szCs w:val="24"/>
          <w:lang w:val="ro-RO"/>
        </w:rPr>
        <w:t>. Durată</w:t>
      </w:r>
      <w:r w:rsidRPr="00F552C2">
        <w:rPr>
          <w:rFonts w:ascii="Arial" w:hAnsi="Arial" w:cs="Arial"/>
          <w:sz w:val="24"/>
          <w:szCs w:val="24"/>
          <w:lang w:val="ro-RO"/>
        </w:rPr>
        <w:t xml:space="preserve"> - 20 </w:t>
      </w:r>
      <w:r w:rsidR="007764E1" w:rsidRPr="00F552C2">
        <w:rPr>
          <w:rFonts w:ascii="Arial" w:hAnsi="Arial" w:cs="Arial"/>
          <w:sz w:val="24"/>
          <w:szCs w:val="24"/>
          <w:lang w:val="ro-RO"/>
        </w:rPr>
        <w:t>ore anual</w:t>
      </w:r>
      <w:r w:rsidRPr="00F552C2">
        <w:rPr>
          <w:rFonts w:ascii="Arial" w:hAnsi="Arial" w:cs="Arial"/>
          <w:sz w:val="24"/>
          <w:szCs w:val="24"/>
          <w:lang w:val="ro-RO"/>
        </w:rPr>
        <w:t xml:space="preserve"> - 40 </w:t>
      </w:r>
      <w:r w:rsidR="007764E1" w:rsidRPr="00F552C2">
        <w:rPr>
          <w:rFonts w:ascii="Arial" w:hAnsi="Arial" w:cs="Arial"/>
          <w:sz w:val="24"/>
          <w:szCs w:val="24"/>
          <w:lang w:val="ro-RO"/>
        </w:rPr>
        <w:t>ore</w:t>
      </w:r>
      <w:r w:rsidRPr="00F552C2">
        <w:rPr>
          <w:rFonts w:ascii="Arial" w:hAnsi="Arial" w:cs="Arial"/>
          <w:sz w:val="24"/>
          <w:szCs w:val="24"/>
          <w:lang w:val="ro-RO"/>
        </w:rPr>
        <w:t xml:space="preserve">/2 </w:t>
      </w:r>
      <w:r w:rsidR="007764E1" w:rsidRPr="00F552C2">
        <w:rPr>
          <w:rFonts w:ascii="Arial" w:hAnsi="Arial" w:cs="Arial"/>
          <w:sz w:val="24"/>
          <w:szCs w:val="24"/>
          <w:lang w:val="ro-RO"/>
        </w:rPr>
        <w:t xml:space="preserve">ani. </w:t>
      </w:r>
      <w:r w:rsidRPr="00F552C2">
        <w:rPr>
          <w:rFonts w:ascii="Arial" w:hAnsi="Arial" w:cs="Arial"/>
          <w:sz w:val="24"/>
          <w:szCs w:val="24"/>
          <w:lang w:val="ro-RO"/>
        </w:rPr>
        <w:t xml:space="preserve">- </w:t>
      </w:r>
      <w:r w:rsidR="007764E1" w:rsidRPr="00F552C2">
        <w:rPr>
          <w:rFonts w:ascii="Arial" w:hAnsi="Arial" w:cs="Arial"/>
          <w:sz w:val="24"/>
          <w:szCs w:val="24"/>
          <w:lang w:val="ro-RO"/>
        </w:rPr>
        <w:t xml:space="preserve">Pe parcursul primilor doi ani de activitate, </w:t>
      </w:r>
      <w:r w:rsidRPr="00F552C2">
        <w:rPr>
          <w:rFonts w:ascii="Arial" w:hAnsi="Arial" w:cs="Arial"/>
          <w:sz w:val="24"/>
          <w:szCs w:val="24"/>
          <w:lang w:val="ro-RO"/>
        </w:rPr>
        <w:t>a</w:t>
      </w:r>
      <w:r w:rsidR="007764E1" w:rsidRPr="00F552C2">
        <w:rPr>
          <w:rFonts w:ascii="Arial" w:hAnsi="Arial" w:cs="Arial"/>
          <w:sz w:val="24"/>
          <w:szCs w:val="24"/>
          <w:lang w:val="ro-RO"/>
        </w:rPr>
        <w:t xml:space="preserve">vocații trebuie să urmeze minim 10 ore de cursuri în materia eticii profesionale. Avocații menționați în articolele </w:t>
      </w:r>
      <w:r w:rsidRPr="00F552C2">
        <w:rPr>
          <w:rFonts w:ascii="Arial" w:hAnsi="Arial" w:cs="Arial"/>
          <w:sz w:val="24"/>
          <w:szCs w:val="24"/>
          <w:lang w:val="ro-RO"/>
        </w:rPr>
        <w:t xml:space="preserve">93 (6°) </w:t>
      </w:r>
      <w:r w:rsidR="007764E1" w:rsidRPr="00F552C2">
        <w:rPr>
          <w:rFonts w:ascii="Arial" w:hAnsi="Arial" w:cs="Arial"/>
          <w:sz w:val="24"/>
          <w:szCs w:val="24"/>
          <w:lang w:val="ro-RO"/>
        </w:rPr>
        <w:t xml:space="preserve">și </w:t>
      </w:r>
      <w:r w:rsidRPr="00F552C2">
        <w:rPr>
          <w:rFonts w:ascii="Arial" w:hAnsi="Arial" w:cs="Arial"/>
          <w:sz w:val="24"/>
          <w:szCs w:val="24"/>
          <w:lang w:val="ro-RO"/>
        </w:rPr>
        <w:t xml:space="preserve">98 </w:t>
      </w:r>
      <w:r w:rsidR="007764E1" w:rsidRPr="00F552C2">
        <w:rPr>
          <w:rFonts w:ascii="Arial" w:hAnsi="Arial" w:cs="Arial"/>
          <w:sz w:val="24"/>
          <w:szCs w:val="24"/>
          <w:lang w:val="ro-RO"/>
        </w:rPr>
        <w:t>din Decretul din 27 noiembrie 1991</w:t>
      </w:r>
      <w:r w:rsidR="009E6EBA" w:rsidRPr="00F552C2">
        <w:rPr>
          <w:rFonts w:ascii="Arial" w:hAnsi="Arial" w:cs="Arial"/>
          <w:sz w:val="24"/>
          <w:szCs w:val="24"/>
          <w:lang w:val="ro-RO"/>
        </w:rPr>
        <w:t xml:space="preserve"> (cei ce provin din alte profesii)</w:t>
      </w:r>
      <w:r w:rsidR="007764E1" w:rsidRPr="00F552C2">
        <w:rPr>
          <w:rFonts w:ascii="Arial" w:hAnsi="Arial" w:cs="Arial"/>
          <w:sz w:val="24"/>
          <w:szCs w:val="24"/>
          <w:lang w:val="ro-RO"/>
        </w:rPr>
        <w:t xml:space="preserve"> trebuie să parcurgă, în primii doi ani de activitate, forme de pregătire profesională </w:t>
      </w:r>
      <w:r w:rsidRPr="00F552C2">
        <w:rPr>
          <w:rFonts w:ascii="Arial" w:hAnsi="Arial" w:cs="Arial"/>
          <w:sz w:val="24"/>
          <w:szCs w:val="24"/>
          <w:lang w:val="ro-RO"/>
        </w:rPr>
        <w:t xml:space="preserve"> </w:t>
      </w:r>
      <w:r w:rsidR="007764E1" w:rsidRPr="00F552C2">
        <w:rPr>
          <w:rFonts w:ascii="Arial" w:hAnsi="Arial" w:cs="Arial"/>
          <w:sz w:val="24"/>
          <w:szCs w:val="24"/>
          <w:lang w:val="ro-RO"/>
        </w:rPr>
        <w:t>dedicate eticii și statutului profesional</w:t>
      </w:r>
      <w:r w:rsidRPr="00F552C2">
        <w:rPr>
          <w:rFonts w:ascii="Arial" w:hAnsi="Arial" w:cs="Arial"/>
          <w:sz w:val="24"/>
          <w:szCs w:val="24"/>
          <w:lang w:val="ro-RO"/>
        </w:rPr>
        <w:t xml:space="preserve">. - </w:t>
      </w:r>
      <w:r w:rsidR="00DD4EC6" w:rsidRPr="00F552C2">
        <w:rPr>
          <w:rFonts w:ascii="Arial" w:hAnsi="Arial" w:cs="Arial"/>
          <w:sz w:val="24"/>
          <w:szCs w:val="24"/>
          <w:lang w:val="ro-RO"/>
        </w:rPr>
        <w:t xml:space="preserve">Avocații care dețin un certificat de specializare trebui să parcurgă </w:t>
      </w:r>
      <w:r w:rsidRPr="00F552C2">
        <w:rPr>
          <w:rFonts w:ascii="Arial" w:hAnsi="Arial" w:cs="Arial"/>
          <w:sz w:val="24"/>
          <w:szCs w:val="24"/>
          <w:lang w:val="ro-RO"/>
        </w:rPr>
        <w:t xml:space="preserve">1/2 </w:t>
      </w:r>
      <w:r w:rsidR="00DD4EC6" w:rsidRPr="00F552C2">
        <w:rPr>
          <w:rFonts w:ascii="Arial" w:hAnsi="Arial" w:cs="Arial"/>
          <w:sz w:val="24"/>
          <w:szCs w:val="24"/>
          <w:lang w:val="ro-RO"/>
        </w:rPr>
        <w:t xml:space="preserve">din activitățile de pregătire profesională în domeniile lor de specializare. </w:t>
      </w:r>
      <w:r w:rsidRPr="00F552C2">
        <w:rPr>
          <w:rFonts w:ascii="Arial" w:hAnsi="Arial" w:cs="Arial"/>
          <w:sz w:val="24"/>
          <w:szCs w:val="24"/>
          <w:lang w:val="ro-RO"/>
        </w:rPr>
        <w:t>- Transmi</w:t>
      </w:r>
      <w:r w:rsidR="00DD4EC6" w:rsidRPr="00F552C2">
        <w:rPr>
          <w:rFonts w:ascii="Arial" w:hAnsi="Arial" w:cs="Arial"/>
          <w:sz w:val="24"/>
          <w:szCs w:val="24"/>
          <w:lang w:val="ro-RO"/>
        </w:rPr>
        <w:t xml:space="preserve">terea surplusului este posibilă </w:t>
      </w:r>
      <w:r w:rsidRPr="00F552C2">
        <w:rPr>
          <w:rFonts w:ascii="Arial" w:hAnsi="Arial" w:cs="Arial"/>
          <w:sz w:val="24"/>
          <w:szCs w:val="24"/>
          <w:lang w:val="ro-RO"/>
        </w:rPr>
        <w:t>(</w:t>
      </w:r>
      <w:r w:rsidR="00DD4EC6" w:rsidRPr="00F552C2">
        <w:rPr>
          <w:rFonts w:ascii="Arial" w:hAnsi="Arial" w:cs="Arial"/>
          <w:sz w:val="24"/>
          <w:szCs w:val="24"/>
          <w:lang w:val="ro-RO"/>
        </w:rPr>
        <w:t xml:space="preserve">într-o perioadă de 2 ani, numai orele adiționale din cel de al doilea  an sunt luate în </w:t>
      </w:r>
      <w:r w:rsidR="00DD4EC6" w:rsidRPr="00F552C2">
        <w:rPr>
          <w:rFonts w:ascii="Arial" w:hAnsi="Arial" w:cs="Arial"/>
          <w:sz w:val="24"/>
          <w:szCs w:val="24"/>
          <w:lang w:val="ro-RO"/>
        </w:rPr>
        <w:lastRenderedPageBreak/>
        <w:t>considerare</w:t>
      </w:r>
      <w:r w:rsidR="00B050A2" w:rsidRPr="00F552C2">
        <w:rPr>
          <w:rFonts w:ascii="Arial" w:hAnsi="Arial" w:cs="Arial"/>
          <w:sz w:val="24"/>
          <w:szCs w:val="24"/>
          <w:lang w:val="ro-RO"/>
        </w:rPr>
        <w:t>)</w:t>
      </w:r>
      <w:r w:rsidR="00DD4EC6" w:rsidRPr="00F552C2">
        <w:rPr>
          <w:rFonts w:ascii="Arial" w:hAnsi="Arial" w:cs="Arial"/>
          <w:sz w:val="24"/>
          <w:szCs w:val="24"/>
          <w:lang w:val="ro-RO"/>
        </w:rPr>
        <w:t>. Scutiri: motive ce țin de sănătate</w:t>
      </w:r>
      <w:r w:rsidRPr="00F552C2">
        <w:rPr>
          <w:rFonts w:ascii="Arial" w:hAnsi="Arial" w:cs="Arial"/>
          <w:sz w:val="24"/>
          <w:szCs w:val="24"/>
          <w:lang w:val="ro-RO"/>
        </w:rPr>
        <w:t>, maternit</w:t>
      </w:r>
      <w:r w:rsidR="00DD4EC6" w:rsidRPr="00F552C2">
        <w:rPr>
          <w:rFonts w:ascii="Arial" w:hAnsi="Arial" w:cs="Arial"/>
          <w:sz w:val="24"/>
          <w:szCs w:val="24"/>
          <w:lang w:val="ro-RO"/>
        </w:rPr>
        <w:t>ate, etc.</w:t>
      </w:r>
      <w:r w:rsidR="009E6EBA" w:rsidRPr="00F552C2">
        <w:rPr>
          <w:rFonts w:ascii="Arial" w:hAnsi="Arial" w:cs="Arial"/>
          <w:sz w:val="24"/>
          <w:szCs w:val="24"/>
          <w:lang w:val="ro-RO"/>
        </w:rPr>
        <w:t xml:space="preserve"> P</w:t>
      </w:r>
      <w:r w:rsidR="00DD4EC6" w:rsidRPr="00F552C2">
        <w:rPr>
          <w:rFonts w:ascii="Arial" w:hAnsi="Arial" w:cs="Arial"/>
          <w:sz w:val="24"/>
          <w:szCs w:val="24"/>
          <w:lang w:val="ro-RO"/>
        </w:rPr>
        <w:t xml:space="preserve">ot beneficia de un număr redus de ore de pregătire </w:t>
      </w:r>
      <w:r w:rsidRPr="00F552C2">
        <w:rPr>
          <w:rFonts w:ascii="Arial" w:hAnsi="Arial" w:cs="Arial"/>
          <w:sz w:val="24"/>
          <w:szCs w:val="24"/>
          <w:lang w:val="ro-RO"/>
        </w:rPr>
        <w:t>apreciate pro rata</w:t>
      </w:r>
      <w:r w:rsidR="00DD4EC6" w:rsidRPr="00F552C2">
        <w:rPr>
          <w:rFonts w:ascii="Arial" w:hAnsi="Arial" w:cs="Arial"/>
          <w:sz w:val="24"/>
          <w:szCs w:val="24"/>
          <w:lang w:val="ro-RO"/>
        </w:rPr>
        <w:t xml:space="preserve">. </w:t>
      </w:r>
      <w:r w:rsidRPr="00F552C2">
        <w:rPr>
          <w:rFonts w:ascii="Arial" w:hAnsi="Arial" w:cs="Arial"/>
          <w:sz w:val="24"/>
          <w:szCs w:val="24"/>
          <w:lang w:val="ro-RO"/>
        </w:rPr>
        <w:t xml:space="preserve"> </w:t>
      </w:r>
    </w:p>
    <w:p w:rsidR="001C1CF4" w:rsidRPr="00F552C2" w:rsidRDefault="007A5B26" w:rsidP="00A605BC">
      <w:pPr>
        <w:jc w:val="both"/>
        <w:rPr>
          <w:rFonts w:ascii="Arial" w:hAnsi="Arial" w:cs="Arial"/>
          <w:sz w:val="24"/>
          <w:szCs w:val="24"/>
          <w:lang w:val="ro-RO"/>
        </w:rPr>
      </w:pPr>
      <w:r w:rsidRPr="00F552C2">
        <w:rPr>
          <w:rFonts w:ascii="Arial" w:hAnsi="Arial" w:cs="Arial"/>
          <w:sz w:val="24"/>
          <w:szCs w:val="24"/>
          <w:lang w:val="ro-RO"/>
        </w:rPr>
        <w:t>2.2. Activit</w:t>
      </w:r>
      <w:r w:rsidR="00DD4EC6" w:rsidRPr="00F552C2">
        <w:rPr>
          <w:rFonts w:ascii="Arial" w:hAnsi="Arial" w:cs="Arial"/>
          <w:sz w:val="24"/>
          <w:szCs w:val="24"/>
          <w:lang w:val="ro-RO"/>
        </w:rPr>
        <w:t xml:space="preserve">ăți și metode. </w:t>
      </w:r>
      <w:r w:rsidR="00C10066" w:rsidRPr="00F552C2">
        <w:rPr>
          <w:rFonts w:ascii="Arial" w:hAnsi="Arial" w:cs="Arial"/>
          <w:sz w:val="24"/>
          <w:szCs w:val="24"/>
          <w:lang w:val="ro-RO"/>
        </w:rPr>
        <w:t>Activități</w:t>
      </w:r>
      <w:r w:rsidR="00DD4EC6" w:rsidRPr="00F552C2">
        <w:rPr>
          <w:rFonts w:ascii="Arial" w:hAnsi="Arial" w:cs="Arial"/>
          <w:sz w:val="24"/>
          <w:szCs w:val="24"/>
          <w:lang w:val="ro-RO"/>
        </w:rPr>
        <w:t xml:space="preserve">:  </w:t>
      </w:r>
      <w:r w:rsidRPr="00F552C2">
        <w:rPr>
          <w:rFonts w:ascii="Arial" w:hAnsi="Arial" w:cs="Arial"/>
          <w:sz w:val="24"/>
          <w:szCs w:val="24"/>
          <w:lang w:val="ro-RO"/>
        </w:rPr>
        <w:t>Curs</w:t>
      </w:r>
      <w:r w:rsidR="00DD4EC6" w:rsidRPr="00F552C2">
        <w:rPr>
          <w:rFonts w:ascii="Arial" w:hAnsi="Arial" w:cs="Arial"/>
          <w:sz w:val="24"/>
          <w:szCs w:val="24"/>
          <w:lang w:val="ro-RO"/>
        </w:rPr>
        <w:t>uri</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DD4EC6" w:rsidRPr="00F552C2">
        <w:rPr>
          <w:rFonts w:ascii="Arial" w:hAnsi="Arial" w:cs="Arial"/>
          <w:sz w:val="24"/>
          <w:szCs w:val="24"/>
          <w:lang w:val="ro-RO"/>
        </w:rPr>
        <w:t xml:space="preserve">Cursuri de limbi </w:t>
      </w:r>
      <w:r w:rsidR="00227B62" w:rsidRPr="00F552C2">
        <w:rPr>
          <w:rFonts w:ascii="Arial" w:hAnsi="Arial" w:cs="Arial"/>
          <w:sz w:val="24"/>
          <w:szCs w:val="24"/>
          <w:lang w:val="ro-RO"/>
        </w:rPr>
        <w:t>străine în legătură cu profesia de avocat.</w:t>
      </w:r>
      <w:r w:rsidRPr="00F552C2">
        <w:rPr>
          <w:rFonts w:ascii="Arial" w:hAnsi="Arial" w:cs="Arial"/>
          <w:sz w:val="24"/>
          <w:szCs w:val="24"/>
          <w:lang w:val="ro-RO"/>
        </w:rPr>
        <w:t xml:space="preserve"> </w:t>
      </w:r>
      <w:r w:rsidR="00227B62" w:rsidRPr="00F552C2">
        <w:rPr>
          <w:rFonts w:ascii="Arial" w:hAnsi="Arial" w:cs="Arial"/>
          <w:sz w:val="24"/>
          <w:szCs w:val="24"/>
          <w:lang w:val="ro-RO"/>
        </w:rPr>
        <w:t xml:space="preserve">Activități didactice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- 1 or</w:t>
      </w:r>
      <w:r w:rsidR="00227B62" w:rsidRPr="00F552C2">
        <w:rPr>
          <w:rFonts w:ascii="Arial" w:hAnsi="Arial" w:cs="Arial"/>
          <w:sz w:val="24"/>
          <w:szCs w:val="24"/>
          <w:lang w:val="ro-RO"/>
        </w:rPr>
        <w:t>ă</w:t>
      </w:r>
      <w:r w:rsidRPr="00F552C2">
        <w:rPr>
          <w:rFonts w:ascii="Arial" w:hAnsi="Arial" w:cs="Arial"/>
          <w:sz w:val="24"/>
          <w:szCs w:val="24"/>
          <w:lang w:val="ro-RO"/>
        </w:rPr>
        <w:t xml:space="preserve"> </w:t>
      </w:r>
      <w:r w:rsidR="00227B62" w:rsidRPr="00F552C2">
        <w:rPr>
          <w:rFonts w:ascii="Arial" w:hAnsi="Arial" w:cs="Arial"/>
          <w:sz w:val="24"/>
          <w:szCs w:val="24"/>
          <w:lang w:val="ro-RO"/>
        </w:rPr>
        <w:t xml:space="preserve">de curs </w:t>
      </w:r>
      <w:r w:rsidRPr="00F552C2">
        <w:rPr>
          <w:rFonts w:ascii="Arial" w:hAnsi="Arial" w:cs="Arial"/>
          <w:sz w:val="24"/>
          <w:szCs w:val="24"/>
          <w:lang w:val="ro-RO"/>
        </w:rPr>
        <w:t xml:space="preserve">= 4 </w:t>
      </w:r>
      <w:r w:rsidR="00227B62" w:rsidRPr="00F552C2">
        <w:rPr>
          <w:rFonts w:ascii="Arial" w:hAnsi="Arial" w:cs="Arial"/>
          <w:sz w:val="24"/>
          <w:szCs w:val="24"/>
          <w:lang w:val="ro-RO"/>
        </w:rPr>
        <w:t xml:space="preserve">puncte, </w:t>
      </w:r>
      <w:r w:rsidRPr="00F552C2">
        <w:rPr>
          <w:rFonts w:ascii="Arial" w:hAnsi="Arial" w:cs="Arial"/>
          <w:sz w:val="24"/>
          <w:szCs w:val="24"/>
          <w:lang w:val="ro-RO"/>
        </w:rPr>
        <w:t>max.12</w:t>
      </w:r>
      <w:r w:rsidR="00227B62" w:rsidRPr="00F552C2">
        <w:rPr>
          <w:rFonts w:ascii="Arial" w:hAnsi="Arial" w:cs="Arial"/>
          <w:sz w:val="24"/>
          <w:szCs w:val="24"/>
          <w:lang w:val="ro-RO"/>
        </w:rPr>
        <w:t xml:space="preserve"> anual. </w:t>
      </w:r>
      <w:r w:rsidRPr="00F552C2">
        <w:rPr>
          <w:rFonts w:ascii="Arial" w:hAnsi="Arial" w:cs="Arial"/>
          <w:sz w:val="24"/>
          <w:szCs w:val="24"/>
          <w:lang w:val="ro-RO"/>
        </w:rPr>
        <w:t xml:space="preserve"> </w:t>
      </w:r>
      <w:r w:rsidR="00227B62" w:rsidRPr="00F552C2">
        <w:rPr>
          <w:rFonts w:ascii="Arial" w:hAnsi="Arial" w:cs="Arial"/>
          <w:sz w:val="24"/>
          <w:szCs w:val="24"/>
          <w:lang w:val="ro-RO"/>
        </w:rPr>
        <w:t xml:space="preserve">Activități publicistice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- 10 000 caracter</w:t>
      </w:r>
      <w:r w:rsidR="00227B62" w:rsidRPr="00F552C2">
        <w:rPr>
          <w:rFonts w:ascii="Arial" w:hAnsi="Arial" w:cs="Arial"/>
          <w:sz w:val="24"/>
          <w:szCs w:val="24"/>
          <w:lang w:val="ro-RO"/>
        </w:rPr>
        <w:t>e</w:t>
      </w:r>
      <w:r w:rsidRPr="00F552C2">
        <w:rPr>
          <w:rFonts w:ascii="Arial" w:hAnsi="Arial" w:cs="Arial"/>
          <w:sz w:val="24"/>
          <w:szCs w:val="24"/>
          <w:lang w:val="ro-RO"/>
        </w:rPr>
        <w:t xml:space="preserve"> = 3 </w:t>
      </w:r>
      <w:r w:rsidR="00227B62" w:rsidRPr="00F552C2">
        <w:rPr>
          <w:rFonts w:ascii="Arial" w:hAnsi="Arial" w:cs="Arial"/>
          <w:sz w:val="24"/>
          <w:szCs w:val="24"/>
          <w:lang w:val="ro-RO"/>
        </w:rPr>
        <w:t>puncte.</w:t>
      </w:r>
      <w:r w:rsidRPr="00F552C2">
        <w:rPr>
          <w:rFonts w:ascii="Arial" w:hAnsi="Arial" w:cs="Arial"/>
          <w:sz w:val="24"/>
          <w:szCs w:val="24"/>
          <w:lang w:val="ro-RO"/>
        </w:rPr>
        <w:t xml:space="preserve"> </w:t>
      </w:r>
      <w:r w:rsidR="00227B62" w:rsidRPr="00F552C2">
        <w:rPr>
          <w:rFonts w:ascii="Arial" w:hAnsi="Arial" w:cs="Arial"/>
          <w:sz w:val="24"/>
          <w:szCs w:val="24"/>
          <w:lang w:val="ro-RO"/>
        </w:rPr>
        <w:t xml:space="preserve">Alte </w:t>
      </w:r>
      <w:r w:rsidR="00C10066" w:rsidRPr="00F552C2">
        <w:rPr>
          <w:rFonts w:ascii="Arial" w:hAnsi="Arial" w:cs="Arial"/>
          <w:sz w:val="24"/>
          <w:szCs w:val="24"/>
          <w:lang w:val="ro-RO"/>
        </w:rPr>
        <w:t>activități</w:t>
      </w:r>
      <w:r w:rsidR="00227B62"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C10066" w:rsidRPr="00F552C2">
        <w:rPr>
          <w:rFonts w:ascii="Arial" w:hAnsi="Arial" w:cs="Arial"/>
          <w:sz w:val="24"/>
          <w:szCs w:val="24"/>
          <w:lang w:val="ro-RO"/>
        </w:rPr>
        <w:t>Simpozioane</w:t>
      </w:r>
      <w:r w:rsidR="00227B62" w:rsidRPr="00F552C2">
        <w:rPr>
          <w:rFonts w:ascii="Arial" w:hAnsi="Arial" w:cs="Arial"/>
          <w:sz w:val="24"/>
          <w:szCs w:val="24"/>
          <w:lang w:val="ro-RO"/>
        </w:rPr>
        <w:t xml:space="preserve"> </w:t>
      </w:r>
      <w:r w:rsidR="003157A2" w:rsidRPr="00F552C2">
        <w:rPr>
          <w:rFonts w:ascii="Arial" w:hAnsi="Arial" w:cs="Arial"/>
          <w:sz w:val="24"/>
          <w:szCs w:val="24"/>
          <w:lang w:val="ro-RO"/>
        </w:rPr>
        <w:t>ș</w:t>
      </w:r>
      <w:r w:rsidR="00227B62" w:rsidRPr="00F552C2">
        <w:rPr>
          <w:rFonts w:ascii="Arial" w:hAnsi="Arial" w:cs="Arial"/>
          <w:sz w:val="24"/>
          <w:szCs w:val="24"/>
          <w:lang w:val="ro-RO"/>
        </w:rPr>
        <w:t>i conferințe de specialitate. Met</w:t>
      </w:r>
      <w:r w:rsidRPr="00F552C2">
        <w:rPr>
          <w:rFonts w:ascii="Arial" w:hAnsi="Arial" w:cs="Arial"/>
          <w:sz w:val="24"/>
          <w:szCs w:val="24"/>
          <w:lang w:val="ro-RO"/>
        </w:rPr>
        <w:t>od</w:t>
      </w:r>
      <w:r w:rsidR="00227B62" w:rsidRPr="00F552C2">
        <w:rPr>
          <w:rFonts w:ascii="Arial" w:hAnsi="Arial" w:cs="Arial"/>
          <w:sz w:val="24"/>
          <w:szCs w:val="24"/>
          <w:lang w:val="ro-RO"/>
        </w:rPr>
        <w:t>e :</w:t>
      </w:r>
      <w:r w:rsidR="003157A2" w:rsidRPr="00F552C2">
        <w:rPr>
          <w:rFonts w:ascii="Arial" w:hAnsi="Arial" w:cs="Arial"/>
          <w:sz w:val="24"/>
          <w:szCs w:val="24"/>
          <w:lang w:val="ro-RO"/>
        </w:rPr>
        <w:t xml:space="preserve"> </w:t>
      </w:r>
      <w:r w:rsidRPr="00F552C2">
        <w:rPr>
          <w:rFonts w:ascii="Arial" w:hAnsi="Arial" w:cs="Arial"/>
          <w:sz w:val="24"/>
          <w:szCs w:val="24"/>
          <w:lang w:val="ro-RO"/>
        </w:rPr>
        <w:t>e-</w:t>
      </w:r>
      <w:r w:rsidR="003157A2" w:rsidRPr="00F552C2">
        <w:rPr>
          <w:rFonts w:ascii="Arial" w:hAnsi="Arial" w:cs="Arial"/>
          <w:sz w:val="24"/>
          <w:szCs w:val="24"/>
          <w:lang w:val="ro-RO"/>
        </w:rPr>
        <w:t>l</w:t>
      </w:r>
      <w:r w:rsidR="00227B62" w:rsidRPr="00F552C2">
        <w:rPr>
          <w:rFonts w:ascii="Arial" w:hAnsi="Arial" w:cs="Arial"/>
          <w:sz w:val="24"/>
          <w:szCs w:val="24"/>
          <w:lang w:val="ro-RO"/>
        </w:rPr>
        <w:t>e</w:t>
      </w:r>
      <w:r w:rsidR="003157A2" w:rsidRPr="00F552C2">
        <w:rPr>
          <w:rFonts w:ascii="Arial" w:hAnsi="Arial" w:cs="Arial"/>
          <w:sz w:val="24"/>
          <w:szCs w:val="24"/>
          <w:lang w:val="ro-RO"/>
        </w:rPr>
        <w:t>a</w:t>
      </w:r>
      <w:r w:rsidR="00227B62" w:rsidRPr="00F552C2">
        <w:rPr>
          <w:rFonts w:ascii="Arial" w:hAnsi="Arial" w:cs="Arial"/>
          <w:sz w:val="24"/>
          <w:szCs w:val="24"/>
          <w:lang w:val="ro-RO"/>
        </w:rPr>
        <w:t xml:space="preserve">rning, e-teaching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227B62" w:rsidRPr="00F552C2">
        <w:rPr>
          <w:rFonts w:ascii="Arial" w:hAnsi="Arial" w:cs="Arial"/>
          <w:sz w:val="24"/>
          <w:szCs w:val="24"/>
          <w:lang w:val="ro-RO"/>
        </w:rPr>
        <w:t>Maxim 1/2 din totalul pregătirii profesionale</w:t>
      </w:r>
      <w:r w:rsidRPr="00F552C2">
        <w:rPr>
          <w:rFonts w:ascii="Arial" w:hAnsi="Arial" w:cs="Arial"/>
          <w:sz w:val="24"/>
          <w:szCs w:val="24"/>
          <w:lang w:val="ro-RO"/>
        </w:rPr>
        <w:t xml:space="preserve">. </w:t>
      </w:r>
    </w:p>
    <w:p w:rsidR="00F163A5" w:rsidRPr="00F552C2" w:rsidRDefault="007A5B26" w:rsidP="00A605BC">
      <w:pPr>
        <w:jc w:val="both"/>
        <w:rPr>
          <w:rFonts w:ascii="Arial" w:hAnsi="Arial" w:cs="Arial"/>
          <w:sz w:val="24"/>
          <w:szCs w:val="24"/>
          <w:lang w:val="ro-RO"/>
        </w:rPr>
      </w:pPr>
      <w:r w:rsidRPr="00F552C2">
        <w:rPr>
          <w:rFonts w:ascii="Arial" w:hAnsi="Arial" w:cs="Arial"/>
          <w:sz w:val="24"/>
          <w:szCs w:val="24"/>
          <w:lang w:val="ro-RO"/>
        </w:rPr>
        <w:t xml:space="preserve">2.3. </w:t>
      </w:r>
      <w:r w:rsidR="00227B62" w:rsidRPr="00F552C2">
        <w:rPr>
          <w:rFonts w:ascii="Arial" w:hAnsi="Arial" w:cs="Arial"/>
          <w:sz w:val="24"/>
          <w:szCs w:val="24"/>
          <w:lang w:val="ro-RO"/>
        </w:rPr>
        <w:t>Furnizori de cursuri :</w:t>
      </w:r>
      <w:r w:rsidRPr="00F552C2">
        <w:rPr>
          <w:rFonts w:ascii="Arial" w:hAnsi="Arial" w:cs="Arial"/>
          <w:sz w:val="24"/>
          <w:szCs w:val="24"/>
          <w:lang w:val="ro-RO"/>
        </w:rPr>
        <w:t xml:space="preserve"> Bar</w:t>
      </w:r>
      <w:r w:rsidR="00227B62" w:rsidRPr="00F552C2">
        <w:rPr>
          <w:rFonts w:ascii="Arial" w:hAnsi="Arial" w:cs="Arial"/>
          <w:sz w:val="24"/>
          <w:szCs w:val="24"/>
          <w:lang w:val="ro-RO"/>
        </w:rPr>
        <w:t xml:space="preserve">ouri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227B62" w:rsidRPr="00F552C2">
        <w:rPr>
          <w:rFonts w:ascii="Arial" w:hAnsi="Arial" w:cs="Arial"/>
          <w:sz w:val="24"/>
          <w:szCs w:val="24"/>
          <w:lang w:val="ro-RO"/>
        </w:rPr>
        <w:t xml:space="preserve">Furnizori acreditați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227B62" w:rsidRPr="00F552C2">
        <w:rPr>
          <w:rFonts w:ascii="Arial" w:hAnsi="Arial" w:cs="Arial"/>
          <w:sz w:val="24"/>
          <w:szCs w:val="24"/>
          <w:lang w:val="ro-RO"/>
        </w:rPr>
        <w:t>Cele 16 centre regionale de preg</w:t>
      </w:r>
      <w:r w:rsidR="00F163A5" w:rsidRPr="00F552C2">
        <w:rPr>
          <w:rFonts w:ascii="Arial" w:hAnsi="Arial" w:cs="Arial"/>
          <w:sz w:val="24"/>
          <w:szCs w:val="24"/>
          <w:lang w:val="ro-RO"/>
        </w:rPr>
        <w:t>ătire profesională a avocaților, universități, entități omol</w:t>
      </w:r>
      <w:r w:rsidR="003157A2" w:rsidRPr="00F552C2">
        <w:rPr>
          <w:rFonts w:ascii="Arial" w:hAnsi="Arial" w:cs="Arial"/>
          <w:sz w:val="24"/>
          <w:szCs w:val="24"/>
          <w:lang w:val="ro-RO"/>
        </w:rPr>
        <w:t>ogate, la cerere, de Consiliul N</w:t>
      </w:r>
      <w:r w:rsidR="00F163A5" w:rsidRPr="00F552C2">
        <w:rPr>
          <w:rFonts w:ascii="Arial" w:hAnsi="Arial" w:cs="Arial"/>
          <w:sz w:val="24"/>
          <w:szCs w:val="24"/>
          <w:lang w:val="ro-RO"/>
        </w:rPr>
        <w:t>ațional al Barourilor - Entit</w:t>
      </w:r>
      <w:r w:rsidR="003157A2" w:rsidRPr="00F552C2">
        <w:rPr>
          <w:rFonts w:ascii="Arial" w:hAnsi="Arial" w:cs="Arial"/>
          <w:sz w:val="24"/>
          <w:szCs w:val="24"/>
          <w:lang w:val="ro-RO"/>
        </w:rPr>
        <w:t xml:space="preserve">ăți </w:t>
      </w:r>
      <w:r w:rsidR="00F163A5" w:rsidRPr="00F552C2">
        <w:rPr>
          <w:rFonts w:ascii="Arial" w:hAnsi="Arial" w:cs="Arial"/>
          <w:sz w:val="24"/>
          <w:szCs w:val="24"/>
          <w:lang w:val="ro-RO"/>
        </w:rPr>
        <w:t>omologate</w:t>
      </w:r>
      <w:r w:rsidR="003157A2" w:rsidRPr="00F552C2">
        <w:rPr>
          <w:rFonts w:ascii="Arial" w:hAnsi="Arial" w:cs="Arial"/>
          <w:sz w:val="24"/>
          <w:szCs w:val="24"/>
          <w:lang w:val="ro-RO"/>
        </w:rPr>
        <w:t xml:space="preserve"> </w:t>
      </w:r>
      <w:r w:rsidR="00F163A5" w:rsidRPr="00F552C2">
        <w:rPr>
          <w:rFonts w:ascii="Arial" w:hAnsi="Arial" w:cs="Arial"/>
          <w:sz w:val="24"/>
          <w:szCs w:val="24"/>
          <w:lang w:val="ro-RO"/>
        </w:rPr>
        <w:t>d</w:t>
      </w:r>
      <w:r w:rsidR="003157A2" w:rsidRPr="00F552C2">
        <w:rPr>
          <w:rFonts w:ascii="Arial" w:hAnsi="Arial" w:cs="Arial"/>
          <w:sz w:val="24"/>
          <w:szCs w:val="24"/>
          <w:lang w:val="ro-RO"/>
        </w:rPr>
        <w:t>e</w:t>
      </w:r>
      <w:r w:rsidR="00F163A5" w:rsidRPr="00F552C2">
        <w:rPr>
          <w:rFonts w:ascii="Arial" w:hAnsi="Arial" w:cs="Arial"/>
          <w:sz w:val="24"/>
          <w:szCs w:val="24"/>
          <w:lang w:val="ro-RO"/>
        </w:rPr>
        <w:t xml:space="preserve"> Consil</w:t>
      </w:r>
      <w:r w:rsidR="003157A2" w:rsidRPr="00F552C2">
        <w:rPr>
          <w:rFonts w:ascii="Arial" w:hAnsi="Arial" w:cs="Arial"/>
          <w:sz w:val="24"/>
          <w:szCs w:val="24"/>
          <w:lang w:val="ro-RO"/>
        </w:rPr>
        <w:t>iul N</w:t>
      </w:r>
      <w:r w:rsidR="00F163A5" w:rsidRPr="00F552C2">
        <w:rPr>
          <w:rFonts w:ascii="Arial" w:hAnsi="Arial" w:cs="Arial"/>
          <w:sz w:val="24"/>
          <w:szCs w:val="24"/>
          <w:lang w:val="ro-RO"/>
        </w:rPr>
        <w:t>a</w:t>
      </w:r>
      <w:r w:rsidR="003157A2" w:rsidRPr="00F552C2">
        <w:rPr>
          <w:rFonts w:ascii="Arial" w:hAnsi="Arial" w:cs="Arial"/>
          <w:sz w:val="24"/>
          <w:szCs w:val="24"/>
          <w:lang w:val="ro-RO"/>
        </w:rPr>
        <w:t>ț</w:t>
      </w:r>
      <w:r w:rsidR="00F163A5" w:rsidRPr="00F552C2">
        <w:rPr>
          <w:rFonts w:ascii="Arial" w:hAnsi="Arial" w:cs="Arial"/>
          <w:sz w:val="24"/>
          <w:szCs w:val="24"/>
          <w:lang w:val="ro-RO"/>
        </w:rPr>
        <w:t xml:space="preserve">ional </w:t>
      </w:r>
      <w:r w:rsidR="003157A2" w:rsidRPr="00F552C2">
        <w:rPr>
          <w:rFonts w:ascii="Arial" w:hAnsi="Arial" w:cs="Arial"/>
          <w:sz w:val="24"/>
          <w:szCs w:val="24"/>
          <w:lang w:val="ro-RO"/>
        </w:rPr>
        <w:t xml:space="preserve">al Barourilor des Barreaux. </w:t>
      </w:r>
      <w:r w:rsidR="00F163A5" w:rsidRPr="00F552C2">
        <w:rPr>
          <w:rFonts w:ascii="Arial" w:hAnsi="Arial" w:cs="Arial"/>
          <w:sz w:val="24"/>
          <w:szCs w:val="24"/>
          <w:lang w:val="ro-RO"/>
        </w:rPr>
        <w:t xml:space="preserve">Formare profesională continuă în țările membre C.C.B.E. </w:t>
      </w:r>
      <w:r w:rsidRPr="00F552C2">
        <w:rPr>
          <w:rFonts w:ascii="Arial" w:hAnsi="Arial" w:cs="Arial"/>
          <w:sz w:val="24"/>
          <w:szCs w:val="24"/>
          <w:lang w:val="ro-RO"/>
        </w:rPr>
        <w:t xml:space="preserve"> </w:t>
      </w:r>
    </w:p>
    <w:p w:rsidR="00465E08" w:rsidRPr="00F552C2" w:rsidRDefault="007A5B26" w:rsidP="00A605BC">
      <w:pPr>
        <w:jc w:val="both"/>
        <w:rPr>
          <w:rFonts w:ascii="Arial" w:hAnsi="Arial" w:cs="Arial"/>
          <w:sz w:val="24"/>
          <w:szCs w:val="24"/>
          <w:lang w:val="ro-RO"/>
        </w:rPr>
      </w:pPr>
      <w:r w:rsidRPr="00F552C2">
        <w:rPr>
          <w:rFonts w:ascii="Arial" w:hAnsi="Arial" w:cs="Arial"/>
          <w:sz w:val="24"/>
          <w:szCs w:val="24"/>
          <w:lang w:val="ro-RO"/>
        </w:rPr>
        <w:t xml:space="preserve">3. </w:t>
      </w:r>
      <w:r w:rsidR="00F163A5" w:rsidRPr="00F552C2">
        <w:rPr>
          <w:rFonts w:ascii="Arial" w:hAnsi="Arial" w:cs="Arial"/>
          <w:sz w:val="24"/>
          <w:szCs w:val="24"/>
          <w:lang w:val="ro-RO"/>
        </w:rPr>
        <w:t>Evaluare :</w:t>
      </w:r>
      <w:r w:rsidRPr="00F552C2">
        <w:rPr>
          <w:rFonts w:ascii="Arial" w:hAnsi="Arial" w:cs="Arial"/>
          <w:sz w:val="24"/>
          <w:szCs w:val="24"/>
          <w:lang w:val="ro-RO"/>
        </w:rPr>
        <w:t xml:space="preserve"> Curs</w:t>
      </w:r>
      <w:r w:rsidR="00F163A5" w:rsidRPr="00F552C2">
        <w:rPr>
          <w:rFonts w:ascii="Arial" w:hAnsi="Arial" w:cs="Arial"/>
          <w:sz w:val="24"/>
          <w:szCs w:val="24"/>
          <w:lang w:val="ro-RO"/>
        </w:rPr>
        <w:t xml:space="preserve">uri </w:t>
      </w:r>
      <w:r w:rsidR="005E650A" w:rsidRPr="00F552C2">
        <w:rPr>
          <w:rFonts w:ascii="Arial" w:hAnsi="Arial" w:cs="Arial"/>
          <w:sz w:val="24"/>
          <w:szCs w:val="24"/>
          <w:lang w:val="ro-RO"/>
        </w:rPr>
        <w:t>ale unor furnizori acreditați/Cursuri acreditate ale altor furnizori/.</w:t>
      </w:r>
      <w:r w:rsidRPr="00F552C2">
        <w:rPr>
          <w:rFonts w:ascii="Arial" w:hAnsi="Arial" w:cs="Arial"/>
          <w:sz w:val="24"/>
          <w:szCs w:val="24"/>
          <w:lang w:val="ro-RO"/>
        </w:rPr>
        <w:t xml:space="preserve"> </w:t>
      </w:r>
      <w:r w:rsidR="005E650A" w:rsidRPr="00F552C2">
        <w:rPr>
          <w:rFonts w:ascii="Arial" w:hAnsi="Arial" w:cs="Arial"/>
          <w:sz w:val="24"/>
          <w:szCs w:val="24"/>
          <w:lang w:val="ro-RO"/>
        </w:rPr>
        <w:t xml:space="preserve">alte </w:t>
      </w:r>
      <w:r w:rsidR="00C10066" w:rsidRPr="00F552C2">
        <w:rPr>
          <w:rFonts w:ascii="Arial" w:hAnsi="Arial" w:cs="Arial"/>
          <w:sz w:val="24"/>
          <w:szCs w:val="24"/>
          <w:lang w:val="ro-RO"/>
        </w:rPr>
        <w:t>activități</w:t>
      </w:r>
      <w:r w:rsidR="005E650A" w:rsidRPr="00F552C2">
        <w:rPr>
          <w:rFonts w:ascii="Arial" w:hAnsi="Arial" w:cs="Arial"/>
          <w:sz w:val="24"/>
          <w:szCs w:val="24"/>
          <w:lang w:val="ro-RO"/>
        </w:rPr>
        <w:t xml:space="preserve"> de pregătire profesională. După fiecare sesiune de formare profesională, participanții completează o fișă de evaluare cu privire la </w:t>
      </w:r>
      <w:r w:rsidRPr="00F552C2">
        <w:rPr>
          <w:rFonts w:ascii="Arial" w:hAnsi="Arial" w:cs="Arial"/>
          <w:sz w:val="24"/>
          <w:szCs w:val="24"/>
          <w:lang w:val="ro-RO"/>
        </w:rPr>
        <w:t xml:space="preserve">: - </w:t>
      </w:r>
      <w:r w:rsidR="005E650A" w:rsidRPr="00F552C2">
        <w:rPr>
          <w:rFonts w:ascii="Arial" w:hAnsi="Arial" w:cs="Arial"/>
          <w:sz w:val="24"/>
          <w:szCs w:val="24"/>
          <w:lang w:val="ro-RO"/>
        </w:rPr>
        <w:t xml:space="preserve">condițiile de desfășurare </w:t>
      </w:r>
      <w:r w:rsidRPr="00F552C2">
        <w:rPr>
          <w:rFonts w:ascii="Arial" w:hAnsi="Arial" w:cs="Arial"/>
          <w:sz w:val="24"/>
          <w:szCs w:val="24"/>
          <w:lang w:val="ro-RO"/>
        </w:rPr>
        <w:t xml:space="preserve">- </w:t>
      </w:r>
      <w:r w:rsidR="005E650A" w:rsidRPr="00F552C2">
        <w:rPr>
          <w:rFonts w:ascii="Arial" w:hAnsi="Arial" w:cs="Arial"/>
          <w:sz w:val="24"/>
          <w:szCs w:val="24"/>
          <w:lang w:val="ro-RO"/>
        </w:rPr>
        <w:t xml:space="preserve">formatori </w:t>
      </w:r>
      <w:r w:rsidRPr="00F552C2">
        <w:rPr>
          <w:rFonts w:ascii="Arial" w:hAnsi="Arial" w:cs="Arial"/>
          <w:sz w:val="24"/>
          <w:szCs w:val="24"/>
          <w:lang w:val="ro-RO"/>
        </w:rPr>
        <w:t xml:space="preserve">- </w:t>
      </w:r>
      <w:r w:rsidR="005E650A" w:rsidRPr="00F552C2">
        <w:rPr>
          <w:rFonts w:ascii="Arial" w:hAnsi="Arial" w:cs="Arial"/>
          <w:sz w:val="24"/>
          <w:szCs w:val="24"/>
          <w:lang w:val="ro-RO"/>
        </w:rPr>
        <w:t xml:space="preserve">conținut </w:t>
      </w:r>
      <w:r w:rsidRPr="00F552C2">
        <w:rPr>
          <w:rFonts w:ascii="Arial" w:hAnsi="Arial" w:cs="Arial"/>
          <w:sz w:val="24"/>
          <w:szCs w:val="24"/>
          <w:lang w:val="ro-RO"/>
        </w:rPr>
        <w:t xml:space="preserve">- </w:t>
      </w:r>
      <w:r w:rsidR="005E650A" w:rsidRPr="00F552C2">
        <w:rPr>
          <w:rFonts w:ascii="Arial" w:hAnsi="Arial" w:cs="Arial"/>
          <w:sz w:val="24"/>
          <w:szCs w:val="24"/>
          <w:lang w:val="ro-RO"/>
        </w:rPr>
        <w:t>interesul sesiunii. Activități care nu sunt organizate de centrele de formare profesională, universități sau forme de exercitare a profesie</w:t>
      </w:r>
      <w:r w:rsidR="00136576" w:rsidRPr="00F552C2">
        <w:rPr>
          <w:rFonts w:ascii="Arial" w:hAnsi="Arial" w:cs="Arial"/>
          <w:sz w:val="24"/>
          <w:szCs w:val="24"/>
          <w:lang w:val="ro-RO"/>
        </w:rPr>
        <w:t>i pot fi omologate de Consiliul</w:t>
      </w:r>
      <w:r w:rsidR="005E650A" w:rsidRPr="00F552C2">
        <w:rPr>
          <w:rFonts w:ascii="Arial" w:hAnsi="Arial" w:cs="Arial"/>
          <w:sz w:val="24"/>
          <w:szCs w:val="24"/>
          <w:lang w:val="ro-RO"/>
        </w:rPr>
        <w:t xml:space="preserve"> Național al Barourilor. Această procedură este opțională. Sol</w:t>
      </w:r>
      <w:r w:rsidR="00306F68" w:rsidRPr="00F552C2">
        <w:rPr>
          <w:rFonts w:ascii="Arial" w:hAnsi="Arial" w:cs="Arial"/>
          <w:sz w:val="24"/>
          <w:szCs w:val="24"/>
          <w:lang w:val="ro-RO"/>
        </w:rPr>
        <w:t>i</w:t>
      </w:r>
      <w:r w:rsidR="005E650A" w:rsidRPr="00F552C2">
        <w:rPr>
          <w:rFonts w:ascii="Arial" w:hAnsi="Arial" w:cs="Arial"/>
          <w:sz w:val="24"/>
          <w:szCs w:val="24"/>
          <w:lang w:val="ro-RO"/>
        </w:rPr>
        <w:t xml:space="preserve">citările de omologare trebuie să cuprindă : dovada că furnizorul și-a declarat activitatea </w:t>
      </w:r>
      <w:r w:rsidR="00465E08" w:rsidRPr="00F552C2">
        <w:rPr>
          <w:rFonts w:ascii="Arial" w:hAnsi="Arial" w:cs="Arial"/>
          <w:sz w:val="24"/>
          <w:szCs w:val="24"/>
          <w:lang w:val="ro-RO"/>
        </w:rPr>
        <w:t>în conformitate cu prevederile C</w:t>
      </w:r>
      <w:r w:rsidR="005E650A" w:rsidRPr="00F552C2">
        <w:rPr>
          <w:rFonts w:ascii="Arial" w:hAnsi="Arial" w:cs="Arial"/>
          <w:sz w:val="24"/>
          <w:szCs w:val="24"/>
          <w:lang w:val="ro-RO"/>
        </w:rPr>
        <w:t>odului Muncii</w:t>
      </w:r>
      <w:r w:rsidRPr="00F552C2">
        <w:rPr>
          <w:rFonts w:ascii="Arial" w:hAnsi="Arial" w:cs="Arial"/>
          <w:sz w:val="24"/>
          <w:szCs w:val="24"/>
          <w:lang w:val="ro-RO"/>
        </w:rPr>
        <w:t xml:space="preserve"> - b</w:t>
      </w:r>
      <w:r w:rsidR="00465E08" w:rsidRPr="00F552C2">
        <w:rPr>
          <w:rFonts w:ascii="Arial" w:hAnsi="Arial" w:cs="Arial"/>
          <w:sz w:val="24"/>
          <w:szCs w:val="24"/>
          <w:lang w:val="ro-RO"/>
        </w:rPr>
        <w:t>ilanțuri contabile, declarații de venit,  aferent</w:t>
      </w:r>
      <w:r w:rsidR="0028318E" w:rsidRPr="00F552C2">
        <w:rPr>
          <w:rFonts w:ascii="Arial" w:hAnsi="Arial" w:cs="Arial"/>
          <w:sz w:val="24"/>
          <w:szCs w:val="24"/>
          <w:lang w:val="ro-RO"/>
        </w:rPr>
        <w:t>e</w:t>
      </w:r>
      <w:r w:rsidR="00465E08" w:rsidRPr="00F552C2">
        <w:rPr>
          <w:rFonts w:ascii="Arial" w:hAnsi="Arial" w:cs="Arial"/>
          <w:sz w:val="24"/>
          <w:szCs w:val="24"/>
          <w:lang w:val="ro-RO"/>
        </w:rPr>
        <w:t xml:space="preserve"> ultimilor doi ani de activitate</w:t>
      </w:r>
      <w:r w:rsidR="00136576" w:rsidRPr="00F552C2">
        <w:rPr>
          <w:rFonts w:ascii="Arial" w:hAnsi="Arial" w:cs="Arial"/>
          <w:sz w:val="24"/>
          <w:szCs w:val="24"/>
          <w:lang w:val="ro-RO"/>
        </w:rPr>
        <w:t xml:space="preserve"> </w:t>
      </w:r>
      <w:r w:rsidRPr="00F552C2">
        <w:rPr>
          <w:rFonts w:ascii="Arial" w:hAnsi="Arial" w:cs="Arial"/>
          <w:sz w:val="24"/>
          <w:szCs w:val="24"/>
          <w:lang w:val="ro-RO"/>
        </w:rPr>
        <w:t>- t</w:t>
      </w:r>
      <w:r w:rsidR="00465E08" w:rsidRPr="00F552C2">
        <w:rPr>
          <w:rFonts w:ascii="Arial" w:hAnsi="Arial" w:cs="Arial"/>
          <w:sz w:val="24"/>
          <w:szCs w:val="24"/>
          <w:lang w:val="ro-RO"/>
        </w:rPr>
        <w:t xml:space="preserve">ematici </w:t>
      </w:r>
      <w:r w:rsidRPr="00F552C2">
        <w:rPr>
          <w:rFonts w:ascii="Arial" w:hAnsi="Arial" w:cs="Arial"/>
          <w:sz w:val="24"/>
          <w:szCs w:val="24"/>
          <w:lang w:val="ro-RO"/>
        </w:rPr>
        <w:t xml:space="preserve">- </w:t>
      </w:r>
      <w:r w:rsidR="00465E08" w:rsidRPr="00F552C2">
        <w:rPr>
          <w:rFonts w:ascii="Arial" w:hAnsi="Arial" w:cs="Arial"/>
          <w:sz w:val="24"/>
          <w:szCs w:val="24"/>
          <w:lang w:val="ro-RO"/>
        </w:rPr>
        <w:t>programe detaliate</w:t>
      </w:r>
      <w:r w:rsidRPr="00F552C2">
        <w:rPr>
          <w:rFonts w:ascii="Arial" w:hAnsi="Arial" w:cs="Arial"/>
          <w:sz w:val="24"/>
          <w:szCs w:val="24"/>
          <w:lang w:val="ro-RO"/>
        </w:rPr>
        <w:t xml:space="preserve"> - n</w:t>
      </w:r>
      <w:r w:rsidR="00465E08" w:rsidRPr="00F552C2">
        <w:rPr>
          <w:rFonts w:ascii="Arial" w:hAnsi="Arial" w:cs="Arial"/>
          <w:sz w:val="24"/>
          <w:szCs w:val="24"/>
          <w:lang w:val="ro-RO"/>
        </w:rPr>
        <w:t>umele și referințele profesionale ale formatorilor</w:t>
      </w:r>
      <w:r w:rsidRPr="00F552C2">
        <w:rPr>
          <w:rFonts w:ascii="Arial" w:hAnsi="Arial" w:cs="Arial"/>
          <w:sz w:val="24"/>
          <w:szCs w:val="24"/>
          <w:lang w:val="ro-RO"/>
        </w:rPr>
        <w:t xml:space="preserve"> - </w:t>
      </w:r>
      <w:r w:rsidR="00465E08" w:rsidRPr="00F552C2">
        <w:rPr>
          <w:rFonts w:ascii="Arial" w:hAnsi="Arial" w:cs="Arial"/>
          <w:sz w:val="24"/>
          <w:szCs w:val="24"/>
          <w:lang w:val="ro-RO"/>
        </w:rPr>
        <w:t xml:space="preserve">număr estimativ al participanților și modul de evaluare al acestora. </w:t>
      </w:r>
    </w:p>
    <w:p w:rsidR="006111A3" w:rsidRPr="00F552C2" w:rsidRDefault="007A5B26" w:rsidP="00A605BC">
      <w:pPr>
        <w:jc w:val="both"/>
        <w:rPr>
          <w:rFonts w:ascii="Arial" w:hAnsi="Arial" w:cs="Arial"/>
          <w:sz w:val="24"/>
          <w:szCs w:val="24"/>
          <w:lang w:val="ro-RO"/>
        </w:rPr>
      </w:pPr>
      <w:r w:rsidRPr="00F552C2">
        <w:rPr>
          <w:rFonts w:ascii="Arial" w:hAnsi="Arial" w:cs="Arial"/>
          <w:sz w:val="24"/>
          <w:szCs w:val="24"/>
          <w:lang w:val="ro-RO"/>
        </w:rPr>
        <w:t>4. Supervi</w:t>
      </w:r>
      <w:r w:rsidR="00465E08" w:rsidRPr="00F552C2">
        <w:rPr>
          <w:rFonts w:ascii="Arial" w:hAnsi="Arial" w:cs="Arial"/>
          <w:sz w:val="24"/>
          <w:szCs w:val="24"/>
          <w:lang w:val="ro-RO"/>
        </w:rPr>
        <w:t xml:space="preserve">zarea </w:t>
      </w:r>
      <w:r w:rsidRPr="00F552C2">
        <w:rPr>
          <w:rFonts w:ascii="Arial" w:hAnsi="Arial" w:cs="Arial"/>
          <w:sz w:val="24"/>
          <w:szCs w:val="24"/>
          <w:lang w:val="ro-RO"/>
        </w:rPr>
        <w:t xml:space="preserve">4.1. </w:t>
      </w:r>
      <w:r w:rsidR="00465E08" w:rsidRPr="00F552C2">
        <w:rPr>
          <w:rFonts w:ascii="Arial" w:hAnsi="Arial" w:cs="Arial"/>
          <w:sz w:val="24"/>
          <w:szCs w:val="24"/>
          <w:lang w:val="ro-RO"/>
        </w:rPr>
        <w:t xml:space="preserve">Procedura de conformitate. Control regulat </w:t>
      </w:r>
      <w:r w:rsidRPr="00F552C2">
        <w:rPr>
          <w:rFonts w:ascii="Arial" w:hAnsi="Arial" w:cs="Arial"/>
          <w:sz w:val="24"/>
          <w:szCs w:val="24"/>
          <w:lang w:val="ro-RO"/>
        </w:rPr>
        <w:t xml:space="preserve"> - </w:t>
      </w:r>
      <w:r w:rsidR="00465E08" w:rsidRPr="00F552C2">
        <w:rPr>
          <w:rFonts w:ascii="Arial" w:hAnsi="Arial" w:cs="Arial"/>
          <w:sz w:val="24"/>
          <w:szCs w:val="24"/>
          <w:lang w:val="ro-RO"/>
        </w:rPr>
        <w:t xml:space="preserve">Avocatul transmite o declarație către Consiliul </w:t>
      </w:r>
      <w:r w:rsidR="00C10066" w:rsidRPr="00F552C2">
        <w:rPr>
          <w:rFonts w:ascii="Arial" w:hAnsi="Arial" w:cs="Arial"/>
          <w:sz w:val="24"/>
          <w:szCs w:val="24"/>
          <w:lang w:val="ro-RO"/>
        </w:rPr>
        <w:t>Baroului</w:t>
      </w:r>
      <w:r w:rsidR="00465E08" w:rsidRPr="00F552C2">
        <w:rPr>
          <w:rFonts w:ascii="Arial" w:hAnsi="Arial" w:cs="Arial"/>
          <w:sz w:val="24"/>
          <w:szCs w:val="24"/>
          <w:lang w:val="ro-RO"/>
        </w:rPr>
        <w:t xml:space="preserve"> anual, până cel mai târziu la data de 31 ianuarie </w:t>
      </w:r>
      <w:r w:rsidR="0028318E" w:rsidRPr="00F552C2">
        <w:rPr>
          <w:rFonts w:ascii="Arial" w:hAnsi="Arial" w:cs="Arial"/>
          <w:sz w:val="24"/>
          <w:szCs w:val="24"/>
          <w:lang w:val="ro-RO"/>
        </w:rPr>
        <w:t xml:space="preserve">a fiecărui an, </w:t>
      </w:r>
      <w:r w:rsidR="00465E08" w:rsidRPr="00F552C2">
        <w:rPr>
          <w:rFonts w:ascii="Arial" w:hAnsi="Arial" w:cs="Arial"/>
          <w:sz w:val="24"/>
          <w:szCs w:val="24"/>
          <w:lang w:val="ro-RO"/>
        </w:rPr>
        <w:t>însoțită de documente doveditoare. Consi</w:t>
      </w:r>
      <w:r w:rsidR="00136576" w:rsidRPr="00F552C2">
        <w:rPr>
          <w:rFonts w:ascii="Arial" w:hAnsi="Arial" w:cs="Arial"/>
          <w:sz w:val="24"/>
          <w:szCs w:val="24"/>
          <w:lang w:val="ro-RO"/>
        </w:rPr>
        <w:t>li</w:t>
      </w:r>
      <w:r w:rsidR="00465E08" w:rsidRPr="00F552C2">
        <w:rPr>
          <w:rFonts w:ascii="Arial" w:hAnsi="Arial" w:cs="Arial"/>
          <w:sz w:val="24"/>
          <w:szCs w:val="24"/>
          <w:lang w:val="ro-RO"/>
        </w:rPr>
        <w:t>ul baroului verifică îndeplinirea efectivă a pregătirii profesionale obligatorii prin evaluarea criteriilor privind legătura dintre pregătirea și activitatea profesională a avocatului</w:t>
      </w:r>
      <w:r w:rsidR="006111A3" w:rsidRPr="00F552C2">
        <w:rPr>
          <w:rFonts w:ascii="Arial" w:hAnsi="Arial" w:cs="Arial"/>
          <w:sz w:val="24"/>
          <w:szCs w:val="24"/>
          <w:lang w:val="ro-RO"/>
        </w:rPr>
        <w:t>.</w:t>
      </w:r>
      <w:r w:rsidR="00465E08" w:rsidRPr="00F552C2">
        <w:rPr>
          <w:rFonts w:ascii="Arial" w:hAnsi="Arial" w:cs="Arial"/>
          <w:sz w:val="24"/>
          <w:szCs w:val="24"/>
          <w:lang w:val="ro-RO"/>
        </w:rPr>
        <w:t xml:space="preserve"> </w:t>
      </w:r>
      <w:r w:rsidR="006111A3" w:rsidRPr="00F552C2">
        <w:rPr>
          <w:rFonts w:ascii="Arial" w:hAnsi="Arial" w:cs="Arial"/>
          <w:sz w:val="24"/>
          <w:szCs w:val="24"/>
          <w:lang w:val="ro-RO"/>
        </w:rPr>
        <w:t>4.2. C</w:t>
      </w:r>
      <w:r w:rsidRPr="00F552C2">
        <w:rPr>
          <w:rFonts w:ascii="Arial" w:hAnsi="Arial" w:cs="Arial"/>
          <w:sz w:val="24"/>
          <w:szCs w:val="24"/>
          <w:lang w:val="ro-RO"/>
        </w:rPr>
        <w:t>ontrol</w:t>
      </w:r>
      <w:r w:rsidR="006111A3" w:rsidRPr="00F552C2">
        <w:rPr>
          <w:rFonts w:ascii="Arial" w:hAnsi="Arial" w:cs="Arial"/>
          <w:sz w:val="24"/>
          <w:szCs w:val="24"/>
          <w:lang w:val="ro-RO"/>
        </w:rPr>
        <w:t xml:space="preserve"> aleatoriu - </w:t>
      </w:r>
      <w:r w:rsidRPr="00F552C2">
        <w:rPr>
          <w:rFonts w:ascii="Arial" w:hAnsi="Arial" w:cs="Arial"/>
          <w:sz w:val="24"/>
          <w:szCs w:val="24"/>
          <w:lang w:val="ro-RO"/>
        </w:rPr>
        <w:t>avocat</w:t>
      </w:r>
      <w:r w:rsidR="006111A3" w:rsidRPr="00F552C2">
        <w:rPr>
          <w:rFonts w:ascii="Arial" w:hAnsi="Arial" w:cs="Arial"/>
          <w:sz w:val="24"/>
          <w:szCs w:val="24"/>
          <w:lang w:val="ro-RO"/>
        </w:rPr>
        <w:t xml:space="preserve">ul responsabil cu formarea profesională prezintă certificatele de participare și alte documente la cererea decanului baroului în vederea evaluării. </w:t>
      </w:r>
    </w:p>
    <w:p w:rsidR="007A5B26" w:rsidRPr="00F552C2" w:rsidRDefault="007A5B26" w:rsidP="00A605BC">
      <w:pPr>
        <w:jc w:val="both"/>
        <w:rPr>
          <w:rFonts w:ascii="Arial" w:hAnsi="Arial" w:cs="Arial"/>
          <w:sz w:val="24"/>
          <w:szCs w:val="24"/>
          <w:lang w:val="ro-RO"/>
        </w:rPr>
      </w:pPr>
      <w:r w:rsidRPr="00F552C2">
        <w:rPr>
          <w:rFonts w:ascii="Arial" w:hAnsi="Arial" w:cs="Arial"/>
          <w:sz w:val="24"/>
          <w:szCs w:val="24"/>
          <w:lang w:val="ro-RO"/>
        </w:rPr>
        <w:t>4.2. Sanc</w:t>
      </w:r>
      <w:r w:rsidR="006111A3" w:rsidRPr="00F552C2">
        <w:rPr>
          <w:rFonts w:ascii="Arial" w:hAnsi="Arial" w:cs="Arial"/>
          <w:sz w:val="24"/>
          <w:szCs w:val="24"/>
          <w:lang w:val="ro-RO"/>
        </w:rPr>
        <w:t>țiuni n</w:t>
      </w:r>
      <w:r w:rsidRPr="00F552C2">
        <w:rPr>
          <w:rFonts w:ascii="Arial" w:hAnsi="Arial" w:cs="Arial"/>
          <w:sz w:val="24"/>
          <w:szCs w:val="24"/>
          <w:lang w:val="ro-RO"/>
        </w:rPr>
        <w:t>on-disciplinar</w:t>
      </w:r>
      <w:r w:rsidR="006111A3" w:rsidRPr="00F552C2">
        <w:rPr>
          <w:rFonts w:ascii="Arial" w:hAnsi="Arial" w:cs="Arial"/>
          <w:sz w:val="24"/>
          <w:szCs w:val="24"/>
          <w:lang w:val="ro-RO"/>
        </w:rPr>
        <w:t>e :</w:t>
      </w:r>
      <w:r w:rsidRPr="00F552C2">
        <w:rPr>
          <w:rFonts w:ascii="Arial" w:hAnsi="Arial" w:cs="Arial"/>
          <w:sz w:val="24"/>
          <w:szCs w:val="24"/>
          <w:lang w:val="ro-RO"/>
        </w:rPr>
        <w:t xml:space="preserve"> </w:t>
      </w:r>
      <w:r w:rsidR="006111A3" w:rsidRPr="00F552C2">
        <w:rPr>
          <w:rFonts w:ascii="Arial" w:hAnsi="Arial" w:cs="Arial"/>
          <w:sz w:val="24"/>
          <w:szCs w:val="24"/>
          <w:lang w:val="ro-RO"/>
        </w:rPr>
        <w:t xml:space="preserve">O propunere privind adoptarea unor măsuri alternative de natură administrativă este </w:t>
      </w:r>
      <w:r w:rsidR="00C10066" w:rsidRPr="00F552C2">
        <w:rPr>
          <w:rFonts w:ascii="Arial" w:hAnsi="Arial" w:cs="Arial"/>
          <w:sz w:val="24"/>
          <w:szCs w:val="24"/>
          <w:lang w:val="ro-RO"/>
        </w:rPr>
        <w:t>analizată</w:t>
      </w:r>
      <w:r w:rsidR="006111A3" w:rsidRPr="00F552C2">
        <w:rPr>
          <w:rFonts w:ascii="Arial" w:hAnsi="Arial" w:cs="Arial"/>
          <w:sz w:val="24"/>
          <w:szCs w:val="24"/>
          <w:lang w:val="ro-RO"/>
        </w:rPr>
        <w:t xml:space="preserve"> la ora actuală la Ministerul Justiției. Sancțiuni disciplinare </w:t>
      </w:r>
      <w:r w:rsidRPr="00F552C2">
        <w:rPr>
          <w:rFonts w:ascii="Arial" w:hAnsi="Arial" w:cs="Arial"/>
          <w:sz w:val="24"/>
          <w:szCs w:val="24"/>
          <w:lang w:val="ro-RO"/>
        </w:rPr>
        <w:t xml:space="preserve">: - </w:t>
      </w:r>
      <w:r w:rsidR="006111A3" w:rsidRPr="00F552C2">
        <w:rPr>
          <w:rFonts w:ascii="Arial" w:hAnsi="Arial" w:cs="Arial"/>
          <w:sz w:val="24"/>
          <w:szCs w:val="24"/>
          <w:lang w:val="ro-RO"/>
        </w:rPr>
        <w:t>Avertism</w:t>
      </w:r>
      <w:r w:rsidR="0028318E" w:rsidRPr="00F552C2">
        <w:rPr>
          <w:rFonts w:ascii="Arial" w:hAnsi="Arial" w:cs="Arial"/>
          <w:sz w:val="24"/>
          <w:szCs w:val="24"/>
          <w:lang w:val="ro-RO"/>
        </w:rPr>
        <w:t>e</w:t>
      </w:r>
      <w:r w:rsidR="006111A3" w:rsidRPr="00F552C2">
        <w:rPr>
          <w:rFonts w:ascii="Arial" w:hAnsi="Arial" w:cs="Arial"/>
          <w:sz w:val="24"/>
          <w:szCs w:val="24"/>
          <w:lang w:val="ro-RO"/>
        </w:rPr>
        <w:t>nt, mustrare, interdicție temporară de exercitare a profesiei pe o perioadă de maxim 3 an</w:t>
      </w:r>
      <w:r w:rsidR="0028318E" w:rsidRPr="00F552C2">
        <w:rPr>
          <w:rFonts w:ascii="Arial" w:hAnsi="Arial" w:cs="Arial"/>
          <w:sz w:val="24"/>
          <w:szCs w:val="24"/>
          <w:lang w:val="ro-RO"/>
        </w:rPr>
        <w:t>i</w:t>
      </w:r>
      <w:r w:rsidR="006111A3" w:rsidRPr="00F552C2">
        <w:rPr>
          <w:rFonts w:ascii="Arial" w:hAnsi="Arial" w:cs="Arial"/>
          <w:sz w:val="24"/>
          <w:szCs w:val="24"/>
          <w:lang w:val="ro-RO"/>
        </w:rPr>
        <w:t xml:space="preserve">, excludere din profesie. </w:t>
      </w:r>
    </w:p>
    <w:p w:rsidR="0053201A" w:rsidRPr="00F552C2" w:rsidRDefault="0053201A" w:rsidP="00A605BC">
      <w:pPr>
        <w:jc w:val="both"/>
        <w:rPr>
          <w:rFonts w:ascii="Arial" w:hAnsi="Arial" w:cs="Arial"/>
          <w:sz w:val="24"/>
          <w:szCs w:val="24"/>
          <w:lang w:val="ro-RO"/>
        </w:rPr>
      </w:pPr>
    </w:p>
    <w:p w:rsidR="0053201A" w:rsidRPr="00F552C2" w:rsidRDefault="0053201A" w:rsidP="00A605BC">
      <w:pPr>
        <w:jc w:val="both"/>
        <w:rPr>
          <w:rFonts w:ascii="Arial" w:hAnsi="Arial" w:cs="Arial"/>
          <w:b/>
          <w:i/>
          <w:sz w:val="24"/>
          <w:szCs w:val="24"/>
          <w:lang w:val="ro-RO"/>
        </w:rPr>
      </w:pPr>
      <w:r w:rsidRPr="00F552C2">
        <w:rPr>
          <w:rFonts w:ascii="Arial" w:hAnsi="Arial" w:cs="Arial"/>
          <w:b/>
          <w:i/>
          <w:sz w:val="24"/>
          <w:szCs w:val="24"/>
          <w:lang w:val="ro-RO"/>
        </w:rPr>
        <w:t xml:space="preserve">8. GERMANIA </w:t>
      </w:r>
    </w:p>
    <w:p w:rsidR="00B65656" w:rsidRPr="00F552C2" w:rsidRDefault="0053201A" w:rsidP="00A605BC">
      <w:pPr>
        <w:jc w:val="both"/>
        <w:rPr>
          <w:rFonts w:ascii="Arial" w:hAnsi="Arial" w:cs="Arial"/>
          <w:sz w:val="24"/>
          <w:szCs w:val="24"/>
          <w:lang w:val="ro-RO"/>
        </w:rPr>
      </w:pPr>
      <w:r w:rsidRPr="00F552C2">
        <w:rPr>
          <w:rFonts w:ascii="Arial" w:hAnsi="Arial" w:cs="Arial"/>
          <w:sz w:val="24"/>
          <w:szCs w:val="24"/>
          <w:lang w:val="ro-RO"/>
        </w:rPr>
        <w:lastRenderedPageBreak/>
        <w:t xml:space="preserve">1. </w:t>
      </w:r>
      <w:r w:rsidR="002109D5" w:rsidRPr="00F552C2">
        <w:rPr>
          <w:rFonts w:ascii="Arial" w:hAnsi="Arial" w:cs="Arial"/>
          <w:sz w:val="24"/>
          <w:szCs w:val="24"/>
          <w:lang w:val="ro-RO"/>
        </w:rPr>
        <w:t>Temei legal</w:t>
      </w:r>
      <w:r w:rsidRPr="00F552C2">
        <w:rPr>
          <w:rFonts w:ascii="Arial" w:hAnsi="Arial" w:cs="Arial"/>
          <w:sz w:val="24"/>
          <w:szCs w:val="24"/>
          <w:lang w:val="ro-RO"/>
        </w:rPr>
        <w:t xml:space="preserve"> - </w:t>
      </w:r>
      <w:r w:rsidR="00B65656" w:rsidRPr="00F552C2">
        <w:rPr>
          <w:rFonts w:ascii="Arial" w:hAnsi="Arial" w:cs="Arial"/>
          <w:sz w:val="24"/>
          <w:szCs w:val="24"/>
          <w:lang w:val="ro-RO"/>
        </w:rPr>
        <w:t>Legea Feder</w:t>
      </w:r>
      <w:r w:rsidRPr="00F552C2">
        <w:rPr>
          <w:rFonts w:ascii="Arial" w:hAnsi="Arial" w:cs="Arial"/>
          <w:sz w:val="24"/>
          <w:szCs w:val="24"/>
          <w:lang w:val="ro-RO"/>
        </w:rPr>
        <w:t>al</w:t>
      </w:r>
      <w:r w:rsidR="00B65656" w:rsidRPr="00F552C2">
        <w:rPr>
          <w:rFonts w:ascii="Arial" w:hAnsi="Arial" w:cs="Arial"/>
          <w:sz w:val="24"/>
          <w:szCs w:val="24"/>
          <w:lang w:val="ro-RO"/>
        </w:rPr>
        <w:t xml:space="preserve">ă a Profesiei de avocat. Statutul profesiei de avocat </w:t>
      </w:r>
      <w:r w:rsidRPr="00F552C2">
        <w:rPr>
          <w:rFonts w:ascii="Arial" w:hAnsi="Arial" w:cs="Arial"/>
          <w:sz w:val="24"/>
          <w:szCs w:val="24"/>
          <w:lang w:val="ro-RO"/>
        </w:rPr>
        <w:t xml:space="preserve">- </w:t>
      </w:r>
      <w:r w:rsidR="00B65656" w:rsidRPr="00F552C2">
        <w:rPr>
          <w:rFonts w:ascii="Arial" w:hAnsi="Arial" w:cs="Arial"/>
          <w:sz w:val="24"/>
          <w:szCs w:val="24"/>
          <w:lang w:val="ro-RO"/>
        </w:rPr>
        <w:t xml:space="preserve">Legea privind specializarea avocaților </w:t>
      </w:r>
    </w:p>
    <w:p w:rsidR="0053201A" w:rsidRPr="00F552C2" w:rsidRDefault="0053201A" w:rsidP="00A605BC">
      <w:pPr>
        <w:jc w:val="both"/>
        <w:rPr>
          <w:rFonts w:ascii="Arial" w:hAnsi="Arial" w:cs="Arial"/>
          <w:sz w:val="24"/>
          <w:szCs w:val="24"/>
          <w:lang w:val="ro-RO"/>
        </w:rPr>
      </w:pPr>
      <w:r w:rsidRPr="00F552C2">
        <w:rPr>
          <w:rFonts w:ascii="Arial" w:hAnsi="Arial" w:cs="Arial"/>
          <w:sz w:val="24"/>
          <w:szCs w:val="24"/>
          <w:lang w:val="ro-RO"/>
        </w:rPr>
        <w:t xml:space="preserve">2. </w:t>
      </w:r>
      <w:r w:rsidR="00B65656" w:rsidRPr="00F552C2">
        <w:rPr>
          <w:rFonts w:ascii="Arial" w:hAnsi="Arial" w:cs="Arial"/>
          <w:sz w:val="24"/>
          <w:szCs w:val="24"/>
          <w:lang w:val="ro-RO"/>
        </w:rPr>
        <w:t>Pregătirea profesională</w:t>
      </w:r>
      <w:r w:rsidRPr="00F552C2">
        <w:rPr>
          <w:rFonts w:ascii="Arial" w:hAnsi="Arial" w:cs="Arial"/>
          <w:sz w:val="24"/>
          <w:szCs w:val="24"/>
          <w:lang w:val="ro-RO"/>
        </w:rPr>
        <w:t xml:space="preserve"> </w:t>
      </w:r>
      <w:r w:rsidR="00DE4058" w:rsidRPr="00F552C2">
        <w:rPr>
          <w:rFonts w:ascii="Arial" w:hAnsi="Arial" w:cs="Arial"/>
          <w:sz w:val="24"/>
          <w:szCs w:val="24"/>
          <w:lang w:val="ro-RO"/>
        </w:rPr>
        <w:t>(</w:t>
      </w:r>
      <w:r w:rsidR="003903A1" w:rsidRPr="00F552C2">
        <w:rPr>
          <w:rFonts w:ascii="Arial" w:hAnsi="Arial" w:cs="Arial"/>
          <w:sz w:val="24"/>
          <w:szCs w:val="24"/>
          <w:lang w:val="ro-RO"/>
        </w:rPr>
        <w:t>obligatorie doar pentru avocații specializați</w:t>
      </w:r>
      <w:r w:rsidR="00DE4058" w:rsidRPr="00F552C2">
        <w:rPr>
          <w:rFonts w:ascii="Arial" w:hAnsi="Arial" w:cs="Arial"/>
          <w:sz w:val="24"/>
          <w:szCs w:val="24"/>
          <w:lang w:val="ro-RO"/>
        </w:rPr>
        <w:t>)</w:t>
      </w:r>
    </w:p>
    <w:p w:rsidR="0053201A" w:rsidRPr="00F552C2" w:rsidRDefault="0053201A" w:rsidP="00A605BC">
      <w:pPr>
        <w:jc w:val="both"/>
        <w:rPr>
          <w:rFonts w:ascii="Arial" w:hAnsi="Arial" w:cs="Arial"/>
          <w:sz w:val="24"/>
          <w:szCs w:val="24"/>
          <w:lang w:val="ro-RO"/>
        </w:rPr>
      </w:pPr>
      <w:r w:rsidRPr="00F552C2">
        <w:rPr>
          <w:rFonts w:ascii="Arial" w:hAnsi="Arial" w:cs="Arial"/>
          <w:sz w:val="24"/>
          <w:szCs w:val="24"/>
          <w:lang w:val="ro-RO"/>
        </w:rPr>
        <w:t xml:space="preserve">2.1. </w:t>
      </w:r>
      <w:r w:rsidR="00B65656" w:rsidRPr="00F552C2">
        <w:rPr>
          <w:rFonts w:ascii="Arial" w:hAnsi="Arial" w:cs="Arial"/>
          <w:sz w:val="24"/>
          <w:szCs w:val="24"/>
          <w:lang w:val="ro-RO"/>
        </w:rPr>
        <w:t>I</w:t>
      </w:r>
      <w:r w:rsidRPr="00F552C2">
        <w:rPr>
          <w:rFonts w:ascii="Arial" w:hAnsi="Arial" w:cs="Arial"/>
          <w:sz w:val="24"/>
          <w:szCs w:val="24"/>
          <w:lang w:val="ro-RO"/>
        </w:rPr>
        <w:t>nforma</w:t>
      </w:r>
      <w:r w:rsidR="00B65656" w:rsidRPr="00F552C2">
        <w:rPr>
          <w:rFonts w:ascii="Arial" w:hAnsi="Arial" w:cs="Arial"/>
          <w:sz w:val="24"/>
          <w:szCs w:val="24"/>
          <w:lang w:val="ro-RO"/>
        </w:rPr>
        <w:t xml:space="preserve">ții generale. Durata </w:t>
      </w:r>
      <w:r w:rsidRPr="00F552C2">
        <w:rPr>
          <w:rFonts w:ascii="Arial" w:hAnsi="Arial" w:cs="Arial"/>
          <w:sz w:val="24"/>
          <w:szCs w:val="24"/>
          <w:lang w:val="ro-RO"/>
        </w:rPr>
        <w:t xml:space="preserve">- 15 </w:t>
      </w:r>
      <w:r w:rsidR="00B65656" w:rsidRPr="00F552C2">
        <w:rPr>
          <w:rFonts w:ascii="Arial" w:hAnsi="Arial" w:cs="Arial"/>
          <w:sz w:val="24"/>
          <w:szCs w:val="24"/>
          <w:lang w:val="ro-RO"/>
        </w:rPr>
        <w:t>ore/an</w:t>
      </w:r>
      <w:r w:rsidRPr="00F552C2">
        <w:rPr>
          <w:rFonts w:ascii="Arial" w:hAnsi="Arial" w:cs="Arial"/>
          <w:sz w:val="24"/>
          <w:szCs w:val="24"/>
          <w:lang w:val="ro-RO"/>
        </w:rPr>
        <w:t xml:space="preserve"> </w:t>
      </w:r>
      <w:r w:rsidR="00B65656" w:rsidRPr="00F552C2">
        <w:rPr>
          <w:rFonts w:ascii="Arial" w:hAnsi="Arial" w:cs="Arial"/>
          <w:sz w:val="24"/>
          <w:szCs w:val="24"/>
          <w:lang w:val="ro-RO"/>
        </w:rPr>
        <w:t xml:space="preserve"> </w:t>
      </w:r>
      <w:r w:rsidRPr="00F552C2">
        <w:rPr>
          <w:rFonts w:ascii="Arial" w:hAnsi="Arial" w:cs="Arial"/>
          <w:sz w:val="24"/>
          <w:szCs w:val="24"/>
          <w:lang w:val="ro-RO"/>
        </w:rPr>
        <w:t>- Transmi</w:t>
      </w:r>
      <w:r w:rsidR="00B65656" w:rsidRPr="00F552C2">
        <w:rPr>
          <w:rFonts w:ascii="Arial" w:hAnsi="Arial" w:cs="Arial"/>
          <w:sz w:val="24"/>
          <w:szCs w:val="24"/>
          <w:lang w:val="ro-RO"/>
        </w:rPr>
        <w:t>ter</w:t>
      </w:r>
      <w:r w:rsidR="00B0537C" w:rsidRPr="00F552C2">
        <w:rPr>
          <w:rFonts w:ascii="Arial" w:hAnsi="Arial" w:cs="Arial"/>
          <w:sz w:val="24"/>
          <w:szCs w:val="24"/>
          <w:lang w:val="ro-RO"/>
        </w:rPr>
        <w:t>e</w:t>
      </w:r>
      <w:r w:rsidR="00B65656" w:rsidRPr="00F552C2">
        <w:rPr>
          <w:rFonts w:ascii="Arial" w:hAnsi="Arial" w:cs="Arial"/>
          <w:sz w:val="24"/>
          <w:szCs w:val="24"/>
          <w:lang w:val="ro-RO"/>
        </w:rPr>
        <w:t>a surplusului nu este posibilă. Scutiri/amânări -</w:t>
      </w:r>
      <w:r w:rsidRPr="00F552C2">
        <w:rPr>
          <w:rFonts w:ascii="Arial" w:hAnsi="Arial" w:cs="Arial"/>
          <w:sz w:val="24"/>
          <w:szCs w:val="24"/>
          <w:lang w:val="ro-RO"/>
        </w:rPr>
        <w:t xml:space="preserve"> Motiv</w:t>
      </w:r>
      <w:r w:rsidR="00B65656" w:rsidRPr="00F552C2">
        <w:rPr>
          <w:rFonts w:ascii="Arial" w:hAnsi="Arial" w:cs="Arial"/>
          <w:sz w:val="24"/>
          <w:szCs w:val="24"/>
          <w:lang w:val="ro-RO"/>
        </w:rPr>
        <w:t>e întemeiate (</w:t>
      </w:r>
      <w:r w:rsidRPr="00F552C2">
        <w:rPr>
          <w:rFonts w:ascii="Arial" w:hAnsi="Arial" w:cs="Arial"/>
          <w:sz w:val="24"/>
          <w:szCs w:val="24"/>
          <w:lang w:val="ro-RO"/>
        </w:rPr>
        <w:t>e.</w:t>
      </w:r>
      <w:r w:rsidR="00B65656" w:rsidRPr="00F552C2">
        <w:rPr>
          <w:rFonts w:ascii="Arial" w:hAnsi="Arial" w:cs="Arial"/>
          <w:sz w:val="24"/>
          <w:szCs w:val="24"/>
          <w:lang w:val="ro-RO"/>
        </w:rPr>
        <w:t xml:space="preserve">g. </w:t>
      </w:r>
      <w:r w:rsidRPr="00F552C2">
        <w:rPr>
          <w:rFonts w:ascii="Arial" w:hAnsi="Arial" w:cs="Arial"/>
          <w:sz w:val="24"/>
          <w:szCs w:val="24"/>
          <w:lang w:val="ro-RO"/>
        </w:rPr>
        <w:t xml:space="preserve"> </w:t>
      </w:r>
      <w:r w:rsidR="00B65656" w:rsidRPr="00F552C2">
        <w:rPr>
          <w:rFonts w:ascii="Arial" w:hAnsi="Arial" w:cs="Arial"/>
          <w:sz w:val="24"/>
          <w:szCs w:val="24"/>
          <w:lang w:val="ro-RO"/>
        </w:rPr>
        <w:t>boală</w:t>
      </w:r>
      <w:r w:rsidRPr="00F552C2">
        <w:rPr>
          <w:rFonts w:ascii="Arial" w:hAnsi="Arial" w:cs="Arial"/>
          <w:sz w:val="24"/>
          <w:szCs w:val="24"/>
          <w:lang w:val="ro-RO"/>
        </w:rPr>
        <w:t xml:space="preserve">) - </w:t>
      </w:r>
      <w:r w:rsidR="00B65656" w:rsidRPr="00F552C2">
        <w:rPr>
          <w:rFonts w:ascii="Arial" w:hAnsi="Arial" w:cs="Arial"/>
          <w:sz w:val="24"/>
          <w:szCs w:val="24"/>
          <w:lang w:val="ro-RO"/>
        </w:rPr>
        <w:t>Scutirile/amânările se acordă de barouri.</w:t>
      </w:r>
      <w:r w:rsidRPr="00F552C2">
        <w:rPr>
          <w:rFonts w:ascii="Arial" w:hAnsi="Arial" w:cs="Arial"/>
          <w:sz w:val="24"/>
          <w:szCs w:val="24"/>
          <w:lang w:val="ro-RO"/>
        </w:rPr>
        <w:t xml:space="preserve"> </w:t>
      </w:r>
    </w:p>
    <w:p w:rsidR="0053201A" w:rsidRPr="00F552C2" w:rsidRDefault="0053201A" w:rsidP="00A605BC">
      <w:pPr>
        <w:jc w:val="both"/>
        <w:rPr>
          <w:rFonts w:ascii="Arial" w:hAnsi="Arial" w:cs="Arial"/>
          <w:sz w:val="24"/>
          <w:szCs w:val="24"/>
          <w:lang w:val="ro-RO"/>
        </w:rPr>
      </w:pPr>
      <w:r w:rsidRPr="00F552C2">
        <w:rPr>
          <w:rFonts w:ascii="Arial" w:hAnsi="Arial" w:cs="Arial"/>
          <w:sz w:val="24"/>
          <w:szCs w:val="24"/>
          <w:lang w:val="ro-RO"/>
        </w:rPr>
        <w:t>2.2. Activit</w:t>
      </w:r>
      <w:r w:rsidR="00B65656" w:rsidRPr="00F552C2">
        <w:rPr>
          <w:rFonts w:ascii="Arial" w:hAnsi="Arial" w:cs="Arial"/>
          <w:sz w:val="24"/>
          <w:szCs w:val="24"/>
          <w:lang w:val="ro-RO"/>
        </w:rPr>
        <w:t>ăți și metode.</w:t>
      </w:r>
      <w:r w:rsidRPr="00F552C2">
        <w:rPr>
          <w:rFonts w:ascii="Arial" w:hAnsi="Arial" w:cs="Arial"/>
          <w:sz w:val="24"/>
          <w:szCs w:val="24"/>
          <w:lang w:val="ro-RO"/>
        </w:rPr>
        <w:t xml:space="preserve"> Activit</w:t>
      </w:r>
      <w:r w:rsidR="00B65656" w:rsidRPr="00F552C2">
        <w:rPr>
          <w:rFonts w:ascii="Arial" w:hAnsi="Arial" w:cs="Arial"/>
          <w:sz w:val="24"/>
          <w:szCs w:val="24"/>
          <w:lang w:val="ro-RO"/>
        </w:rPr>
        <w:t>ăți:</w:t>
      </w:r>
      <w:r w:rsidRPr="00F552C2">
        <w:rPr>
          <w:rFonts w:ascii="Arial" w:hAnsi="Arial" w:cs="Arial"/>
          <w:sz w:val="24"/>
          <w:szCs w:val="24"/>
          <w:lang w:val="ro-RO"/>
        </w:rPr>
        <w:t xml:space="preserve"> C</w:t>
      </w:r>
      <w:r w:rsidR="00B65656" w:rsidRPr="00F552C2">
        <w:rPr>
          <w:rFonts w:ascii="Arial" w:hAnsi="Arial" w:cs="Arial"/>
          <w:sz w:val="24"/>
          <w:szCs w:val="24"/>
          <w:lang w:val="ro-RO"/>
        </w:rPr>
        <w:t>u</w:t>
      </w:r>
      <w:r w:rsidRPr="00F552C2">
        <w:rPr>
          <w:rFonts w:ascii="Arial" w:hAnsi="Arial" w:cs="Arial"/>
          <w:sz w:val="24"/>
          <w:szCs w:val="24"/>
          <w:lang w:val="ro-RO"/>
        </w:rPr>
        <w:t>rs</w:t>
      </w:r>
      <w:r w:rsidR="00B65656" w:rsidRPr="00F552C2">
        <w:rPr>
          <w:rFonts w:ascii="Arial" w:hAnsi="Arial" w:cs="Arial"/>
          <w:sz w:val="24"/>
          <w:szCs w:val="24"/>
          <w:lang w:val="ro-RO"/>
        </w:rPr>
        <w:t>uri</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A273DA" w:rsidRPr="00F552C2">
        <w:rPr>
          <w:rFonts w:ascii="Arial" w:hAnsi="Arial" w:cs="Arial"/>
          <w:sz w:val="24"/>
          <w:szCs w:val="24"/>
          <w:lang w:val="ro-RO"/>
        </w:rPr>
        <w:t xml:space="preserve">Cursuri de limbi străine </w:t>
      </w:r>
      <w:r w:rsidRPr="00F552C2">
        <w:rPr>
          <w:rFonts w:ascii="Arial" w:hAnsi="Arial" w:cs="Arial"/>
          <w:sz w:val="24"/>
          <w:szCs w:val="24"/>
          <w:lang w:val="ro-RO"/>
        </w:rPr>
        <w:t>N</w:t>
      </w:r>
      <w:r w:rsidR="00A273DA" w:rsidRPr="00F552C2">
        <w:rPr>
          <w:rFonts w:ascii="Arial" w:hAnsi="Arial" w:cs="Arial"/>
          <w:sz w:val="24"/>
          <w:szCs w:val="24"/>
          <w:lang w:val="ro-RO"/>
        </w:rPr>
        <w:t>U;</w:t>
      </w:r>
      <w:r w:rsidRPr="00F552C2">
        <w:rPr>
          <w:rFonts w:ascii="Arial" w:hAnsi="Arial" w:cs="Arial"/>
          <w:sz w:val="24"/>
          <w:szCs w:val="24"/>
          <w:lang w:val="ro-RO"/>
        </w:rPr>
        <w:t xml:space="preserve"> </w:t>
      </w:r>
      <w:r w:rsidR="00A273DA" w:rsidRPr="00F552C2">
        <w:rPr>
          <w:rFonts w:ascii="Arial" w:hAnsi="Arial" w:cs="Arial"/>
          <w:sz w:val="24"/>
          <w:szCs w:val="24"/>
          <w:lang w:val="ro-RO"/>
        </w:rPr>
        <w:t xml:space="preserve">Activități didactice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A273DA" w:rsidRPr="00F552C2">
        <w:rPr>
          <w:rFonts w:ascii="Arial" w:hAnsi="Arial" w:cs="Arial"/>
          <w:sz w:val="24"/>
          <w:szCs w:val="24"/>
          <w:lang w:val="ro-RO"/>
        </w:rPr>
        <w:t xml:space="preserve">Activități publicistice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A273DA" w:rsidRPr="00F552C2">
        <w:rPr>
          <w:rFonts w:ascii="Arial" w:hAnsi="Arial" w:cs="Arial"/>
          <w:sz w:val="24"/>
          <w:szCs w:val="24"/>
          <w:lang w:val="ro-RO"/>
        </w:rPr>
        <w:t>Obligație de a publica anual sau de a urma programe de pregătire profesională în domeniul de specializare Art.</w:t>
      </w:r>
      <w:r w:rsidRPr="00F552C2">
        <w:rPr>
          <w:rFonts w:ascii="Arial" w:hAnsi="Arial" w:cs="Arial"/>
          <w:sz w:val="24"/>
          <w:szCs w:val="24"/>
          <w:lang w:val="ro-RO"/>
        </w:rPr>
        <w:t xml:space="preserve">15 </w:t>
      </w:r>
      <w:r w:rsidR="00A273DA" w:rsidRPr="00F552C2">
        <w:rPr>
          <w:rFonts w:ascii="Arial" w:hAnsi="Arial" w:cs="Arial"/>
          <w:sz w:val="24"/>
          <w:szCs w:val="24"/>
          <w:lang w:val="ro-RO"/>
        </w:rPr>
        <w:t>alin. (</w:t>
      </w:r>
      <w:r w:rsidRPr="00F552C2">
        <w:rPr>
          <w:rFonts w:ascii="Arial" w:hAnsi="Arial" w:cs="Arial"/>
          <w:sz w:val="24"/>
          <w:szCs w:val="24"/>
          <w:lang w:val="ro-RO"/>
        </w:rPr>
        <w:t>1</w:t>
      </w:r>
      <w:r w:rsidR="00A273DA" w:rsidRPr="00F552C2">
        <w:rPr>
          <w:rFonts w:ascii="Arial" w:hAnsi="Arial" w:cs="Arial"/>
          <w:sz w:val="24"/>
          <w:szCs w:val="24"/>
          <w:lang w:val="ro-RO"/>
        </w:rPr>
        <w:t>)</w:t>
      </w:r>
      <w:r w:rsidRPr="00F552C2">
        <w:rPr>
          <w:rFonts w:ascii="Arial" w:hAnsi="Arial" w:cs="Arial"/>
          <w:sz w:val="24"/>
          <w:szCs w:val="24"/>
          <w:lang w:val="ro-RO"/>
        </w:rPr>
        <w:t xml:space="preserve"> </w:t>
      </w:r>
      <w:r w:rsidR="00A273DA" w:rsidRPr="00F552C2">
        <w:rPr>
          <w:rFonts w:ascii="Arial" w:hAnsi="Arial" w:cs="Arial"/>
          <w:sz w:val="24"/>
          <w:szCs w:val="24"/>
          <w:lang w:val="ro-RO"/>
        </w:rPr>
        <w:t>din Legea privind specializarea avocaților.</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A273DA" w:rsidRPr="00F552C2">
        <w:rPr>
          <w:rFonts w:ascii="Arial" w:hAnsi="Arial" w:cs="Arial"/>
          <w:sz w:val="24"/>
          <w:szCs w:val="24"/>
          <w:lang w:val="ro-RO"/>
        </w:rPr>
        <w:t xml:space="preserve">Pregătire profesională în străinătate; Altele </w:t>
      </w:r>
      <w:r w:rsidRPr="00F552C2">
        <w:rPr>
          <w:rFonts w:ascii="Arial" w:eastAsia="MS Gothic" w:hAnsi="MS Gothic" w:cs="Arial"/>
          <w:sz w:val="24"/>
          <w:szCs w:val="24"/>
          <w:lang w:val="ro-RO"/>
        </w:rPr>
        <w:t>✓</w:t>
      </w:r>
      <w:r w:rsidRPr="00F552C2">
        <w:rPr>
          <w:rFonts w:ascii="Arial" w:hAnsi="Arial" w:cs="Arial"/>
          <w:sz w:val="24"/>
          <w:szCs w:val="24"/>
          <w:lang w:val="ro-RO"/>
        </w:rPr>
        <w:t xml:space="preserve"> S</w:t>
      </w:r>
      <w:r w:rsidR="00A273DA" w:rsidRPr="00F552C2">
        <w:rPr>
          <w:rFonts w:ascii="Arial" w:hAnsi="Arial" w:cs="Arial"/>
          <w:sz w:val="24"/>
          <w:szCs w:val="24"/>
          <w:lang w:val="ro-RO"/>
        </w:rPr>
        <w:t>tudiu individual</w:t>
      </w:r>
      <w:r w:rsidRPr="00F552C2">
        <w:rPr>
          <w:rFonts w:ascii="Arial" w:hAnsi="Arial" w:cs="Arial"/>
          <w:sz w:val="24"/>
          <w:szCs w:val="24"/>
          <w:lang w:val="ro-RO"/>
        </w:rPr>
        <w:t>. Metod</w:t>
      </w:r>
      <w:r w:rsidR="00A273DA" w:rsidRPr="00F552C2">
        <w:rPr>
          <w:rFonts w:ascii="Arial" w:hAnsi="Arial" w:cs="Arial"/>
          <w:sz w:val="24"/>
          <w:szCs w:val="24"/>
          <w:lang w:val="ro-RO"/>
        </w:rPr>
        <w:t>e.</w:t>
      </w:r>
      <w:r w:rsidRPr="00F552C2">
        <w:rPr>
          <w:rFonts w:ascii="Arial" w:hAnsi="Arial" w:cs="Arial"/>
          <w:sz w:val="24"/>
          <w:szCs w:val="24"/>
          <w:lang w:val="ro-RO"/>
        </w:rPr>
        <w:t xml:space="preserve"> </w:t>
      </w:r>
      <w:r w:rsidR="00A273DA" w:rsidRPr="00F552C2">
        <w:rPr>
          <w:rFonts w:ascii="Arial" w:hAnsi="Arial" w:cs="Arial"/>
          <w:sz w:val="24"/>
          <w:szCs w:val="24"/>
          <w:lang w:val="ro-RO"/>
        </w:rPr>
        <w:t xml:space="preserve">e-learning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A273DA" w:rsidRPr="00F552C2">
        <w:rPr>
          <w:rFonts w:ascii="Arial" w:hAnsi="Arial" w:cs="Arial"/>
          <w:sz w:val="24"/>
          <w:szCs w:val="24"/>
          <w:lang w:val="ro-RO"/>
        </w:rPr>
        <w:t xml:space="preserve">disponibilitatea depinde de barouri. </w:t>
      </w:r>
      <w:r w:rsidR="00DE4058" w:rsidRPr="00F552C2">
        <w:rPr>
          <w:rFonts w:ascii="Arial" w:hAnsi="Arial" w:cs="Arial"/>
          <w:sz w:val="24"/>
          <w:szCs w:val="24"/>
          <w:lang w:val="ro-RO"/>
        </w:rPr>
        <w:t xml:space="preserve">Activități de </w:t>
      </w:r>
      <w:r w:rsidR="00A273DA" w:rsidRPr="00F552C2">
        <w:rPr>
          <w:rFonts w:ascii="Arial" w:hAnsi="Arial" w:cs="Arial"/>
          <w:sz w:val="24"/>
          <w:szCs w:val="24"/>
          <w:lang w:val="ro-RO"/>
        </w:rPr>
        <w:t>e</w:t>
      </w:r>
      <w:r w:rsidR="00DE4058" w:rsidRPr="00F552C2">
        <w:rPr>
          <w:rFonts w:ascii="Arial" w:hAnsi="Arial" w:cs="Arial"/>
          <w:sz w:val="24"/>
          <w:szCs w:val="24"/>
          <w:lang w:val="ro-RO"/>
        </w:rPr>
        <w:t>-</w:t>
      </w:r>
      <w:r w:rsidR="00A273DA" w:rsidRPr="00F552C2">
        <w:rPr>
          <w:rFonts w:ascii="Arial" w:hAnsi="Arial" w:cs="Arial"/>
          <w:sz w:val="24"/>
          <w:szCs w:val="24"/>
          <w:lang w:val="ro-RO"/>
        </w:rPr>
        <w:t xml:space="preserve">learning cu posibilități de interacțiune și participare continuă sunt acceptate </w:t>
      </w:r>
      <w:r w:rsidR="00B7125D" w:rsidRPr="00F552C2">
        <w:rPr>
          <w:rFonts w:ascii="Arial" w:hAnsi="Arial" w:cs="Arial"/>
          <w:sz w:val="24"/>
          <w:szCs w:val="24"/>
          <w:lang w:val="ro-RO"/>
        </w:rPr>
        <w:t>Art.</w:t>
      </w:r>
      <w:r w:rsidRPr="00F552C2">
        <w:rPr>
          <w:rFonts w:ascii="Arial" w:hAnsi="Arial" w:cs="Arial"/>
          <w:sz w:val="24"/>
          <w:szCs w:val="24"/>
          <w:lang w:val="ro-RO"/>
        </w:rPr>
        <w:t xml:space="preserve"> 15 </w:t>
      </w:r>
      <w:r w:rsidR="00B7125D" w:rsidRPr="00F552C2">
        <w:rPr>
          <w:rFonts w:ascii="Arial" w:hAnsi="Arial" w:cs="Arial"/>
          <w:sz w:val="24"/>
          <w:szCs w:val="24"/>
          <w:lang w:val="ro-RO"/>
        </w:rPr>
        <w:t>alin.</w:t>
      </w:r>
      <w:r w:rsidRPr="00F552C2">
        <w:rPr>
          <w:rFonts w:ascii="Arial" w:hAnsi="Arial" w:cs="Arial"/>
          <w:sz w:val="24"/>
          <w:szCs w:val="24"/>
          <w:lang w:val="ro-RO"/>
        </w:rPr>
        <w:t xml:space="preserve"> </w:t>
      </w:r>
      <w:r w:rsidR="00B7125D" w:rsidRPr="00F552C2">
        <w:rPr>
          <w:rFonts w:ascii="Arial" w:hAnsi="Arial" w:cs="Arial"/>
          <w:sz w:val="24"/>
          <w:szCs w:val="24"/>
          <w:lang w:val="ro-RO"/>
        </w:rPr>
        <w:t>(</w:t>
      </w:r>
      <w:r w:rsidRPr="00F552C2">
        <w:rPr>
          <w:rFonts w:ascii="Arial" w:hAnsi="Arial" w:cs="Arial"/>
          <w:sz w:val="24"/>
          <w:szCs w:val="24"/>
          <w:lang w:val="ro-RO"/>
        </w:rPr>
        <w:t>2</w:t>
      </w:r>
      <w:r w:rsidR="00B7125D" w:rsidRPr="00F552C2">
        <w:rPr>
          <w:rFonts w:ascii="Arial" w:hAnsi="Arial" w:cs="Arial"/>
          <w:sz w:val="24"/>
          <w:szCs w:val="24"/>
          <w:lang w:val="ro-RO"/>
        </w:rPr>
        <w:t xml:space="preserve">) din </w:t>
      </w:r>
      <w:r w:rsidRPr="00F552C2">
        <w:rPr>
          <w:rFonts w:ascii="Arial" w:hAnsi="Arial" w:cs="Arial"/>
          <w:sz w:val="24"/>
          <w:szCs w:val="24"/>
          <w:lang w:val="ro-RO"/>
        </w:rPr>
        <w:t xml:space="preserve"> </w:t>
      </w:r>
      <w:r w:rsidR="00B7125D" w:rsidRPr="00F552C2">
        <w:rPr>
          <w:rFonts w:ascii="Arial" w:hAnsi="Arial" w:cs="Arial"/>
          <w:sz w:val="24"/>
          <w:szCs w:val="24"/>
          <w:lang w:val="ro-RO"/>
        </w:rPr>
        <w:t>Legea privind specializarea avocaților</w:t>
      </w:r>
    </w:p>
    <w:p w:rsidR="0053201A" w:rsidRPr="00F552C2" w:rsidRDefault="0053201A" w:rsidP="00A605BC">
      <w:pPr>
        <w:jc w:val="both"/>
        <w:rPr>
          <w:rFonts w:ascii="Arial" w:hAnsi="Arial" w:cs="Arial"/>
          <w:sz w:val="24"/>
          <w:szCs w:val="24"/>
          <w:lang w:val="ro-RO"/>
        </w:rPr>
      </w:pPr>
      <w:r w:rsidRPr="00F552C2">
        <w:rPr>
          <w:rFonts w:ascii="Arial" w:hAnsi="Arial" w:cs="Arial"/>
          <w:sz w:val="24"/>
          <w:szCs w:val="24"/>
          <w:lang w:val="ro-RO"/>
        </w:rPr>
        <w:t xml:space="preserve">2.3. </w:t>
      </w:r>
      <w:r w:rsidR="00B7125D" w:rsidRPr="00F552C2">
        <w:rPr>
          <w:rFonts w:ascii="Arial" w:hAnsi="Arial" w:cs="Arial"/>
          <w:sz w:val="24"/>
          <w:szCs w:val="24"/>
          <w:lang w:val="ro-RO"/>
        </w:rPr>
        <w:t xml:space="preserve">Furnizori de cursuri. </w:t>
      </w:r>
      <w:r w:rsidRPr="00F552C2">
        <w:rPr>
          <w:rFonts w:ascii="Arial" w:hAnsi="Arial" w:cs="Arial"/>
          <w:sz w:val="24"/>
          <w:szCs w:val="24"/>
          <w:lang w:val="ro-RO"/>
        </w:rPr>
        <w:t>Bar</w:t>
      </w:r>
      <w:r w:rsidR="00B7125D" w:rsidRPr="00F552C2">
        <w:rPr>
          <w:rFonts w:ascii="Arial" w:hAnsi="Arial" w:cs="Arial"/>
          <w:sz w:val="24"/>
          <w:szCs w:val="24"/>
          <w:lang w:val="ro-RO"/>
        </w:rPr>
        <w:t xml:space="preserve">ouri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B7125D" w:rsidRPr="00F552C2">
        <w:rPr>
          <w:rFonts w:ascii="Arial" w:hAnsi="Arial" w:cs="Arial"/>
          <w:sz w:val="24"/>
          <w:szCs w:val="24"/>
          <w:lang w:val="ro-RO"/>
        </w:rPr>
        <w:t>Institutele de pregătire profesională ale Camerei federale a avocaților și ale Asociației avocaților. Furnizori acreditați</w:t>
      </w:r>
      <w:r w:rsidRPr="00F552C2">
        <w:rPr>
          <w:rFonts w:ascii="Arial" w:hAnsi="Arial" w:cs="Arial"/>
          <w:sz w:val="24"/>
          <w:szCs w:val="24"/>
          <w:lang w:val="ro-RO"/>
        </w:rPr>
        <w:t xml:space="preserve"> N</w:t>
      </w:r>
      <w:r w:rsidR="00B7125D" w:rsidRPr="00F552C2">
        <w:rPr>
          <w:rFonts w:ascii="Arial" w:hAnsi="Arial" w:cs="Arial"/>
          <w:sz w:val="24"/>
          <w:szCs w:val="24"/>
          <w:lang w:val="ro-RO"/>
        </w:rPr>
        <w:t>U.</w:t>
      </w:r>
      <w:r w:rsidRPr="00F552C2">
        <w:rPr>
          <w:rFonts w:ascii="Arial" w:hAnsi="Arial" w:cs="Arial"/>
          <w:sz w:val="24"/>
          <w:szCs w:val="24"/>
          <w:lang w:val="ro-RO"/>
        </w:rPr>
        <w:t xml:space="preserve"> </w:t>
      </w:r>
      <w:r w:rsidR="00B7125D" w:rsidRPr="00F552C2">
        <w:rPr>
          <w:rFonts w:ascii="Arial" w:hAnsi="Arial" w:cs="Arial"/>
          <w:sz w:val="24"/>
          <w:szCs w:val="24"/>
          <w:lang w:val="ro-RO"/>
        </w:rPr>
        <w:t xml:space="preserve">Alți furnizori </w:t>
      </w:r>
      <w:r w:rsidRPr="00F552C2">
        <w:rPr>
          <w:rFonts w:ascii="Arial" w:hAnsi="Arial" w:cs="Arial"/>
          <w:sz w:val="24"/>
          <w:szCs w:val="24"/>
          <w:lang w:val="ro-RO"/>
        </w:rPr>
        <w:t>(</w:t>
      </w:r>
      <w:r w:rsidR="00B7125D" w:rsidRPr="00F552C2">
        <w:rPr>
          <w:rFonts w:ascii="Arial" w:hAnsi="Arial" w:cs="Arial"/>
          <w:sz w:val="24"/>
          <w:szCs w:val="24"/>
          <w:lang w:val="ro-RO"/>
        </w:rPr>
        <w:t>din piața liberă</w:t>
      </w:r>
      <w:r w:rsidRPr="00F552C2">
        <w:rPr>
          <w:rFonts w:ascii="Arial" w:hAnsi="Arial" w:cs="Arial"/>
          <w:sz w:val="24"/>
          <w:szCs w:val="24"/>
          <w:lang w:val="ro-RO"/>
        </w:rPr>
        <w:t xml:space="preserve">) </w:t>
      </w:r>
      <w:r w:rsidR="00B7125D" w:rsidRPr="00F552C2">
        <w:rPr>
          <w:rFonts w:ascii="Arial" w:hAnsi="Arial" w:cs="Arial"/>
          <w:sz w:val="24"/>
          <w:szCs w:val="24"/>
          <w:lang w:val="ro-RO"/>
        </w:rPr>
        <w:t xml:space="preserve">Cerere prealabilă de acreditare </w:t>
      </w:r>
      <w:r w:rsidRPr="00F552C2">
        <w:rPr>
          <w:rFonts w:ascii="Arial" w:hAnsi="Arial" w:cs="Arial"/>
          <w:sz w:val="24"/>
          <w:szCs w:val="24"/>
          <w:lang w:val="ro-RO"/>
        </w:rPr>
        <w:t>N</w:t>
      </w:r>
      <w:r w:rsidR="00B7125D" w:rsidRPr="00F552C2">
        <w:rPr>
          <w:rFonts w:ascii="Arial" w:hAnsi="Arial" w:cs="Arial"/>
          <w:sz w:val="24"/>
          <w:szCs w:val="24"/>
          <w:lang w:val="ro-RO"/>
        </w:rPr>
        <w:t xml:space="preserve">U. </w:t>
      </w:r>
      <w:r w:rsidRPr="00F552C2">
        <w:rPr>
          <w:rFonts w:ascii="Arial" w:hAnsi="Arial" w:cs="Arial"/>
          <w:sz w:val="24"/>
          <w:szCs w:val="24"/>
          <w:lang w:val="ro-RO"/>
        </w:rPr>
        <w:t xml:space="preserve"> </w:t>
      </w:r>
    </w:p>
    <w:p w:rsidR="0053201A" w:rsidRPr="00F552C2" w:rsidRDefault="0053201A" w:rsidP="00A605BC">
      <w:pPr>
        <w:jc w:val="both"/>
        <w:rPr>
          <w:rFonts w:ascii="Arial" w:hAnsi="Arial" w:cs="Arial"/>
          <w:sz w:val="24"/>
          <w:szCs w:val="24"/>
          <w:lang w:val="ro-RO"/>
        </w:rPr>
      </w:pPr>
      <w:r w:rsidRPr="00F552C2">
        <w:rPr>
          <w:rFonts w:ascii="Arial" w:hAnsi="Arial" w:cs="Arial"/>
          <w:sz w:val="24"/>
          <w:szCs w:val="24"/>
          <w:lang w:val="ro-RO"/>
        </w:rPr>
        <w:t xml:space="preserve">3. </w:t>
      </w:r>
      <w:r w:rsidR="00B7125D" w:rsidRPr="00F552C2">
        <w:rPr>
          <w:rFonts w:ascii="Arial" w:hAnsi="Arial" w:cs="Arial"/>
          <w:sz w:val="24"/>
          <w:szCs w:val="24"/>
          <w:lang w:val="ro-RO"/>
        </w:rPr>
        <w:t xml:space="preserve">Recunoaștere </w:t>
      </w:r>
      <w:r w:rsidRPr="00F552C2">
        <w:rPr>
          <w:rFonts w:ascii="Arial" w:hAnsi="Arial" w:cs="Arial"/>
          <w:sz w:val="24"/>
          <w:szCs w:val="24"/>
          <w:lang w:val="ro-RO"/>
        </w:rPr>
        <w:t xml:space="preserve"> (</w:t>
      </w:r>
      <w:r w:rsidR="00DC5811" w:rsidRPr="00F552C2">
        <w:rPr>
          <w:rFonts w:ascii="Arial" w:hAnsi="Arial" w:cs="Arial"/>
          <w:sz w:val="24"/>
          <w:szCs w:val="24"/>
          <w:lang w:val="ro-RO"/>
        </w:rPr>
        <w:t xml:space="preserve">vezi punctul </w:t>
      </w:r>
      <w:r w:rsidRPr="00F552C2">
        <w:rPr>
          <w:rFonts w:ascii="Arial" w:hAnsi="Arial" w:cs="Arial"/>
          <w:sz w:val="24"/>
          <w:szCs w:val="24"/>
          <w:lang w:val="ro-RO"/>
        </w:rPr>
        <w:t xml:space="preserve">4.1.) (e.g. </w:t>
      </w:r>
      <w:r w:rsidR="00DC5811" w:rsidRPr="00F552C2">
        <w:rPr>
          <w:rFonts w:ascii="Arial" w:hAnsi="Arial" w:cs="Arial"/>
          <w:sz w:val="24"/>
          <w:szCs w:val="24"/>
          <w:lang w:val="ro-RO"/>
        </w:rPr>
        <w:t>pentru activitățile de pregătire profesională din străinăt</w:t>
      </w:r>
      <w:r w:rsidR="00B0537C" w:rsidRPr="00F552C2">
        <w:rPr>
          <w:rFonts w:ascii="Arial" w:hAnsi="Arial" w:cs="Arial"/>
          <w:sz w:val="24"/>
          <w:szCs w:val="24"/>
          <w:lang w:val="ro-RO"/>
        </w:rPr>
        <w:t>at</w:t>
      </w:r>
      <w:r w:rsidR="00DC5811" w:rsidRPr="00F552C2">
        <w:rPr>
          <w:rFonts w:ascii="Arial" w:hAnsi="Arial" w:cs="Arial"/>
          <w:sz w:val="24"/>
          <w:szCs w:val="24"/>
          <w:lang w:val="ro-RO"/>
        </w:rPr>
        <w:t xml:space="preserve">e există o procedură de recunoaștere). </w:t>
      </w:r>
      <w:r w:rsidRPr="00F552C2">
        <w:rPr>
          <w:rFonts w:ascii="Arial" w:hAnsi="Arial" w:cs="Arial"/>
          <w:sz w:val="24"/>
          <w:szCs w:val="24"/>
          <w:lang w:val="ro-RO"/>
        </w:rPr>
        <w:t xml:space="preserve"> </w:t>
      </w:r>
    </w:p>
    <w:p w:rsidR="0053201A" w:rsidRPr="00F552C2" w:rsidRDefault="0053201A" w:rsidP="00A605BC">
      <w:pPr>
        <w:jc w:val="both"/>
        <w:rPr>
          <w:rFonts w:ascii="Arial" w:hAnsi="Arial" w:cs="Arial"/>
          <w:sz w:val="24"/>
          <w:szCs w:val="24"/>
          <w:lang w:val="ro-RO"/>
        </w:rPr>
      </w:pPr>
      <w:r w:rsidRPr="00F552C2">
        <w:rPr>
          <w:rFonts w:ascii="Arial" w:hAnsi="Arial" w:cs="Arial"/>
          <w:sz w:val="24"/>
          <w:szCs w:val="24"/>
          <w:lang w:val="ro-RO"/>
        </w:rPr>
        <w:t>4. Supervi</w:t>
      </w:r>
      <w:r w:rsidR="00DC5811" w:rsidRPr="00F552C2">
        <w:rPr>
          <w:rFonts w:ascii="Arial" w:hAnsi="Arial" w:cs="Arial"/>
          <w:sz w:val="24"/>
          <w:szCs w:val="24"/>
          <w:lang w:val="ro-RO"/>
        </w:rPr>
        <w:t>zare</w:t>
      </w:r>
      <w:r w:rsidRPr="00F552C2">
        <w:rPr>
          <w:rFonts w:ascii="Arial" w:hAnsi="Arial" w:cs="Arial"/>
          <w:sz w:val="24"/>
          <w:szCs w:val="24"/>
          <w:lang w:val="ro-RO"/>
        </w:rPr>
        <w:t xml:space="preserve"> </w:t>
      </w:r>
    </w:p>
    <w:p w:rsidR="0053201A" w:rsidRPr="00F552C2" w:rsidRDefault="0053201A" w:rsidP="00A605BC">
      <w:pPr>
        <w:jc w:val="both"/>
        <w:rPr>
          <w:rFonts w:ascii="Arial" w:hAnsi="Arial" w:cs="Arial"/>
          <w:sz w:val="24"/>
          <w:szCs w:val="24"/>
          <w:lang w:val="ro-RO"/>
        </w:rPr>
      </w:pPr>
      <w:r w:rsidRPr="00F552C2">
        <w:rPr>
          <w:rFonts w:ascii="Arial" w:hAnsi="Arial" w:cs="Arial"/>
          <w:sz w:val="24"/>
          <w:szCs w:val="24"/>
          <w:lang w:val="ro-RO"/>
        </w:rPr>
        <w:t xml:space="preserve">4.1. </w:t>
      </w:r>
      <w:r w:rsidR="00DC5811" w:rsidRPr="00F552C2">
        <w:rPr>
          <w:rFonts w:ascii="Arial" w:hAnsi="Arial" w:cs="Arial"/>
          <w:sz w:val="24"/>
          <w:szCs w:val="24"/>
          <w:lang w:val="ro-RO"/>
        </w:rPr>
        <w:t>Procedura de conformare C</w:t>
      </w:r>
      <w:r w:rsidRPr="00F552C2">
        <w:rPr>
          <w:rFonts w:ascii="Arial" w:hAnsi="Arial" w:cs="Arial"/>
          <w:sz w:val="24"/>
          <w:szCs w:val="24"/>
          <w:lang w:val="ro-RO"/>
        </w:rPr>
        <w:t xml:space="preserve">ontrol </w:t>
      </w:r>
      <w:r w:rsidR="00DC5811" w:rsidRPr="00F552C2">
        <w:rPr>
          <w:rFonts w:ascii="Arial" w:hAnsi="Arial" w:cs="Arial"/>
          <w:sz w:val="24"/>
          <w:szCs w:val="24"/>
          <w:lang w:val="ro-RO"/>
        </w:rPr>
        <w:t>periodic Avocații trebuie să prezinte anual barourilor certificate sau orice alt documente, fără a fi necesară o cerere prealabilă.  Control aleatoriu NU</w:t>
      </w:r>
      <w:r w:rsidRPr="00F552C2">
        <w:rPr>
          <w:rFonts w:ascii="Arial" w:hAnsi="Arial" w:cs="Arial"/>
          <w:sz w:val="24"/>
          <w:szCs w:val="24"/>
          <w:lang w:val="ro-RO"/>
        </w:rPr>
        <w:t xml:space="preserve"> </w:t>
      </w:r>
    </w:p>
    <w:p w:rsidR="0053201A" w:rsidRPr="00F552C2" w:rsidRDefault="0053201A" w:rsidP="00A605BC">
      <w:pPr>
        <w:jc w:val="both"/>
        <w:rPr>
          <w:rFonts w:ascii="Arial" w:hAnsi="Arial" w:cs="Arial"/>
          <w:sz w:val="24"/>
          <w:szCs w:val="24"/>
          <w:lang w:val="ro-RO"/>
        </w:rPr>
      </w:pPr>
      <w:r w:rsidRPr="00F552C2">
        <w:rPr>
          <w:rFonts w:ascii="Arial" w:hAnsi="Arial" w:cs="Arial"/>
          <w:sz w:val="24"/>
          <w:szCs w:val="24"/>
          <w:lang w:val="ro-RO"/>
        </w:rPr>
        <w:t>4.2. Sanc</w:t>
      </w:r>
      <w:r w:rsidR="00DC5811" w:rsidRPr="00F552C2">
        <w:rPr>
          <w:rFonts w:ascii="Arial" w:hAnsi="Arial" w:cs="Arial"/>
          <w:sz w:val="24"/>
          <w:szCs w:val="24"/>
          <w:lang w:val="ro-RO"/>
        </w:rPr>
        <w:t xml:space="preserve">țiuni </w:t>
      </w:r>
      <w:r w:rsidRPr="00F552C2">
        <w:rPr>
          <w:rFonts w:ascii="Arial" w:hAnsi="Arial" w:cs="Arial"/>
          <w:sz w:val="24"/>
          <w:szCs w:val="24"/>
          <w:lang w:val="ro-RO"/>
        </w:rPr>
        <w:t>Non-disciplinar</w:t>
      </w:r>
      <w:r w:rsidR="00DC5811" w:rsidRPr="00F552C2">
        <w:rPr>
          <w:rFonts w:ascii="Arial" w:hAnsi="Arial" w:cs="Arial"/>
          <w:sz w:val="24"/>
          <w:szCs w:val="24"/>
          <w:lang w:val="ro-RO"/>
        </w:rPr>
        <w:t>e</w:t>
      </w:r>
      <w:r w:rsidRPr="00F552C2">
        <w:rPr>
          <w:rFonts w:ascii="Arial" w:hAnsi="Arial" w:cs="Arial"/>
          <w:sz w:val="24"/>
          <w:szCs w:val="24"/>
          <w:lang w:val="ro-RO"/>
        </w:rPr>
        <w:t xml:space="preserve"> - </w:t>
      </w:r>
      <w:r w:rsidR="00DC5811" w:rsidRPr="00F552C2">
        <w:rPr>
          <w:rFonts w:ascii="Arial" w:hAnsi="Arial" w:cs="Arial"/>
          <w:sz w:val="24"/>
          <w:szCs w:val="24"/>
          <w:lang w:val="ro-RO"/>
        </w:rPr>
        <w:t>Notificare în vederea prezentării dovezilor privind efectuarea pregătirii profesionale în fața comisiilor de disciplină ale barourilor Disciplinare - retragerea acreditării ca avocat specializat</w:t>
      </w:r>
      <w:r w:rsidR="000D7F87" w:rsidRPr="00F552C2">
        <w:rPr>
          <w:rFonts w:ascii="Arial" w:hAnsi="Arial" w:cs="Arial"/>
          <w:sz w:val="24"/>
          <w:szCs w:val="24"/>
          <w:lang w:val="ro-RO"/>
        </w:rPr>
        <w:t>.</w:t>
      </w:r>
    </w:p>
    <w:p w:rsidR="00B0537C" w:rsidRPr="00F552C2" w:rsidRDefault="00B0537C" w:rsidP="00A605BC">
      <w:pPr>
        <w:jc w:val="both"/>
        <w:rPr>
          <w:rFonts w:ascii="Arial" w:hAnsi="Arial" w:cs="Arial"/>
          <w:sz w:val="24"/>
          <w:szCs w:val="24"/>
          <w:lang w:val="ro-RO"/>
        </w:rPr>
      </w:pPr>
    </w:p>
    <w:p w:rsidR="00B0537C" w:rsidRPr="00F552C2" w:rsidRDefault="00B0537C" w:rsidP="00A605BC">
      <w:pPr>
        <w:jc w:val="both"/>
        <w:rPr>
          <w:rFonts w:ascii="Arial" w:hAnsi="Arial" w:cs="Arial"/>
          <w:sz w:val="24"/>
          <w:szCs w:val="24"/>
          <w:lang w:val="ro-RO"/>
        </w:rPr>
      </w:pPr>
      <w:r w:rsidRPr="00F552C2">
        <w:rPr>
          <w:rFonts w:ascii="Arial" w:hAnsi="Arial" w:cs="Arial"/>
          <w:b/>
          <w:i/>
          <w:sz w:val="24"/>
          <w:szCs w:val="24"/>
          <w:lang w:val="ro-RO"/>
        </w:rPr>
        <w:t>9. ITALIA</w:t>
      </w:r>
      <w:r w:rsidRPr="00F552C2">
        <w:rPr>
          <w:rFonts w:ascii="Arial" w:hAnsi="Arial" w:cs="Arial"/>
          <w:sz w:val="24"/>
          <w:szCs w:val="24"/>
          <w:lang w:val="ro-RO"/>
        </w:rPr>
        <w:t xml:space="preserve"> </w:t>
      </w:r>
    </w:p>
    <w:p w:rsidR="00B0537C" w:rsidRPr="00F552C2" w:rsidRDefault="00B0537C" w:rsidP="00A605BC">
      <w:pPr>
        <w:jc w:val="both"/>
        <w:rPr>
          <w:rFonts w:ascii="Arial" w:hAnsi="Arial" w:cs="Arial"/>
          <w:sz w:val="24"/>
          <w:szCs w:val="24"/>
          <w:lang w:val="ro-RO"/>
        </w:rPr>
      </w:pPr>
      <w:r w:rsidRPr="00F552C2">
        <w:rPr>
          <w:rFonts w:ascii="Arial" w:hAnsi="Arial" w:cs="Arial"/>
          <w:sz w:val="24"/>
          <w:szCs w:val="24"/>
          <w:lang w:val="ro-RO"/>
        </w:rPr>
        <w:t xml:space="preserve">1. </w:t>
      </w:r>
      <w:r w:rsidR="00B12CA2" w:rsidRPr="00F552C2">
        <w:rPr>
          <w:rFonts w:ascii="Arial" w:hAnsi="Arial" w:cs="Arial"/>
          <w:sz w:val="24"/>
          <w:szCs w:val="24"/>
          <w:lang w:val="ro-RO"/>
        </w:rPr>
        <w:t xml:space="preserve">Temei </w:t>
      </w:r>
      <w:r w:rsidRPr="00F552C2">
        <w:rPr>
          <w:rFonts w:ascii="Arial" w:hAnsi="Arial" w:cs="Arial"/>
          <w:sz w:val="24"/>
          <w:szCs w:val="24"/>
          <w:lang w:val="ro-RO"/>
        </w:rPr>
        <w:t>- Regul</w:t>
      </w:r>
      <w:r w:rsidR="00B12CA2" w:rsidRPr="00F552C2">
        <w:rPr>
          <w:rFonts w:ascii="Arial" w:hAnsi="Arial" w:cs="Arial"/>
          <w:sz w:val="24"/>
          <w:szCs w:val="24"/>
          <w:lang w:val="ro-RO"/>
        </w:rPr>
        <w:t>i privind formarea profesională continuă (2007</w:t>
      </w:r>
      <w:r w:rsidR="00F312AD" w:rsidRPr="00F552C2">
        <w:rPr>
          <w:rFonts w:ascii="Arial" w:hAnsi="Arial" w:cs="Arial"/>
          <w:sz w:val="24"/>
          <w:szCs w:val="24"/>
          <w:lang w:val="ro-RO"/>
        </w:rPr>
        <w:t>, completate începând cu 1 ianuarie 2015</w:t>
      </w:r>
      <w:r w:rsidR="00B12CA2" w:rsidRPr="00F552C2">
        <w:rPr>
          <w:rFonts w:ascii="Arial" w:hAnsi="Arial" w:cs="Arial"/>
          <w:sz w:val="24"/>
          <w:szCs w:val="24"/>
          <w:lang w:val="ro-RO"/>
        </w:rPr>
        <w:t>)</w:t>
      </w:r>
    </w:p>
    <w:p w:rsidR="00B0537C" w:rsidRPr="00F552C2" w:rsidRDefault="00B0537C" w:rsidP="00A605BC">
      <w:pPr>
        <w:jc w:val="both"/>
        <w:rPr>
          <w:rFonts w:ascii="Arial" w:hAnsi="Arial" w:cs="Arial"/>
          <w:sz w:val="24"/>
          <w:szCs w:val="24"/>
          <w:lang w:val="ro-RO"/>
        </w:rPr>
      </w:pPr>
      <w:r w:rsidRPr="00F552C2">
        <w:rPr>
          <w:rFonts w:ascii="Arial" w:hAnsi="Arial" w:cs="Arial"/>
          <w:sz w:val="24"/>
          <w:szCs w:val="24"/>
          <w:lang w:val="ro-RO"/>
        </w:rPr>
        <w:t xml:space="preserve">2. </w:t>
      </w:r>
      <w:r w:rsidR="00A43672" w:rsidRPr="00F552C2">
        <w:rPr>
          <w:rFonts w:ascii="Arial" w:hAnsi="Arial" w:cs="Arial"/>
          <w:sz w:val="24"/>
          <w:szCs w:val="24"/>
          <w:lang w:val="ro-RO"/>
        </w:rPr>
        <w:t>F</w:t>
      </w:r>
      <w:r w:rsidR="00B12CA2" w:rsidRPr="00F552C2">
        <w:rPr>
          <w:rFonts w:ascii="Arial" w:hAnsi="Arial" w:cs="Arial"/>
          <w:sz w:val="24"/>
          <w:szCs w:val="24"/>
          <w:lang w:val="ro-RO"/>
        </w:rPr>
        <w:t xml:space="preserve">ormarea profesională continuă. </w:t>
      </w:r>
    </w:p>
    <w:p w:rsidR="00B0537C" w:rsidRPr="00F552C2" w:rsidRDefault="00B0537C" w:rsidP="00A605BC">
      <w:pPr>
        <w:jc w:val="both"/>
        <w:rPr>
          <w:rFonts w:ascii="Arial" w:hAnsi="Arial" w:cs="Arial"/>
          <w:sz w:val="24"/>
          <w:szCs w:val="24"/>
          <w:lang w:val="ro-RO"/>
        </w:rPr>
      </w:pPr>
      <w:r w:rsidRPr="00F552C2">
        <w:rPr>
          <w:rFonts w:ascii="Arial" w:hAnsi="Arial" w:cs="Arial"/>
          <w:sz w:val="24"/>
          <w:szCs w:val="24"/>
          <w:lang w:val="ro-RO"/>
        </w:rPr>
        <w:t xml:space="preserve">2.1. </w:t>
      </w:r>
      <w:r w:rsidR="00B12CA2" w:rsidRPr="00F552C2">
        <w:rPr>
          <w:rFonts w:ascii="Arial" w:hAnsi="Arial" w:cs="Arial"/>
          <w:sz w:val="24"/>
          <w:szCs w:val="24"/>
          <w:lang w:val="ro-RO"/>
        </w:rPr>
        <w:t>I</w:t>
      </w:r>
      <w:r w:rsidRPr="00F552C2">
        <w:rPr>
          <w:rFonts w:ascii="Arial" w:hAnsi="Arial" w:cs="Arial"/>
          <w:sz w:val="24"/>
          <w:szCs w:val="24"/>
          <w:lang w:val="ro-RO"/>
        </w:rPr>
        <w:t>nforma</w:t>
      </w:r>
      <w:r w:rsidR="00B12CA2" w:rsidRPr="00F552C2">
        <w:rPr>
          <w:rFonts w:ascii="Arial" w:hAnsi="Arial" w:cs="Arial"/>
          <w:sz w:val="24"/>
          <w:szCs w:val="24"/>
          <w:lang w:val="ro-RO"/>
        </w:rPr>
        <w:t xml:space="preserve">ții generale </w:t>
      </w:r>
      <w:r w:rsidRPr="00F552C2">
        <w:rPr>
          <w:rFonts w:ascii="Arial" w:hAnsi="Arial" w:cs="Arial"/>
          <w:sz w:val="24"/>
          <w:szCs w:val="24"/>
          <w:lang w:val="ro-RO"/>
        </w:rPr>
        <w:t xml:space="preserve">/ </w:t>
      </w:r>
      <w:r w:rsidR="00B12CA2" w:rsidRPr="00F552C2">
        <w:rPr>
          <w:rFonts w:ascii="Arial" w:hAnsi="Arial" w:cs="Arial"/>
          <w:sz w:val="24"/>
          <w:szCs w:val="24"/>
          <w:lang w:val="ro-RO"/>
        </w:rPr>
        <w:t>Durata</w:t>
      </w:r>
      <w:r w:rsidRPr="00F552C2">
        <w:rPr>
          <w:rFonts w:ascii="Arial" w:hAnsi="Arial" w:cs="Arial"/>
          <w:sz w:val="24"/>
          <w:szCs w:val="24"/>
          <w:lang w:val="ro-RO"/>
        </w:rPr>
        <w:t xml:space="preserve"> - 60 credit</w:t>
      </w:r>
      <w:r w:rsidR="00B12CA2" w:rsidRPr="00F552C2">
        <w:rPr>
          <w:rFonts w:ascii="Arial" w:hAnsi="Arial" w:cs="Arial"/>
          <w:sz w:val="24"/>
          <w:szCs w:val="24"/>
          <w:lang w:val="ro-RO"/>
        </w:rPr>
        <w:t>e</w:t>
      </w:r>
      <w:r w:rsidRPr="00F552C2">
        <w:rPr>
          <w:rFonts w:ascii="Arial" w:hAnsi="Arial" w:cs="Arial"/>
          <w:sz w:val="24"/>
          <w:szCs w:val="24"/>
          <w:lang w:val="ro-RO"/>
        </w:rPr>
        <w:t xml:space="preserve">/3 </w:t>
      </w:r>
      <w:r w:rsidR="00B12CA2" w:rsidRPr="00F552C2">
        <w:rPr>
          <w:rFonts w:ascii="Arial" w:hAnsi="Arial" w:cs="Arial"/>
          <w:sz w:val="24"/>
          <w:szCs w:val="24"/>
          <w:lang w:val="ro-RO"/>
        </w:rPr>
        <w:t>ani</w:t>
      </w:r>
      <w:r w:rsidRPr="00F552C2">
        <w:rPr>
          <w:rFonts w:ascii="Arial" w:hAnsi="Arial" w:cs="Arial"/>
          <w:sz w:val="24"/>
          <w:szCs w:val="24"/>
          <w:lang w:val="ro-RO"/>
        </w:rPr>
        <w:t>; - Min. 15 credit</w:t>
      </w:r>
      <w:r w:rsidR="00B12CA2" w:rsidRPr="00F552C2">
        <w:rPr>
          <w:rFonts w:ascii="Arial" w:hAnsi="Arial" w:cs="Arial"/>
          <w:sz w:val="24"/>
          <w:szCs w:val="24"/>
          <w:lang w:val="ro-RO"/>
        </w:rPr>
        <w:t>e</w:t>
      </w:r>
      <w:r w:rsidRPr="00F552C2">
        <w:rPr>
          <w:rFonts w:ascii="Arial" w:hAnsi="Arial" w:cs="Arial"/>
          <w:sz w:val="24"/>
          <w:szCs w:val="24"/>
          <w:lang w:val="ro-RO"/>
        </w:rPr>
        <w:t xml:space="preserve"> anual; - Min. 9 credit</w:t>
      </w:r>
      <w:r w:rsidR="00B12CA2" w:rsidRPr="00F552C2">
        <w:rPr>
          <w:rFonts w:ascii="Arial" w:hAnsi="Arial" w:cs="Arial"/>
          <w:sz w:val="24"/>
          <w:szCs w:val="24"/>
          <w:lang w:val="ro-RO"/>
        </w:rPr>
        <w:t>e</w:t>
      </w:r>
      <w:r w:rsidRPr="00F552C2">
        <w:rPr>
          <w:rFonts w:ascii="Arial" w:hAnsi="Arial" w:cs="Arial"/>
          <w:sz w:val="24"/>
          <w:szCs w:val="24"/>
          <w:lang w:val="ro-RO"/>
        </w:rPr>
        <w:t xml:space="preserve">/3 </w:t>
      </w:r>
      <w:r w:rsidR="00B12CA2" w:rsidRPr="00F552C2">
        <w:rPr>
          <w:rFonts w:ascii="Arial" w:hAnsi="Arial" w:cs="Arial"/>
          <w:sz w:val="24"/>
          <w:szCs w:val="24"/>
          <w:lang w:val="ro-RO"/>
        </w:rPr>
        <w:t>ani î</w:t>
      </w:r>
      <w:r w:rsidRPr="00F552C2">
        <w:rPr>
          <w:rFonts w:ascii="Arial" w:hAnsi="Arial" w:cs="Arial"/>
          <w:sz w:val="24"/>
          <w:szCs w:val="24"/>
          <w:lang w:val="ro-RO"/>
        </w:rPr>
        <w:t xml:space="preserve">n </w:t>
      </w:r>
      <w:r w:rsidR="00B12CA2" w:rsidRPr="00F552C2">
        <w:rPr>
          <w:rFonts w:ascii="Arial" w:hAnsi="Arial" w:cs="Arial"/>
          <w:sz w:val="24"/>
          <w:szCs w:val="24"/>
          <w:lang w:val="ro-RO"/>
        </w:rPr>
        <w:t>materie de protecție socială și deontologie</w:t>
      </w:r>
      <w:r w:rsidRPr="00F552C2">
        <w:rPr>
          <w:rFonts w:ascii="Arial" w:hAnsi="Arial" w:cs="Arial"/>
          <w:sz w:val="24"/>
          <w:szCs w:val="24"/>
          <w:lang w:val="ro-RO"/>
        </w:rPr>
        <w:t>. - Transmi</w:t>
      </w:r>
      <w:r w:rsidR="00B12CA2" w:rsidRPr="00F552C2">
        <w:rPr>
          <w:rFonts w:ascii="Arial" w:hAnsi="Arial" w:cs="Arial"/>
          <w:sz w:val="24"/>
          <w:szCs w:val="24"/>
          <w:lang w:val="ro-RO"/>
        </w:rPr>
        <w:t xml:space="preserve">terea </w:t>
      </w:r>
      <w:r w:rsidRPr="00F552C2">
        <w:rPr>
          <w:rFonts w:ascii="Arial" w:hAnsi="Arial" w:cs="Arial"/>
          <w:sz w:val="24"/>
          <w:szCs w:val="24"/>
          <w:lang w:val="ro-RO"/>
        </w:rPr>
        <w:t>surplus</w:t>
      </w:r>
      <w:r w:rsidR="00B12CA2" w:rsidRPr="00F552C2">
        <w:rPr>
          <w:rFonts w:ascii="Arial" w:hAnsi="Arial" w:cs="Arial"/>
          <w:sz w:val="24"/>
          <w:szCs w:val="24"/>
          <w:lang w:val="ro-RO"/>
        </w:rPr>
        <w:t xml:space="preserve">ului </w:t>
      </w:r>
      <w:r w:rsidR="00B12CA2" w:rsidRPr="00F552C2">
        <w:rPr>
          <w:rFonts w:ascii="Arial" w:hAnsi="Arial" w:cs="Arial"/>
          <w:sz w:val="24"/>
          <w:szCs w:val="24"/>
          <w:lang w:val="ro-RO"/>
        </w:rPr>
        <w:lastRenderedPageBreak/>
        <w:t>este posibilă pe parcursul perioadei de 3 ani pentru un maxim</w:t>
      </w:r>
      <w:r w:rsidRPr="00F552C2">
        <w:rPr>
          <w:rFonts w:ascii="Arial" w:hAnsi="Arial" w:cs="Arial"/>
          <w:sz w:val="24"/>
          <w:szCs w:val="24"/>
          <w:lang w:val="ro-RO"/>
        </w:rPr>
        <w:t xml:space="preserve"> </w:t>
      </w:r>
      <w:r w:rsidR="00B12CA2" w:rsidRPr="00F552C2">
        <w:rPr>
          <w:rFonts w:ascii="Arial" w:hAnsi="Arial" w:cs="Arial"/>
          <w:sz w:val="24"/>
          <w:szCs w:val="24"/>
          <w:lang w:val="ro-RO"/>
        </w:rPr>
        <w:t>de</w:t>
      </w:r>
      <w:r w:rsidRPr="00F552C2">
        <w:rPr>
          <w:rFonts w:ascii="Arial" w:hAnsi="Arial" w:cs="Arial"/>
          <w:sz w:val="24"/>
          <w:szCs w:val="24"/>
          <w:lang w:val="ro-RO"/>
        </w:rPr>
        <w:t xml:space="preserve"> 5 credit</w:t>
      </w:r>
      <w:r w:rsidR="00B12CA2" w:rsidRPr="00F552C2">
        <w:rPr>
          <w:rFonts w:ascii="Arial" w:hAnsi="Arial" w:cs="Arial"/>
          <w:sz w:val="24"/>
          <w:szCs w:val="24"/>
          <w:lang w:val="ro-RO"/>
        </w:rPr>
        <w:t xml:space="preserve">e/an cu excepția creditelor pentru </w:t>
      </w:r>
      <w:r w:rsidR="00BF4F38" w:rsidRPr="00F552C2">
        <w:rPr>
          <w:rFonts w:ascii="Arial" w:hAnsi="Arial" w:cs="Arial"/>
          <w:sz w:val="24"/>
          <w:szCs w:val="24"/>
          <w:lang w:val="ro-RO"/>
        </w:rPr>
        <w:t xml:space="preserve">pregătire în materie de </w:t>
      </w:r>
      <w:r w:rsidR="00B12CA2" w:rsidRPr="00F552C2">
        <w:rPr>
          <w:rFonts w:ascii="Arial" w:hAnsi="Arial" w:cs="Arial"/>
          <w:sz w:val="24"/>
          <w:szCs w:val="24"/>
          <w:lang w:val="ro-RO"/>
        </w:rPr>
        <w:t>deontologie</w:t>
      </w:r>
      <w:r w:rsidRPr="00F552C2">
        <w:rPr>
          <w:rFonts w:ascii="Arial" w:hAnsi="Arial" w:cs="Arial"/>
          <w:sz w:val="24"/>
          <w:szCs w:val="24"/>
          <w:lang w:val="ro-RO"/>
        </w:rPr>
        <w:t>. Ex</w:t>
      </w:r>
      <w:r w:rsidR="00B12CA2" w:rsidRPr="00F552C2">
        <w:rPr>
          <w:rFonts w:ascii="Arial" w:hAnsi="Arial" w:cs="Arial"/>
          <w:sz w:val="24"/>
          <w:szCs w:val="24"/>
          <w:lang w:val="ro-RO"/>
        </w:rPr>
        <w:t>cepții</w:t>
      </w:r>
      <w:r w:rsidRPr="00F552C2">
        <w:rPr>
          <w:rFonts w:ascii="Arial" w:hAnsi="Arial" w:cs="Arial"/>
          <w:sz w:val="24"/>
          <w:szCs w:val="24"/>
          <w:lang w:val="ro-RO"/>
        </w:rPr>
        <w:t xml:space="preserve"> - </w:t>
      </w:r>
      <w:r w:rsidR="00B12CA2" w:rsidRPr="00F552C2">
        <w:rPr>
          <w:rFonts w:ascii="Arial" w:hAnsi="Arial" w:cs="Arial"/>
          <w:sz w:val="24"/>
          <w:szCs w:val="24"/>
          <w:lang w:val="ro-RO"/>
        </w:rPr>
        <w:t>Avocați suspendați din exercitarea profesiei</w:t>
      </w:r>
      <w:r w:rsidRPr="00F552C2">
        <w:rPr>
          <w:rFonts w:ascii="Arial" w:hAnsi="Arial" w:cs="Arial"/>
          <w:sz w:val="24"/>
          <w:szCs w:val="24"/>
          <w:lang w:val="ro-RO"/>
        </w:rPr>
        <w:t xml:space="preserve">; </w:t>
      </w:r>
      <w:r w:rsidR="00B12CA2" w:rsidRPr="00F552C2">
        <w:rPr>
          <w:rFonts w:ascii="Arial" w:hAnsi="Arial" w:cs="Arial"/>
          <w:sz w:val="24"/>
          <w:szCs w:val="24"/>
          <w:lang w:val="ro-RO"/>
        </w:rPr>
        <w:t>Avocați cu vechime de peste 25 de ani în profesie;</w:t>
      </w:r>
      <w:r w:rsidRPr="00F552C2">
        <w:rPr>
          <w:rFonts w:ascii="Arial" w:hAnsi="Arial" w:cs="Arial"/>
          <w:sz w:val="24"/>
          <w:szCs w:val="24"/>
          <w:lang w:val="ro-RO"/>
        </w:rPr>
        <w:t xml:space="preserve"> </w:t>
      </w:r>
      <w:r w:rsidR="00B12CA2" w:rsidRPr="00F552C2">
        <w:rPr>
          <w:rFonts w:ascii="Arial" w:hAnsi="Arial" w:cs="Arial"/>
          <w:sz w:val="24"/>
          <w:szCs w:val="24"/>
          <w:lang w:val="ro-RO"/>
        </w:rPr>
        <w:t>Avocați având vârsta de peste 60 de ani</w:t>
      </w:r>
      <w:r w:rsidRPr="00F552C2">
        <w:rPr>
          <w:rFonts w:ascii="Arial" w:hAnsi="Arial" w:cs="Arial"/>
          <w:sz w:val="24"/>
          <w:szCs w:val="24"/>
          <w:lang w:val="ro-RO"/>
        </w:rPr>
        <w:t>); - Memb</w:t>
      </w:r>
      <w:r w:rsidR="00B12CA2" w:rsidRPr="00F552C2">
        <w:rPr>
          <w:rFonts w:ascii="Arial" w:hAnsi="Arial" w:cs="Arial"/>
          <w:sz w:val="24"/>
          <w:szCs w:val="24"/>
          <w:lang w:val="ro-RO"/>
        </w:rPr>
        <w:t>ri ai Parlamentului și ai Parlamentului European</w:t>
      </w:r>
      <w:r w:rsidRPr="00F552C2">
        <w:rPr>
          <w:rFonts w:ascii="Arial" w:hAnsi="Arial" w:cs="Arial"/>
          <w:sz w:val="24"/>
          <w:szCs w:val="24"/>
          <w:lang w:val="ro-RO"/>
        </w:rPr>
        <w:t xml:space="preserve">; - </w:t>
      </w:r>
      <w:r w:rsidR="00B12CA2" w:rsidRPr="00F552C2">
        <w:rPr>
          <w:rFonts w:ascii="Arial" w:hAnsi="Arial" w:cs="Arial"/>
          <w:sz w:val="24"/>
          <w:szCs w:val="24"/>
          <w:lang w:val="ro-RO"/>
        </w:rPr>
        <w:t>Academicieni</w:t>
      </w:r>
      <w:r w:rsidR="00A43672" w:rsidRPr="00F552C2">
        <w:rPr>
          <w:rFonts w:ascii="Arial" w:hAnsi="Arial" w:cs="Arial"/>
          <w:sz w:val="24"/>
          <w:szCs w:val="24"/>
          <w:lang w:val="ro-RO"/>
        </w:rPr>
        <w:t>,</w:t>
      </w:r>
      <w:r w:rsidR="00B12CA2" w:rsidRPr="00F552C2">
        <w:rPr>
          <w:rFonts w:ascii="Arial" w:hAnsi="Arial" w:cs="Arial"/>
          <w:sz w:val="24"/>
          <w:szCs w:val="24"/>
          <w:lang w:val="ro-RO"/>
        </w:rPr>
        <w:t xml:space="preserve"> cadre didactice </w:t>
      </w:r>
      <w:r w:rsidR="00A43672" w:rsidRPr="00F552C2">
        <w:rPr>
          <w:rFonts w:ascii="Arial" w:hAnsi="Arial" w:cs="Arial"/>
          <w:sz w:val="24"/>
          <w:szCs w:val="24"/>
          <w:lang w:val="ro-RO"/>
        </w:rPr>
        <w:t>universitare și cercetători în domeniul dreptului. Scutiri la cerere : - maternitate</w:t>
      </w:r>
      <w:r w:rsidRPr="00F552C2">
        <w:rPr>
          <w:rFonts w:ascii="Arial" w:hAnsi="Arial" w:cs="Arial"/>
          <w:sz w:val="24"/>
          <w:szCs w:val="24"/>
          <w:lang w:val="ro-RO"/>
        </w:rPr>
        <w:t xml:space="preserve">, </w:t>
      </w:r>
      <w:r w:rsidR="00A43672" w:rsidRPr="00F552C2">
        <w:rPr>
          <w:rFonts w:ascii="Arial" w:hAnsi="Arial" w:cs="Arial"/>
          <w:sz w:val="24"/>
          <w:szCs w:val="24"/>
          <w:lang w:val="ro-RO"/>
        </w:rPr>
        <w:t xml:space="preserve">obligații </w:t>
      </w:r>
      <w:r w:rsidR="00FF400A" w:rsidRPr="00F552C2">
        <w:rPr>
          <w:rFonts w:ascii="Arial" w:hAnsi="Arial" w:cs="Arial"/>
          <w:sz w:val="24"/>
          <w:szCs w:val="24"/>
          <w:lang w:val="ro-RO"/>
        </w:rPr>
        <w:t xml:space="preserve">parentale </w:t>
      </w:r>
      <w:r w:rsidR="00A43672" w:rsidRPr="00F552C2">
        <w:rPr>
          <w:rFonts w:ascii="Arial" w:hAnsi="Arial" w:cs="Arial"/>
          <w:sz w:val="24"/>
          <w:szCs w:val="24"/>
          <w:lang w:val="ro-RO"/>
        </w:rPr>
        <w:t>față de copilul minor</w:t>
      </w:r>
      <w:r w:rsidRPr="00F552C2">
        <w:rPr>
          <w:rFonts w:ascii="Arial" w:hAnsi="Arial" w:cs="Arial"/>
          <w:sz w:val="24"/>
          <w:szCs w:val="24"/>
          <w:lang w:val="ro-RO"/>
        </w:rPr>
        <w:t>; - S</w:t>
      </w:r>
      <w:r w:rsidR="00A43672" w:rsidRPr="00F552C2">
        <w:rPr>
          <w:rFonts w:ascii="Arial" w:hAnsi="Arial" w:cs="Arial"/>
          <w:sz w:val="24"/>
          <w:szCs w:val="24"/>
          <w:lang w:val="ro-RO"/>
        </w:rPr>
        <w:t>tare de sănătate</w:t>
      </w:r>
      <w:r w:rsidRPr="00F552C2">
        <w:rPr>
          <w:rFonts w:ascii="Arial" w:hAnsi="Arial" w:cs="Arial"/>
          <w:sz w:val="24"/>
          <w:szCs w:val="24"/>
          <w:lang w:val="ro-RO"/>
        </w:rPr>
        <w:t xml:space="preserve">; - </w:t>
      </w:r>
      <w:r w:rsidR="00C10066" w:rsidRPr="00F552C2">
        <w:rPr>
          <w:rFonts w:ascii="Arial" w:hAnsi="Arial" w:cs="Arial"/>
          <w:sz w:val="24"/>
          <w:szCs w:val="24"/>
          <w:lang w:val="ro-RO"/>
        </w:rPr>
        <w:t>Întreruperea</w:t>
      </w:r>
      <w:r w:rsidR="00A43672" w:rsidRPr="00F552C2">
        <w:rPr>
          <w:rFonts w:ascii="Arial" w:hAnsi="Arial" w:cs="Arial"/>
          <w:sz w:val="24"/>
          <w:szCs w:val="24"/>
          <w:lang w:val="ro-RO"/>
        </w:rPr>
        <w:t xml:space="preserve"> activității profesionale mai mare de 6  luni, stabilirea în altă țară</w:t>
      </w:r>
      <w:r w:rsidRPr="00F552C2">
        <w:rPr>
          <w:rFonts w:ascii="Arial" w:hAnsi="Arial" w:cs="Arial"/>
          <w:sz w:val="24"/>
          <w:szCs w:val="24"/>
          <w:lang w:val="ro-RO"/>
        </w:rPr>
        <w:t>; - For</w:t>
      </w:r>
      <w:r w:rsidR="00A43672" w:rsidRPr="00F552C2">
        <w:rPr>
          <w:rFonts w:ascii="Arial" w:hAnsi="Arial" w:cs="Arial"/>
          <w:sz w:val="24"/>
          <w:szCs w:val="24"/>
          <w:lang w:val="ro-RO"/>
        </w:rPr>
        <w:t>ță majoră</w:t>
      </w:r>
      <w:r w:rsidRPr="00F552C2">
        <w:rPr>
          <w:rFonts w:ascii="Arial" w:hAnsi="Arial" w:cs="Arial"/>
          <w:sz w:val="24"/>
          <w:szCs w:val="24"/>
          <w:lang w:val="ro-RO"/>
        </w:rPr>
        <w:t xml:space="preserve">; - </w:t>
      </w:r>
      <w:r w:rsidR="00A43672" w:rsidRPr="00F552C2">
        <w:rPr>
          <w:rFonts w:ascii="Arial" w:hAnsi="Arial" w:cs="Arial"/>
          <w:sz w:val="24"/>
          <w:szCs w:val="24"/>
          <w:lang w:val="ro-RO"/>
        </w:rPr>
        <w:t>Alte situații stabilite de Consiliul Național al Avocaților (</w:t>
      </w:r>
      <w:r w:rsidRPr="00F552C2">
        <w:rPr>
          <w:rFonts w:ascii="Arial" w:hAnsi="Arial" w:cs="Arial"/>
          <w:sz w:val="24"/>
          <w:szCs w:val="24"/>
          <w:lang w:val="ro-RO"/>
        </w:rPr>
        <w:t>CNF</w:t>
      </w:r>
      <w:r w:rsidR="00A43672" w:rsidRPr="00F552C2">
        <w:rPr>
          <w:rFonts w:ascii="Arial" w:hAnsi="Arial" w:cs="Arial"/>
          <w:sz w:val="24"/>
          <w:szCs w:val="24"/>
          <w:lang w:val="ro-RO"/>
        </w:rPr>
        <w:t>)</w:t>
      </w:r>
      <w:r w:rsidRPr="00F552C2">
        <w:rPr>
          <w:rFonts w:ascii="Arial" w:hAnsi="Arial" w:cs="Arial"/>
          <w:sz w:val="24"/>
          <w:szCs w:val="24"/>
          <w:lang w:val="ro-RO"/>
        </w:rPr>
        <w:t xml:space="preserve">. </w:t>
      </w:r>
    </w:p>
    <w:p w:rsidR="00B0537C" w:rsidRPr="00F552C2" w:rsidRDefault="00B0537C" w:rsidP="00A605BC">
      <w:pPr>
        <w:jc w:val="both"/>
        <w:rPr>
          <w:rFonts w:ascii="Arial" w:hAnsi="Arial" w:cs="Arial"/>
          <w:sz w:val="24"/>
          <w:szCs w:val="24"/>
          <w:lang w:val="ro-RO"/>
        </w:rPr>
      </w:pPr>
      <w:r w:rsidRPr="00F552C2">
        <w:rPr>
          <w:rFonts w:ascii="Arial" w:hAnsi="Arial" w:cs="Arial"/>
          <w:sz w:val="24"/>
          <w:szCs w:val="24"/>
          <w:lang w:val="ro-RO"/>
        </w:rPr>
        <w:t>2.2. Activit</w:t>
      </w:r>
      <w:r w:rsidR="00A43672" w:rsidRPr="00F552C2">
        <w:rPr>
          <w:rFonts w:ascii="Arial" w:hAnsi="Arial" w:cs="Arial"/>
          <w:sz w:val="24"/>
          <w:szCs w:val="24"/>
          <w:lang w:val="ro-RO"/>
        </w:rPr>
        <w:t>ăți și metode.</w:t>
      </w:r>
      <w:r w:rsidRPr="00F552C2">
        <w:rPr>
          <w:rFonts w:ascii="Arial" w:hAnsi="Arial" w:cs="Arial"/>
          <w:sz w:val="24"/>
          <w:szCs w:val="24"/>
          <w:lang w:val="ro-RO"/>
        </w:rPr>
        <w:t xml:space="preserve"> Activit</w:t>
      </w:r>
      <w:r w:rsidR="00A43672" w:rsidRPr="00F552C2">
        <w:rPr>
          <w:rFonts w:ascii="Arial" w:hAnsi="Arial" w:cs="Arial"/>
          <w:sz w:val="24"/>
          <w:szCs w:val="24"/>
          <w:lang w:val="ro-RO"/>
        </w:rPr>
        <w:t>ăți C</w:t>
      </w:r>
      <w:r w:rsidRPr="00F552C2">
        <w:rPr>
          <w:rFonts w:ascii="Arial" w:hAnsi="Arial" w:cs="Arial"/>
          <w:sz w:val="24"/>
          <w:szCs w:val="24"/>
          <w:lang w:val="ro-RO"/>
        </w:rPr>
        <w:t>urs</w:t>
      </w:r>
      <w:r w:rsidR="00A43672" w:rsidRPr="00F552C2">
        <w:rPr>
          <w:rFonts w:ascii="Arial" w:hAnsi="Arial" w:cs="Arial"/>
          <w:sz w:val="24"/>
          <w:szCs w:val="24"/>
          <w:lang w:val="ro-RO"/>
        </w:rPr>
        <w:t>uri</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6934C5" w:rsidRPr="00F552C2">
        <w:rPr>
          <w:rFonts w:ascii="Arial" w:hAnsi="Arial" w:cs="Arial"/>
          <w:sz w:val="24"/>
          <w:szCs w:val="24"/>
          <w:lang w:val="ro-RO"/>
        </w:rPr>
        <w:t xml:space="preserve">Actualizarea și consolidarea competențelor dobândite </w:t>
      </w:r>
      <w:r w:rsidRPr="00F552C2">
        <w:rPr>
          <w:rFonts w:ascii="Arial" w:hAnsi="Arial" w:cs="Arial"/>
          <w:sz w:val="24"/>
          <w:szCs w:val="24"/>
          <w:lang w:val="ro-RO"/>
        </w:rPr>
        <w:t xml:space="preserve">: </w:t>
      </w:r>
      <w:r w:rsidR="00051705" w:rsidRPr="00F552C2">
        <w:rPr>
          <w:rFonts w:ascii="Arial" w:hAnsi="Arial" w:cs="Arial"/>
          <w:sz w:val="24"/>
          <w:szCs w:val="24"/>
          <w:lang w:val="ro-RO"/>
        </w:rPr>
        <w:t>(i) activități cu o durata de o jumătate de zi :</w:t>
      </w:r>
      <w:r w:rsidRPr="00F552C2">
        <w:rPr>
          <w:rFonts w:ascii="Arial" w:hAnsi="Arial" w:cs="Arial"/>
          <w:sz w:val="24"/>
          <w:szCs w:val="24"/>
          <w:lang w:val="ro-RO"/>
        </w:rPr>
        <w:t xml:space="preserve"> </w:t>
      </w:r>
      <w:r w:rsidR="00C02CD8" w:rsidRPr="00F552C2">
        <w:rPr>
          <w:rFonts w:ascii="Arial" w:hAnsi="Arial" w:cs="Arial"/>
          <w:sz w:val="24"/>
          <w:szCs w:val="24"/>
          <w:lang w:val="ro-RO"/>
        </w:rPr>
        <w:t>între 1 și 3 credite</w:t>
      </w:r>
      <w:r w:rsidRPr="00F552C2">
        <w:rPr>
          <w:rFonts w:ascii="Arial" w:hAnsi="Arial" w:cs="Arial"/>
          <w:sz w:val="24"/>
          <w:szCs w:val="24"/>
          <w:lang w:val="ro-RO"/>
        </w:rPr>
        <w:t xml:space="preserve">; (ii) </w:t>
      </w:r>
      <w:r w:rsidR="00051705" w:rsidRPr="00F552C2">
        <w:rPr>
          <w:rFonts w:ascii="Arial" w:hAnsi="Arial" w:cs="Arial"/>
          <w:sz w:val="24"/>
          <w:szCs w:val="24"/>
          <w:lang w:val="ro-RO"/>
        </w:rPr>
        <w:t>activități cu durata de 1 sau mai multe zile : între 2 și</w:t>
      </w:r>
      <w:r w:rsidRPr="00F552C2">
        <w:rPr>
          <w:rFonts w:ascii="Arial" w:hAnsi="Arial" w:cs="Arial"/>
          <w:sz w:val="24"/>
          <w:szCs w:val="24"/>
          <w:lang w:val="ro-RO"/>
        </w:rPr>
        <w:t xml:space="preserve"> 12 credit</w:t>
      </w:r>
      <w:r w:rsidR="00051705" w:rsidRPr="00F552C2">
        <w:rPr>
          <w:rFonts w:ascii="Arial" w:hAnsi="Arial" w:cs="Arial"/>
          <w:sz w:val="24"/>
          <w:szCs w:val="24"/>
          <w:lang w:val="ro-RO"/>
        </w:rPr>
        <w:t>e</w:t>
      </w:r>
      <w:r w:rsidRPr="00F552C2">
        <w:rPr>
          <w:rFonts w:ascii="Arial" w:hAnsi="Arial" w:cs="Arial"/>
          <w:sz w:val="24"/>
          <w:szCs w:val="24"/>
          <w:lang w:val="ro-RO"/>
        </w:rPr>
        <w:t xml:space="preserve">. - </w:t>
      </w:r>
      <w:r w:rsidR="00FF400A" w:rsidRPr="00F552C2">
        <w:rPr>
          <w:rFonts w:ascii="Arial" w:hAnsi="Arial" w:cs="Arial"/>
          <w:sz w:val="24"/>
          <w:szCs w:val="24"/>
          <w:lang w:val="ro-RO"/>
        </w:rPr>
        <w:t>D</w:t>
      </w:r>
      <w:r w:rsidR="00051705" w:rsidRPr="00F552C2">
        <w:rPr>
          <w:rFonts w:ascii="Arial" w:hAnsi="Arial" w:cs="Arial"/>
          <w:sz w:val="24"/>
          <w:szCs w:val="24"/>
          <w:lang w:val="ro-RO"/>
        </w:rPr>
        <w:t>obândirea de noi competențe</w:t>
      </w:r>
      <w:r w:rsidRPr="00F552C2">
        <w:rPr>
          <w:rFonts w:ascii="Arial" w:hAnsi="Arial" w:cs="Arial"/>
          <w:sz w:val="24"/>
          <w:szCs w:val="24"/>
          <w:lang w:val="ro-RO"/>
        </w:rPr>
        <w:t xml:space="preserve">: 4 (i) </w:t>
      </w:r>
      <w:r w:rsidR="00051705" w:rsidRPr="00F552C2">
        <w:rPr>
          <w:rFonts w:ascii="Arial" w:hAnsi="Arial" w:cs="Arial"/>
          <w:sz w:val="24"/>
          <w:szCs w:val="24"/>
          <w:lang w:val="ro-RO"/>
        </w:rPr>
        <w:t xml:space="preserve">activități cu o durata de o jumătate de zi  </w:t>
      </w:r>
      <w:r w:rsidRPr="00F552C2">
        <w:rPr>
          <w:rFonts w:ascii="Arial" w:hAnsi="Arial" w:cs="Arial"/>
          <w:sz w:val="24"/>
          <w:szCs w:val="24"/>
          <w:lang w:val="ro-RO"/>
        </w:rPr>
        <w:t xml:space="preserve">: </w:t>
      </w:r>
      <w:r w:rsidR="00051705" w:rsidRPr="00F552C2">
        <w:rPr>
          <w:rFonts w:ascii="Arial" w:hAnsi="Arial" w:cs="Arial"/>
          <w:sz w:val="24"/>
          <w:szCs w:val="24"/>
          <w:lang w:val="ro-RO"/>
        </w:rPr>
        <w:t xml:space="preserve">între </w:t>
      </w:r>
      <w:r w:rsidRPr="00F552C2">
        <w:rPr>
          <w:rFonts w:ascii="Arial" w:hAnsi="Arial" w:cs="Arial"/>
          <w:sz w:val="24"/>
          <w:szCs w:val="24"/>
          <w:lang w:val="ro-RO"/>
        </w:rPr>
        <w:t xml:space="preserve">2 </w:t>
      </w:r>
      <w:r w:rsidR="00051705" w:rsidRPr="00F552C2">
        <w:rPr>
          <w:rFonts w:ascii="Arial" w:hAnsi="Arial" w:cs="Arial"/>
          <w:sz w:val="24"/>
          <w:szCs w:val="24"/>
          <w:lang w:val="ro-RO"/>
        </w:rPr>
        <w:t xml:space="preserve">și </w:t>
      </w:r>
      <w:r w:rsidRPr="00F552C2">
        <w:rPr>
          <w:rFonts w:ascii="Arial" w:hAnsi="Arial" w:cs="Arial"/>
          <w:sz w:val="24"/>
          <w:szCs w:val="24"/>
          <w:lang w:val="ro-RO"/>
        </w:rPr>
        <w:t xml:space="preserve"> 4 credit</w:t>
      </w:r>
      <w:r w:rsidR="00051705" w:rsidRPr="00F552C2">
        <w:rPr>
          <w:rFonts w:ascii="Arial" w:hAnsi="Arial" w:cs="Arial"/>
          <w:sz w:val="24"/>
          <w:szCs w:val="24"/>
          <w:lang w:val="ro-RO"/>
        </w:rPr>
        <w:t>e</w:t>
      </w:r>
      <w:r w:rsidRPr="00F552C2">
        <w:rPr>
          <w:rFonts w:ascii="Arial" w:hAnsi="Arial" w:cs="Arial"/>
          <w:sz w:val="24"/>
          <w:szCs w:val="24"/>
          <w:lang w:val="ro-RO"/>
        </w:rPr>
        <w:t xml:space="preserve">; (ii) </w:t>
      </w:r>
      <w:r w:rsidR="00051705" w:rsidRPr="00F552C2">
        <w:rPr>
          <w:rFonts w:ascii="Arial" w:hAnsi="Arial" w:cs="Arial"/>
          <w:sz w:val="24"/>
          <w:szCs w:val="24"/>
          <w:lang w:val="ro-RO"/>
        </w:rPr>
        <w:t xml:space="preserve">activități cu durata de 1 sau mai multe zile </w:t>
      </w:r>
      <w:r w:rsidR="005F1E70" w:rsidRPr="00F552C2">
        <w:rPr>
          <w:rFonts w:ascii="Arial" w:hAnsi="Arial" w:cs="Arial"/>
          <w:sz w:val="24"/>
          <w:szCs w:val="24"/>
          <w:lang w:val="ro-RO"/>
        </w:rPr>
        <w:t xml:space="preserve">: între 6 și 20 de credite </w:t>
      </w:r>
      <w:r w:rsidRPr="00F552C2">
        <w:rPr>
          <w:rFonts w:ascii="Arial" w:hAnsi="Arial" w:cs="Arial"/>
          <w:sz w:val="24"/>
          <w:szCs w:val="24"/>
          <w:lang w:val="ro-RO"/>
        </w:rPr>
        <w:t xml:space="preserve">. </w:t>
      </w:r>
      <w:r w:rsidR="008D2C9F" w:rsidRPr="00F552C2">
        <w:rPr>
          <w:rFonts w:ascii="Arial" w:hAnsi="Arial" w:cs="Arial"/>
          <w:sz w:val="24"/>
          <w:szCs w:val="24"/>
          <w:lang w:val="ro-RO"/>
        </w:rPr>
        <w:t xml:space="preserve">Cursuri de </w:t>
      </w:r>
      <w:r w:rsidR="00C10066" w:rsidRPr="00F552C2">
        <w:rPr>
          <w:rFonts w:ascii="Arial" w:hAnsi="Arial" w:cs="Arial"/>
          <w:sz w:val="24"/>
          <w:szCs w:val="24"/>
          <w:lang w:val="ro-RO"/>
        </w:rPr>
        <w:t>limbi</w:t>
      </w:r>
      <w:r w:rsidR="008D2C9F" w:rsidRPr="00F552C2">
        <w:rPr>
          <w:rFonts w:ascii="Arial" w:hAnsi="Arial" w:cs="Arial"/>
          <w:sz w:val="24"/>
          <w:szCs w:val="24"/>
          <w:lang w:val="ro-RO"/>
        </w:rPr>
        <w:t xml:space="preserve"> străine</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00A43672" w:rsidRPr="00F552C2">
        <w:rPr>
          <w:rFonts w:ascii="Arial" w:hAnsi="Arial" w:cs="Arial"/>
          <w:sz w:val="24"/>
          <w:szCs w:val="24"/>
          <w:lang w:val="ro-RO"/>
        </w:rPr>
        <w:t xml:space="preserve"> </w:t>
      </w:r>
      <w:r w:rsidR="008D2C9F" w:rsidRPr="00F552C2">
        <w:rPr>
          <w:rFonts w:ascii="Arial" w:hAnsi="Arial" w:cs="Arial"/>
          <w:sz w:val="24"/>
          <w:szCs w:val="24"/>
          <w:lang w:val="ro-RO"/>
        </w:rPr>
        <w:t xml:space="preserve">Activități didactice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- 1 activit</w:t>
      </w:r>
      <w:r w:rsidR="008D2C9F" w:rsidRPr="00F552C2">
        <w:rPr>
          <w:rFonts w:ascii="Arial" w:hAnsi="Arial" w:cs="Arial"/>
          <w:sz w:val="24"/>
          <w:szCs w:val="24"/>
          <w:lang w:val="ro-RO"/>
        </w:rPr>
        <w:t>ate</w:t>
      </w:r>
      <w:r w:rsidRPr="00F552C2">
        <w:rPr>
          <w:rFonts w:ascii="Arial" w:hAnsi="Arial" w:cs="Arial"/>
          <w:sz w:val="24"/>
          <w:szCs w:val="24"/>
          <w:lang w:val="ro-RO"/>
        </w:rPr>
        <w:t xml:space="preserve"> = 1 credit; - Max. 12 credit</w:t>
      </w:r>
      <w:r w:rsidR="008D2C9F" w:rsidRPr="00F552C2">
        <w:rPr>
          <w:rFonts w:ascii="Arial" w:hAnsi="Arial" w:cs="Arial"/>
          <w:sz w:val="24"/>
          <w:szCs w:val="24"/>
          <w:lang w:val="ro-RO"/>
        </w:rPr>
        <w:t>e</w:t>
      </w:r>
      <w:r w:rsidRPr="00F552C2">
        <w:rPr>
          <w:rFonts w:ascii="Arial" w:hAnsi="Arial" w:cs="Arial"/>
          <w:sz w:val="24"/>
          <w:szCs w:val="24"/>
          <w:lang w:val="ro-RO"/>
        </w:rPr>
        <w:t xml:space="preserve"> an</w:t>
      </w:r>
      <w:r w:rsidR="008D2C9F" w:rsidRPr="00F552C2">
        <w:rPr>
          <w:rFonts w:ascii="Arial" w:hAnsi="Arial" w:cs="Arial"/>
          <w:sz w:val="24"/>
          <w:szCs w:val="24"/>
          <w:lang w:val="ro-RO"/>
        </w:rPr>
        <w:t>ual</w:t>
      </w:r>
      <w:r w:rsidRPr="00F552C2">
        <w:rPr>
          <w:rFonts w:ascii="Arial" w:hAnsi="Arial" w:cs="Arial"/>
          <w:sz w:val="24"/>
          <w:szCs w:val="24"/>
          <w:lang w:val="ro-RO"/>
        </w:rPr>
        <w:t xml:space="preserve">; </w:t>
      </w:r>
      <w:r w:rsidR="00057ED7" w:rsidRPr="00F552C2">
        <w:rPr>
          <w:rFonts w:ascii="Arial" w:hAnsi="Arial" w:cs="Arial"/>
          <w:sz w:val="24"/>
          <w:szCs w:val="24"/>
          <w:lang w:val="ro-RO"/>
        </w:rPr>
        <w:t xml:space="preserve">Activități publicistice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- 1 activit</w:t>
      </w:r>
      <w:r w:rsidR="00057ED7" w:rsidRPr="00F552C2">
        <w:rPr>
          <w:rFonts w:ascii="Arial" w:hAnsi="Arial" w:cs="Arial"/>
          <w:sz w:val="24"/>
          <w:szCs w:val="24"/>
          <w:lang w:val="ro-RO"/>
        </w:rPr>
        <w:t>ate</w:t>
      </w:r>
      <w:r w:rsidRPr="00F552C2">
        <w:rPr>
          <w:rFonts w:ascii="Arial" w:hAnsi="Arial" w:cs="Arial"/>
          <w:sz w:val="24"/>
          <w:szCs w:val="24"/>
          <w:lang w:val="ro-RO"/>
        </w:rPr>
        <w:t xml:space="preserve"> = 1 credit; - </w:t>
      </w:r>
      <w:r w:rsidR="00057ED7" w:rsidRPr="00F552C2">
        <w:rPr>
          <w:rFonts w:ascii="Arial" w:hAnsi="Arial" w:cs="Arial"/>
          <w:sz w:val="24"/>
          <w:szCs w:val="24"/>
          <w:lang w:val="ro-RO"/>
        </w:rPr>
        <w:t xml:space="preserve">Între </w:t>
      </w:r>
      <w:r w:rsidRPr="00F552C2">
        <w:rPr>
          <w:rFonts w:ascii="Arial" w:hAnsi="Arial" w:cs="Arial"/>
          <w:sz w:val="24"/>
          <w:szCs w:val="24"/>
          <w:lang w:val="ro-RO"/>
        </w:rPr>
        <w:t xml:space="preserve">1 </w:t>
      </w:r>
      <w:r w:rsidR="00057ED7" w:rsidRPr="00F552C2">
        <w:rPr>
          <w:rFonts w:ascii="Arial" w:hAnsi="Arial" w:cs="Arial"/>
          <w:sz w:val="24"/>
          <w:szCs w:val="24"/>
          <w:lang w:val="ro-RO"/>
        </w:rPr>
        <w:t>și 3 credite</w:t>
      </w:r>
      <w:r w:rsidRPr="00F552C2">
        <w:rPr>
          <w:rFonts w:ascii="Arial" w:hAnsi="Arial" w:cs="Arial"/>
          <w:sz w:val="24"/>
          <w:szCs w:val="24"/>
          <w:lang w:val="ro-RO"/>
        </w:rPr>
        <w:t xml:space="preserve"> </w:t>
      </w:r>
      <w:r w:rsidR="00057ED7" w:rsidRPr="00F552C2">
        <w:rPr>
          <w:rFonts w:ascii="Arial" w:hAnsi="Arial" w:cs="Arial"/>
          <w:sz w:val="24"/>
          <w:szCs w:val="24"/>
          <w:lang w:val="ro-RO"/>
        </w:rPr>
        <w:t>pentru articole/studii în reviste de specialitate de relevanță națională</w:t>
      </w:r>
      <w:r w:rsidRPr="00F552C2">
        <w:rPr>
          <w:rFonts w:ascii="Arial" w:hAnsi="Arial" w:cs="Arial"/>
          <w:sz w:val="24"/>
          <w:szCs w:val="24"/>
          <w:lang w:val="ro-RO"/>
        </w:rPr>
        <w:t xml:space="preserve">; - </w:t>
      </w:r>
      <w:r w:rsidR="00057ED7" w:rsidRPr="00F552C2">
        <w:rPr>
          <w:rFonts w:ascii="Arial" w:hAnsi="Arial" w:cs="Arial"/>
          <w:sz w:val="24"/>
          <w:szCs w:val="24"/>
          <w:lang w:val="ro-RO"/>
        </w:rPr>
        <w:t xml:space="preserve">Între </w:t>
      </w:r>
      <w:r w:rsidRPr="00F552C2">
        <w:rPr>
          <w:rFonts w:ascii="Arial" w:hAnsi="Arial" w:cs="Arial"/>
          <w:sz w:val="24"/>
          <w:szCs w:val="24"/>
          <w:lang w:val="ro-RO"/>
        </w:rPr>
        <w:t xml:space="preserve">1 </w:t>
      </w:r>
      <w:r w:rsidR="00057ED7" w:rsidRPr="00F552C2">
        <w:rPr>
          <w:rFonts w:ascii="Arial" w:hAnsi="Arial" w:cs="Arial"/>
          <w:sz w:val="24"/>
          <w:szCs w:val="24"/>
          <w:lang w:val="ro-RO"/>
        </w:rPr>
        <w:t>și 5 credite pentru cărți ori monografii</w:t>
      </w:r>
      <w:r w:rsidRPr="00F552C2">
        <w:rPr>
          <w:rFonts w:ascii="Arial" w:hAnsi="Arial" w:cs="Arial"/>
          <w:sz w:val="24"/>
          <w:szCs w:val="24"/>
          <w:lang w:val="ro-RO"/>
        </w:rPr>
        <w:t>; - Max. 12 credit</w:t>
      </w:r>
      <w:r w:rsidR="00057ED7" w:rsidRPr="00F552C2">
        <w:rPr>
          <w:rFonts w:ascii="Arial" w:hAnsi="Arial" w:cs="Arial"/>
          <w:sz w:val="24"/>
          <w:szCs w:val="24"/>
          <w:lang w:val="ro-RO"/>
        </w:rPr>
        <w:t>e</w:t>
      </w:r>
      <w:r w:rsidRPr="00F552C2">
        <w:rPr>
          <w:rFonts w:ascii="Arial" w:hAnsi="Arial" w:cs="Arial"/>
          <w:sz w:val="24"/>
          <w:szCs w:val="24"/>
          <w:lang w:val="ro-RO"/>
        </w:rPr>
        <w:t xml:space="preserve"> anual. </w:t>
      </w:r>
      <w:r w:rsidR="00057ED7" w:rsidRPr="00F552C2">
        <w:rPr>
          <w:rFonts w:ascii="Arial" w:hAnsi="Arial" w:cs="Arial"/>
          <w:sz w:val="24"/>
          <w:szCs w:val="24"/>
          <w:lang w:val="ro-RO"/>
        </w:rPr>
        <w:t xml:space="preserve">Pregătire profesională în străinătate </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w:t>
      </w:r>
      <w:r w:rsidR="00057ED7" w:rsidRPr="00F552C2">
        <w:rPr>
          <w:rFonts w:ascii="Arial" w:hAnsi="Arial" w:cs="Arial"/>
          <w:sz w:val="24"/>
          <w:szCs w:val="24"/>
          <w:lang w:val="ro-RO"/>
        </w:rPr>
        <w:t>conform regulilor generale. Alte activități</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Participa</w:t>
      </w:r>
      <w:r w:rsidR="00057ED7" w:rsidRPr="00F552C2">
        <w:rPr>
          <w:rFonts w:ascii="Arial" w:hAnsi="Arial" w:cs="Arial"/>
          <w:sz w:val="24"/>
          <w:szCs w:val="24"/>
          <w:lang w:val="ro-RO"/>
        </w:rPr>
        <w:t>rea la comisiile examenului de abilitare: max 10 credite</w:t>
      </w:r>
      <w:r w:rsidRPr="00F552C2">
        <w:rPr>
          <w:rFonts w:ascii="Arial" w:hAnsi="Arial" w:cs="Arial"/>
          <w:sz w:val="24"/>
          <w:szCs w:val="24"/>
          <w:lang w:val="ro-RO"/>
        </w:rPr>
        <w:t xml:space="preserve"> an</w:t>
      </w:r>
      <w:r w:rsidR="00057ED7" w:rsidRPr="00F552C2">
        <w:rPr>
          <w:rFonts w:ascii="Arial" w:hAnsi="Arial" w:cs="Arial"/>
          <w:sz w:val="24"/>
          <w:szCs w:val="24"/>
          <w:lang w:val="ro-RO"/>
        </w:rPr>
        <w:t>ual</w:t>
      </w:r>
      <w:r w:rsidRPr="00F552C2">
        <w:rPr>
          <w:rFonts w:ascii="Arial" w:hAnsi="Arial" w:cs="Arial"/>
          <w:sz w:val="24"/>
          <w:szCs w:val="24"/>
          <w:lang w:val="ro-RO"/>
        </w:rPr>
        <w:t xml:space="preserve">; - </w:t>
      </w:r>
      <w:r w:rsidR="00057ED7" w:rsidRPr="00F552C2">
        <w:rPr>
          <w:rFonts w:ascii="Arial" w:hAnsi="Arial" w:cs="Arial"/>
          <w:sz w:val="24"/>
          <w:szCs w:val="24"/>
          <w:lang w:val="ro-RO"/>
        </w:rPr>
        <w:t>Comisii de studii, grupuri de lucru, etc.. : max. 10 credite anual;</w:t>
      </w:r>
      <w:r w:rsidRPr="00F552C2">
        <w:rPr>
          <w:rFonts w:ascii="Arial" w:hAnsi="Arial" w:cs="Arial"/>
          <w:sz w:val="24"/>
          <w:szCs w:val="24"/>
          <w:lang w:val="ro-RO"/>
        </w:rPr>
        <w:t xml:space="preserve"> - </w:t>
      </w:r>
      <w:r w:rsidR="00057ED7" w:rsidRPr="00F552C2">
        <w:rPr>
          <w:rFonts w:ascii="Arial" w:hAnsi="Arial" w:cs="Arial"/>
          <w:sz w:val="24"/>
          <w:szCs w:val="24"/>
          <w:lang w:val="ro-RO"/>
        </w:rPr>
        <w:t>Alte activități de pregătire profesională individuală, autorizate în prealabil de CNF sau de barourile locale : max. 10 credite</w:t>
      </w:r>
      <w:r w:rsidRPr="00F552C2">
        <w:rPr>
          <w:rFonts w:ascii="Arial" w:hAnsi="Arial" w:cs="Arial"/>
          <w:sz w:val="24"/>
          <w:szCs w:val="24"/>
          <w:lang w:val="ro-RO"/>
        </w:rPr>
        <w:t xml:space="preserve"> an</w:t>
      </w:r>
      <w:r w:rsidR="00A00E61" w:rsidRPr="00F552C2">
        <w:rPr>
          <w:rFonts w:ascii="Arial" w:hAnsi="Arial" w:cs="Arial"/>
          <w:sz w:val="24"/>
          <w:szCs w:val="24"/>
          <w:lang w:val="ro-RO"/>
        </w:rPr>
        <w:t>ual</w:t>
      </w:r>
      <w:r w:rsidRPr="00F552C2">
        <w:rPr>
          <w:rFonts w:ascii="Arial" w:hAnsi="Arial" w:cs="Arial"/>
          <w:sz w:val="24"/>
          <w:szCs w:val="24"/>
          <w:lang w:val="ro-RO"/>
        </w:rPr>
        <w:t>. Method</w:t>
      </w:r>
      <w:r w:rsidR="00A00E61" w:rsidRPr="00F552C2">
        <w:rPr>
          <w:rFonts w:ascii="Arial" w:hAnsi="Arial" w:cs="Arial"/>
          <w:sz w:val="24"/>
          <w:szCs w:val="24"/>
          <w:lang w:val="ro-RO"/>
        </w:rPr>
        <w:t>e</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00A00E61" w:rsidRPr="00F552C2">
        <w:rPr>
          <w:rFonts w:ascii="Arial" w:hAnsi="Arial" w:cs="Arial"/>
          <w:sz w:val="24"/>
          <w:szCs w:val="24"/>
          <w:lang w:val="ro-RO"/>
        </w:rPr>
        <w:t xml:space="preserve"> - E-learning. </w:t>
      </w:r>
      <w:r w:rsidRPr="00F552C2">
        <w:rPr>
          <w:rFonts w:ascii="Arial" w:hAnsi="Arial" w:cs="Arial"/>
          <w:sz w:val="24"/>
          <w:szCs w:val="24"/>
          <w:lang w:val="ro-RO"/>
        </w:rPr>
        <w:t xml:space="preserve"> </w:t>
      </w:r>
    </w:p>
    <w:p w:rsidR="00B0537C" w:rsidRPr="00F552C2" w:rsidRDefault="00B0537C" w:rsidP="00A605BC">
      <w:pPr>
        <w:jc w:val="both"/>
        <w:rPr>
          <w:rFonts w:ascii="Arial" w:hAnsi="Arial" w:cs="Arial"/>
          <w:sz w:val="24"/>
          <w:szCs w:val="24"/>
          <w:lang w:val="ro-RO"/>
        </w:rPr>
      </w:pPr>
      <w:r w:rsidRPr="00F552C2">
        <w:rPr>
          <w:rFonts w:ascii="Arial" w:hAnsi="Arial" w:cs="Arial"/>
          <w:sz w:val="24"/>
          <w:szCs w:val="24"/>
          <w:lang w:val="ro-RO"/>
        </w:rPr>
        <w:t xml:space="preserve">2.3. </w:t>
      </w:r>
      <w:r w:rsidR="00A00E61" w:rsidRPr="00F552C2">
        <w:rPr>
          <w:rFonts w:ascii="Arial" w:hAnsi="Arial" w:cs="Arial"/>
          <w:sz w:val="24"/>
          <w:szCs w:val="24"/>
          <w:lang w:val="ro-RO"/>
        </w:rPr>
        <w:t xml:space="preserve">Furnizori de cursuri </w:t>
      </w:r>
      <w:r w:rsidRPr="00F552C2">
        <w:rPr>
          <w:rFonts w:ascii="Arial" w:hAnsi="Arial" w:cs="Arial"/>
          <w:sz w:val="24"/>
          <w:szCs w:val="24"/>
          <w:lang w:val="ro-RO"/>
        </w:rPr>
        <w:t>Bar</w:t>
      </w:r>
      <w:r w:rsidR="00A00E61" w:rsidRPr="00F552C2">
        <w:rPr>
          <w:rFonts w:ascii="Arial" w:hAnsi="Arial" w:cs="Arial"/>
          <w:sz w:val="24"/>
          <w:szCs w:val="24"/>
          <w:lang w:val="ro-RO"/>
        </w:rPr>
        <w:t>ouri</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CNF </w:t>
      </w:r>
      <w:r w:rsidR="00A00E61" w:rsidRPr="00F552C2">
        <w:rPr>
          <w:rFonts w:ascii="Arial" w:hAnsi="Arial" w:cs="Arial"/>
          <w:sz w:val="24"/>
          <w:szCs w:val="24"/>
          <w:lang w:val="ro-RO"/>
        </w:rPr>
        <w:t xml:space="preserve">și fundațiile acestuia ; - </w:t>
      </w:r>
      <w:r w:rsidRPr="00F552C2">
        <w:rPr>
          <w:rFonts w:ascii="Arial" w:hAnsi="Arial" w:cs="Arial"/>
          <w:sz w:val="24"/>
          <w:szCs w:val="24"/>
          <w:lang w:val="ro-RO"/>
        </w:rPr>
        <w:t>Bar</w:t>
      </w:r>
      <w:r w:rsidR="00A00E61" w:rsidRPr="00F552C2">
        <w:rPr>
          <w:rFonts w:ascii="Arial" w:hAnsi="Arial" w:cs="Arial"/>
          <w:sz w:val="24"/>
          <w:szCs w:val="24"/>
          <w:lang w:val="ro-RO"/>
        </w:rPr>
        <w:t>ourile și asociațiile ori fundațiile acestora</w:t>
      </w:r>
      <w:r w:rsidRPr="00F552C2">
        <w:rPr>
          <w:rFonts w:ascii="Arial" w:hAnsi="Arial" w:cs="Arial"/>
          <w:sz w:val="24"/>
          <w:szCs w:val="24"/>
          <w:lang w:val="ro-RO"/>
        </w:rPr>
        <w:t xml:space="preserve">. CNF </w:t>
      </w:r>
      <w:r w:rsidR="00A00E61" w:rsidRPr="00F552C2">
        <w:rPr>
          <w:rFonts w:ascii="Arial" w:hAnsi="Arial" w:cs="Arial"/>
          <w:sz w:val="24"/>
          <w:szCs w:val="24"/>
          <w:lang w:val="ro-RO"/>
        </w:rPr>
        <w:t xml:space="preserve">și barourile sunt competente să acrediteze </w:t>
      </w:r>
      <w:r w:rsidR="00C10066" w:rsidRPr="00F552C2">
        <w:rPr>
          <w:rFonts w:ascii="Arial" w:hAnsi="Arial" w:cs="Arial"/>
          <w:sz w:val="24"/>
          <w:szCs w:val="24"/>
          <w:lang w:val="ro-RO"/>
        </w:rPr>
        <w:t>activități</w:t>
      </w:r>
      <w:r w:rsidR="00A00E61" w:rsidRPr="00F552C2">
        <w:rPr>
          <w:rFonts w:ascii="Arial" w:hAnsi="Arial" w:cs="Arial"/>
          <w:sz w:val="24"/>
          <w:szCs w:val="24"/>
          <w:lang w:val="ro-RO"/>
        </w:rPr>
        <w:t xml:space="preserve"> de pregătire profesională</w:t>
      </w:r>
      <w:r w:rsidRPr="00F552C2">
        <w:rPr>
          <w:rFonts w:ascii="Arial" w:hAnsi="Arial" w:cs="Arial"/>
          <w:sz w:val="24"/>
          <w:szCs w:val="24"/>
          <w:lang w:val="ro-RO"/>
        </w:rPr>
        <w:t xml:space="preserve">, </w:t>
      </w:r>
      <w:r w:rsidR="00A00E61" w:rsidRPr="00F552C2">
        <w:rPr>
          <w:rFonts w:ascii="Arial" w:hAnsi="Arial" w:cs="Arial"/>
          <w:sz w:val="24"/>
          <w:szCs w:val="24"/>
          <w:lang w:val="ro-RO"/>
        </w:rPr>
        <w:t xml:space="preserve">la nivel național ori local. În afara acestora,  Casa Națională de Pensii și Asistență Socială </w:t>
      </w:r>
      <w:r w:rsidRPr="00F552C2">
        <w:rPr>
          <w:rFonts w:ascii="Arial" w:hAnsi="Arial" w:cs="Arial"/>
          <w:sz w:val="24"/>
          <w:szCs w:val="24"/>
          <w:lang w:val="ro-RO"/>
        </w:rPr>
        <w:t xml:space="preserve">(“Cassa Nazionale di Previdenza e Assistenza Forense”) </w:t>
      </w:r>
      <w:r w:rsidR="00A00E61" w:rsidRPr="00F552C2">
        <w:rPr>
          <w:rFonts w:ascii="Arial" w:hAnsi="Arial" w:cs="Arial"/>
          <w:sz w:val="24"/>
          <w:szCs w:val="24"/>
          <w:lang w:val="ro-RO"/>
        </w:rPr>
        <w:t xml:space="preserve">este </w:t>
      </w:r>
      <w:r w:rsidRPr="00F552C2">
        <w:rPr>
          <w:rFonts w:ascii="Arial" w:hAnsi="Arial" w:cs="Arial"/>
          <w:sz w:val="24"/>
          <w:szCs w:val="24"/>
          <w:lang w:val="ro-RO"/>
        </w:rPr>
        <w:t>competent</w:t>
      </w:r>
      <w:r w:rsidR="00A00E61" w:rsidRPr="00F552C2">
        <w:rPr>
          <w:rFonts w:ascii="Arial" w:hAnsi="Arial" w:cs="Arial"/>
          <w:sz w:val="24"/>
          <w:szCs w:val="24"/>
          <w:lang w:val="ro-RO"/>
        </w:rPr>
        <w:t xml:space="preserve">ă să organizeze sau să acrediteze activități </w:t>
      </w:r>
      <w:r w:rsidR="00FF400A" w:rsidRPr="00F552C2">
        <w:rPr>
          <w:rFonts w:ascii="Arial" w:hAnsi="Arial" w:cs="Arial"/>
          <w:sz w:val="24"/>
          <w:szCs w:val="24"/>
          <w:lang w:val="ro-RO"/>
        </w:rPr>
        <w:t xml:space="preserve">specifice </w:t>
      </w:r>
      <w:r w:rsidR="00A00E61" w:rsidRPr="00F552C2">
        <w:rPr>
          <w:rFonts w:ascii="Arial" w:hAnsi="Arial" w:cs="Arial"/>
          <w:sz w:val="24"/>
          <w:szCs w:val="24"/>
          <w:lang w:val="ro-RO"/>
        </w:rPr>
        <w:t>de formare profesională. Credite</w:t>
      </w:r>
      <w:r w:rsidR="002C49F4" w:rsidRPr="00F552C2">
        <w:rPr>
          <w:rFonts w:ascii="Arial" w:hAnsi="Arial" w:cs="Arial"/>
          <w:sz w:val="24"/>
          <w:szCs w:val="24"/>
          <w:lang w:val="ro-RO"/>
        </w:rPr>
        <w:t>le</w:t>
      </w:r>
      <w:r w:rsidR="00A00E61" w:rsidRPr="00F552C2">
        <w:rPr>
          <w:rFonts w:ascii="Arial" w:hAnsi="Arial" w:cs="Arial"/>
          <w:sz w:val="24"/>
          <w:szCs w:val="24"/>
          <w:lang w:val="ro-RO"/>
        </w:rPr>
        <w:t xml:space="preserve"> pentru </w:t>
      </w:r>
      <w:r w:rsidR="00C10066" w:rsidRPr="00F552C2">
        <w:rPr>
          <w:rFonts w:ascii="Arial" w:hAnsi="Arial" w:cs="Arial"/>
          <w:sz w:val="24"/>
          <w:szCs w:val="24"/>
          <w:lang w:val="ro-RO"/>
        </w:rPr>
        <w:t>activități</w:t>
      </w:r>
      <w:r w:rsidR="00A00E61" w:rsidRPr="00F552C2">
        <w:rPr>
          <w:rFonts w:ascii="Arial" w:hAnsi="Arial" w:cs="Arial"/>
          <w:sz w:val="24"/>
          <w:szCs w:val="24"/>
          <w:lang w:val="ro-RO"/>
        </w:rPr>
        <w:t xml:space="preserve"> în sistem </w:t>
      </w:r>
      <w:r w:rsidRPr="00F552C2">
        <w:rPr>
          <w:rFonts w:ascii="Arial" w:hAnsi="Arial" w:cs="Arial"/>
          <w:sz w:val="24"/>
          <w:szCs w:val="24"/>
          <w:lang w:val="ro-RO"/>
        </w:rPr>
        <w:t xml:space="preserve">e-learning </w:t>
      </w:r>
      <w:r w:rsidR="00A00E61" w:rsidRPr="00F552C2">
        <w:rPr>
          <w:rFonts w:ascii="Arial" w:hAnsi="Arial" w:cs="Arial"/>
          <w:sz w:val="24"/>
          <w:szCs w:val="24"/>
          <w:lang w:val="ro-RO"/>
        </w:rPr>
        <w:t xml:space="preserve">sunt acordate conform regulilor generale, dar nu pot depăși </w:t>
      </w:r>
      <w:r w:rsidRPr="00F552C2">
        <w:rPr>
          <w:rFonts w:ascii="Arial" w:hAnsi="Arial" w:cs="Arial"/>
          <w:sz w:val="24"/>
          <w:szCs w:val="24"/>
          <w:lang w:val="ro-RO"/>
        </w:rPr>
        <w:t xml:space="preserve">40% </w:t>
      </w:r>
      <w:r w:rsidR="00AD5C20" w:rsidRPr="00F552C2">
        <w:rPr>
          <w:rFonts w:ascii="Arial" w:hAnsi="Arial" w:cs="Arial"/>
          <w:sz w:val="24"/>
          <w:szCs w:val="24"/>
          <w:lang w:val="ro-RO"/>
        </w:rPr>
        <w:t xml:space="preserve">din totalul creditelor acumulate într-o perioadă de 3 ani. Furnizori acreditați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AD5C20" w:rsidRPr="00F552C2">
        <w:rPr>
          <w:rFonts w:ascii="Arial" w:hAnsi="Arial" w:cs="Arial"/>
          <w:sz w:val="24"/>
          <w:szCs w:val="24"/>
          <w:lang w:val="ro-RO"/>
        </w:rPr>
        <w:t xml:space="preserve">Orice altă structură publică sau privată cu experiență în domeniul dreptului sau în domenii legate de profesia de avocat. </w:t>
      </w:r>
      <w:r w:rsidRPr="00F552C2">
        <w:rPr>
          <w:rFonts w:ascii="Arial" w:hAnsi="Arial" w:cs="Arial"/>
          <w:sz w:val="24"/>
          <w:szCs w:val="24"/>
          <w:lang w:val="ro-RO"/>
        </w:rPr>
        <w:t xml:space="preserve">- </w:t>
      </w:r>
      <w:r w:rsidR="00AD5C20" w:rsidRPr="00F552C2">
        <w:rPr>
          <w:rFonts w:ascii="Arial" w:hAnsi="Arial" w:cs="Arial"/>
          <w:sz w:val="24"/>
          <w:szCs w:val="24"/>
          <w:lang w:val="ro-RO"/>
        </w:rPr>
        <w:t>Procedură de acreditare e</w:t>
      </w:r>
      <w:r w:rsidRPr="00F552C2">
        <w:rPr>
          <w:rFonts w:ascii="Arial" w:hAnsi="Arial" w:cs="Arial"/>
          <w:sz w:val="24"/>
          <w:szCs w:val="24"/>
          <w:lang w:val="ro-RO"/>
        </w:rPr>
        <w:t xml:space="preserve">x ante: </w:t>
      </w:r>
      <w:r w:rsidR="00AD5C20" w:rsidRPr="00F552C2">
        <w:rPr>
          <w:rFonts w:ascii="Arial" w:hAnsi="Arial" w:cs="Arial"/>
          <w:sz w:val="24"/>
          <w:szCs w:val="24"/>
          <w:lang w:val="ro-RO"/>
        </w:rPr>
        <w:t>solicitări adresate CNF sau barourilor. Alți furnizori din piața liberă</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00AD5C20" w:rsidRPr="00F552C2">
        <w:rPr>
          <w:rFonts w:ascii="Arial" w:eastAsia="MS Gothic" w:hAnsi="MS Gothic" w:cs="Arial"/>
          <w:sz w:val="24"/>
          <w:szCs w:val="24"/>
          <w:lang w:val="ro-RO"/>
        </w:rPr>
        <w:t xml:space="preserve"> </w:t>
      </w:r>
      <w:r w:rsidRPr="00F552C2">
        <w:rPr>
          <w:rFonts w:ascii="Arial" w:hAnsi="Arial" w:cs="Arial"/>
          <w:sz w:val="24"/>
          <w:szCs w:val="24"/>
          <w:lang w:val="ro-RO"/>
        </w:rPr>
        <w:t xml:space="preserve"> </w:t>
      </w:r>
    </w:p>
    <w:p w:rsidR="00B0537C" w:rsidRPr="00F552C2" w:rsidRDefault="00B0537C" w:rsidP="00A605BC">
      <w:pPr>
        <w:jc w:val="both"/>
        <w:rPr>
          <w:rFonts w:ascii="Arial" w:hAnsi="Arial" w:cs="Arial"/>
          <w:sz w:val="24"/>
          <w:szCs w:val="24"/>
          <w:lang w:val="ro-RO"/>
        </w:rPr>
      </w:pPr>
      <w:r w:rsidRPr="00F552C2">
        <w:rPr>
          <w:rFonts w:ascii="Arial" w:hAnsi="Arial" w:cs="Arial"/>
          <w:sz w:val="24"/>
          <w:szCs w:val="24"/>
          <w:lang w:val="ro-RO"/>
        </w:rPr>
        <w:t xml:space="preserve">3. </w:t>
      </w:r>
      <w:r w:rsidR="00EC1404" w:rsidRPr="00F552C2">
        <w:rPr>
          <w:rFonts w:ascii="Arial" w:hAnsi="Arial" w:cs="Arial"/>
          <w:sz w:val="24"/>
          <w:szCs w:val="24"/>
          <w:lang w:val="ro-RO"/>
        </w:rPr>
        <w:t>Evaluare. C</w:t>
      </w:r>
      <w:r w:rsidRPr="00F552C2">
        <w:rPr>
          <w:rFonts w:ascii="Arial" w:hAnsi="Arial" w:cs="Arial"/>
          <w:sz w:val="24"/>
          <w:szCs w:val="24"/>
          <w:lang w:val="ro-RO"/>
        </w:rPr>
        <w:t>urs</w:t>
      </w:r>
      <w:r w:rsidR="00EC1404" w:rsidRPr="00F552C2">
        <w:rPr>
          <w:rFonts w:ascii="Arial" w:hAnsi="Arial" w:cs="Arial"/>
          <w:sz w:val="24"/>
          <w:szCs w:val="24"/>
          <w:lang w:val="ro-RO"/>
        </w:rPr>
        <w:t>uri ale unor furnizori acreditați sau ale altor furnizori de pe piața liberă</w:t>
      </w:r>
      <w:r w:rsidR="002F5FF6" w:rsidRPr="00F552C2">
        <w:rPr>
          <w:rFonts w:ascii="Arial" w:hAnsi="Arial" w:cs="Arial"/>
          <w:sz w:val="24"/>
          <w:szCs w:val="24"/>
          <w:lang w:val="ro-RO"/>
        </w:rPr>
        <w:t>.</w:t>
      </w:r>
      <w:r w:rsidRPr="00F552C2">
        <w:rPr>
          <w:rFonts w:ascii="Arial" w:hAnsi="Arial" w:cs="Arial"/>
          <w:sz w:val="24"/>
          <w:szCs w:val="24"/>
          <w:lang w:val="ro-RO"/>
        </w:rPr>
        <w:t xml:space="preserve"> </w:t>
      </w:r>
      <w:r w:rsidR="002F5FF6" w:rsidRPr="00F552C2">
        <w:rPr>
          <w:rFonts w:ascii="Arial" w:hAnsi="Arial" w:cs="Arial"/>
          <w:sz w:val="24"/>
          <w:szCs w:val="24"/>
          <w:lang w:val="ro-RO"/>
        </w:rPr>
        <w:t xml:space="preserve">Procedura de acreditare </w:t>
      </w:r>
      <w:r w:rsidRPr="00F552C2">
        <w:rPr>
          <w:rFonts w:ascii="Arial" w:hAnsi="Arial" w:cs="Arial"/>
          <w:sz w:val="24"/>
          <w:szCs w:val="24"/>
          <w:lang w:val="ro-RO"/>
        </w:rPr>
        <w:t xml:space="preserve">- </w:t>
      </w:r>
      <w:r w:rsidR="002F5FF6" w:rsidRPr="00F552C2">
        <w:rPr>
          <w:rFonts w:ascii="Arial" w:hAnsi="Arial" w:cs="Arial"/>
          <w:sz w:val="24"/>
          <w:szCs w:val="24"/>
          <w:lang w:val="ro-RO"/>
        </w:rPr>
        <w:t xml:space="preserve">Solicitare prealabilă adresată CNF sau barourilor locale </w:t>
      </w:r>
      <w:r w:rsidRPr="00F552C2">
        <w:rPr>
          <w:rFonts w:ascii="Arial" w:hAnsi="Arial" w:cs="Arial"/>
          <w:sz w:val="24"/>
          <w:szCs w:val="24"/>
          <w:lang w:val="ro-RO"/>
        </w:rPr>
        <w:t xml:space="preserve">- </w:t>
      </w:r>
      <w:r w:rsidR="002F5FF6" w:rsidRPr="00F552C2">
        <w:rPr>
          <w:rFonts w:ascii="Arial" w:hAnsi="Arial" w:cs="Arial"/>
          <w:sz w:val="24"/>
          <w:szCs w:val="24"/>
          <w:lang w:val="ro-RO"/>
        </w:rPr>
        <w:t>solicitarea va cuprinde p</w:t>
      </w:r>
      <w:r w:rsidR="004C40C0" w:rsidRPr="00F552C2">
        <w:rPr>
          <w:rFonts w:ascii="Arial" w:hAnsi="Arial" w:cs="Arial"/>
          <w:sz w:val="24"/>
          <w:szCs w:val="24"/>
          <w:lang w:val="ro-RO"/>
        </w:rPr>
        <w:t>rogramul activităților ce urmeaz</w:t>
      </w:r>
      <w:r w:rsidR="002F5FF6" w:rsidRPr="00F552C2">
        <w:rPr>
          <w:rFonts w:ascii="Arial" w:hAnsi="Arial" w:cs="Arial"/>
          <w:sz w:val="24"/>
          <w:szCs w:val="24"/>
          <w:lang w:val="ro-RO"/>
        </w:rPr>
        <w:t xml:space="preserve">ă a fi validate precum și orice alte documente relevante, inclusiv cu privire la experiența specifică și competențele formatorilor; </w:t>
      </w:r>
      <w:r w:rsidRPr="00F552C2">
        <w:rPr>
          <w:rFonts w:ascii="Arial" w:hAnsi="Arial" w:cs="Arial"/>
          <w:sz w:val="24"/>
          <w:szCs w:val="24"/>
          <w:lang w:val="ro-RO"/>
        </w:rPr>
        <w:t xml:space="preserve">- </w:t>
      </w:r>
      <w:r w:rsidR="004C40C0" w:rsidRPr="00F552C2">
        <w:rPr>
          <w:rFonts w:ascii="Arial" w:hAnsi="Arial" w:cs="Arial"/>
          <w:sz w:val="24"/>
          <w:szCs w:val="24"/>
          <w:lang w:val="ro-RO"/>
        </w:rPr>
        <w:t>De</w:t>
      </w:r>
      <w:r w:rsidR="002F5FF6" w:rsidRPr="00F552C2">
        <w:rPr>
          <w:rFonts w:ascii="Arial" w:hAnsi="Arial" w:cs="Arial"/>
          <w:sz w:val="24"/>
          <w:szCs w:val="24"/>
          <w:lang w:val="ro-RO"/>
        </w:rPr>
        <w:t xml:space="preserve">cizie motivată emisă în termen de 45 de zile de la data înregistrării solicitării. Acreditarea se va face  conform criteriilor de evaluare existente </w:t>
      </w:r>
      <w:r w:rsidR="002B39BE" w:rsidRPr="00F552C2">
        <w:rPr>
          <w:rFonts w:ascii="Arial" w:hAnsi="Arial" w:cs="Arial"/>
          <w:sz w:val="24"/>
          <w:szCs w:val="24"/>
          <w:lang w:val="ro-RO"/>
        </w:rPr>
        <w:t>(e.g.</w:t>
      </w:r>
      <w:r w:rsidR="002F5FF6" w:rsidRPr="00F552C2">
        <w:rPr>
          <w:rFonts w:ascii="Arial" w:hAnsi="Arial" w:cs="Arial"/>
          <w:sz w:val="24"/>
          <w:szCs w:val="24"/>
          <w:lang w:val="ro-RO"/>
        </w:rPr>
        <w:t xml:space="preserve"> (met</w:t>
      </w:r>
      <w:r w:rsidRPr="00F552C2">
        <w:rPr>
          <w:rFonts w:ascii="Arial" w:hAnsi="Arial" w:cs="Arial"/>
          <w:sz w:val="24"/>
          <w:szCs w:val="24"/>
          <w:lang w:val="ro-RO"/>
        </w:rPr>
        <w:t>odolog</w:t>
      </w:r>
      <w:r w:rsidR="002F5FF6" w:rsidRPr="00F552C2">
        <w:rPr>
          <w:rFonts w:ascii="Arial" w:hAnsi="Arial" w:cs="Arial"/>
          <w:sz w:val="24"/>
          <w:szCs w:val="24"/>
          <w:lang w:val="ro-RO"/>
        </w:rPr>
        <w:t>ie</w:t>
      </w:r>
      <w:r w:rsidRPr="00F552C2">
        <w:rPr>
          <w:rFonts w:ascii="Arial" w:hAnsi="Arial" w:cs="Arial"/>
          <w:sz w:val="24"/>
          <w:szCs w:val="24"/>
          <w:lang w:val="ro-RO"/>
        </w:rPr>
        <w:t xml:space="preserve">, </w:t>
      </w:r>
      <w:r w:rsidR="002F5FF6" w:rsidRPr="00F552C2">
        <w:rPr>
          <w:rFonts w:ascii="Arial" w:hAnsi="Arial" w:cs="Arial"/>
          <w:sz w:val="24"/>
          <w:szCs w:val="24"/>
          <w:lang w:val="ro-RO"/>
        </w:rPr>
        <w:t xml:space="preserve">mecanism de control, calitatea echipamentului digital, numărul </w:t>
      </w:r>
      <w:r w:rsidR="002F5FF6" w:rsidRPr="00F552C2">
        <w:rPr>
          <w:rFonts w:ascii="Arial" w:hAnsi="Arial" w:cs="Arial"/>
          <w:sz w:val="24"/>
          <w:szCs w:val="24"/>
          <w:lang w:val="ro-RO"/>
        </w:rPr>
        <w:lastRenderedPageBreak/>
        <w:t xml:space="preserve">participanților, </w:t>
      </w:r>
      <w:r w:rsidRPr="00F552C2">
        <w:rPr>
          <w:rFonts w:ascii="Arial" w:hAnsi="Arial" w:cs="Arial"/>
          <w:sz w:val="24"/>
          <w:szCs w:val="24"/>
          <w:lang w:val="ro-RO"/>
        </w:rPr>
        <w:t>relevan</w:t>
      </w:r>
      <w:r w:rsidR="002F5FF6" w:rsidRPr="00F552C2">
        <w:rPr>
          <w:rFonts w:ascii="Arial" w:hAnsi="Arial" w:cs="Arial"/>
          <w:sz w:val="24"/>
          <w:szCs w:val="24"/>
          <w:lang w:val="ro-RO"/>
        </w:rPr>
        <w:t xml:space="preserve">ța materiilor, etc. </w:t>
      </w:r>
      <w:r w:rsidRPr="00F552C2">
        <w:rPr>
          <w:rFonts w:ascii="Arial" w:hAnsi="Arial" w:cs="Arial"/>
          <w:sz w:val="24"/>
          <w:szCs w:val="24"/>
          <w:lang w:val="ro-RO"/>
        </w:rPr>
        <w:t xml:space="preserve"> - </w:t>
      </w:r>
      <w:r w:rsidR="002F5FF6" w:rsidRPr="00F552C2">
        <w:rPr>
          <w:rFonts w:ascii="Arial" w:hAnsi="Arial" w:cs="Arial"/>
          <w:sz w:val="24"/>
          <w:szCs w:val="24"/>
          <w:lang w:val="ro-RO"/>
        </w:rPr>
        <w:t xml:space="preserve">Activități organizate în Italia sau în străinătate </w:t>
      </w:r>
      <w:r w:rsidR="00764656" w:rsidRPr="00F552C2">
        <w:rPr>
          <w:rFonts w:ascii="Arial" w:hAnsi="Arial" w:cs="Arial"/>
          <w:sz w:val="24"/>
          <w:szCs w:val="24"/>
          <w:lang w:val="ro-RO"/>
        </w:rPr>
        <w:t xml:space="preserve">pot fi validate, și în absența unei acreditări ex ante, printr-o cerere ad hoc, transmisă în 90 de zile. </w:t>
      </w:r>
    </w:p>
    <w:p w:rsidR="00B0537C" w:rsidRPr="00F552C2" w:rsidRDefault="00B0537C" w:rsidP="00A605BC">
      <w:pPr>
        <w:jc w:val="both"/>
        <w:rPr>
          <w:rFonts w:ascii="Arial" w:hAnsi="Arial" w:cs="Arial"/>
          <w:sz w:val="24"/>
          <w:szCs w:val="24"/>
          <w:lang w:val="ro-RO"/>
        </w:rPr>
      </w:pPr>
      <w:r w:rsidRPr="00F552C2">
        <w:rPr>
          <w:rFonts w:ascii="Arial" w:hAnsi="Arial" w:cs="Arial"/>
          <w:sz w:val="24"/>
          <w:szCs w:val="24"/>
          <w:lang w:val="ro-RO"/>
        </w:rPr>
        <w:t>4. Supervi</w:t>
      </w:r>
      <w:r w:rsidR="00764656" w:rsidRPr="00F552C2">
        <w:rPr>
          <w:rFonts w:ascii="Arial" w:hAnsi="Arial" w:cs="Arial"/>
          <w:sz w:val="24"/>
          <w:szCs w:val="24"/>
          <w:lang w:val="ro-RO"/>
        </w:rPr>
        <w:t>zare</w:t>
      </w:r>
      <w:r w:rsidRPr="00F552C2">
        <w:rPr>
          <w:rFonts w:ascii="Arial" w:hAnsi="Arial" w:cs="Arial"/>
          <w:sz w:val="24"/>
          <w:szCs w:val="24"/>
          <w:lang w:val="ro-RO"/>
        </w:rPr>
        <w:t xml:space="preserve"> </w:t>
      </w:r>
    </w:p>
    <w:p w:rsidR="0042508E" w:rsidRPr="00F552C2" w:rsidRDefault="00B0537C" w:rsidP="00A605BC">
      <w:pPr>
        <w:jc w:val="both"/>
        <w:rPr>
          <w:rFonts w:ascii="Arial" w:hAnsi="Arial" w:cs="Arial"/>
          <w:sz w:val="24"/>
          <w:szCs w:val="24"/>
          <w:lang w:val="ro-RO"/>
        </w:rPr>
      </w:pPr>
      <w:r w:rsidRPr="00F552C2">
        <w:rPr>
          <w:rFonts w:ascii="Arial" w:hAnsi="Arial" w:cs="Arial"/>
          <w:sz w:val="24"/>
          <w:szCs w:val="24"/>
          <w:lang w:val="ro-RO"/>
        </w:rPr>
        <w:t>4.1. Co</w:t>
      </w:r>
      <w:r w:rsidR="0042508E" w:rsidRPr="00F552C2">
        <w:rPr>
          <w:rFonts w:ascii="Arial" w:hAnsi="Arial" w:cs="Arial"/>
          <w:sz w:val="24"/>
          <w:szCs w:val="24"/>
          <w:lang w:val="ro-RO"/>
        </w:rPr>
        <w:t>nformare</w:t>
      </w:r>
      <w:r w:rsidR="00556E6B" w:rsidRPr="00F552C2">
        <w:rPr>
          <w:rFonts w:ascii="Arial" w:hAnsi="Arial" w:cs="Arial"/>
          <w:sz w:val="24"/>
          <w:szCs w:val="24"/>
          <w:lang w:val="ro-RO"/>
        </w:rPr>
        <w:t>.</w:t>
      </w:r>
      <w:r w:rsidR="0042508E" w:rsidRPr="00F552C2">
        <w:rPr>
          <w:rFonts w:ascii="Arial" w:hAnsi="Arial" w:cs="Arial"/>
          <w:sz w:val="24"/>
          <w:szCs w:val="24"/>
          <w:lang w:val="ro-RO"/>
        </w:rPr>
        <w:t xml:space="preserve"> C</w:t>
      </w:r>
      <w:r w:rsidRPr="00F552C2">
        <w:rPr>
          <w:rFonts w:ascii="Arial" w:hAnsi="Arial" w:cs="Arial"/>
          <w:sz w:val="24"/>
          <w:szCs w:val="24"/>
          <w:lang w:val="ro-RO"/>
        </w:rPr>
        <w:t xml:space="preserve">ontrol </w:t>
      </w:r>
      <w:r w:rsidR="0042508E" w:rsidRPr="00F552C2">
        <w:rPr>
          <w:rFonts w:ascii="Arial" w:hAnsi="Arial" w:cs="Arial"/>
          <w:sz w:val="24"/>
          <w:szCs w:val="24"/>
          <w:lang w:val="ro-RO"/>
        </w:rPr>
        <w:t xml:space="preserve">periodic </w:t>
      </w:r>
    </w:p>
    <w:p w:rsidR="00B0537C" w:rsidRPr="00F552C2" w:rsidRDefault="00B0537C" w:rsidP="00A605BC">
      <w:pPr>
        <w:jc w:val="both"/>
        <w:rPr>
          <w:rFonts w:ascii="Arial" w:hAnsi="Arial" w:cs="Arial"/>
          <w:sz w:val="24"/>
          <w:szCs w:val="24"/>
          <w:lang w:val="ro-RO"/>
        </w:rPr>
      </w:pPr>
      <w:r w:rsidRPr="00F552C2">
        <w:rPr>
          <w:rFonts w:ascii="Arial" w:hAnsi="Arial" w:cs="Arial"/>
          <w:sz w:val="24"/>
          <w:szCs w:val="24"/>
          <w:lang w:val="ro-RO"/>
        </w:rPr>
        <w:t>4.2. Sanc</w:t>
      </w:r>
      <w:r w:rsidR="0042508E" w:rsidRPr="00F552C2">
        <w:rPr>
          <w:rFonts w:ascii="Arial" w:hAnsi="Arial" w:cs="Arial"/>
          <w:sz w:val="24"/>
          <w:szCs w:val="24"/>
          <w:lang w:val="ro-RO"/>
        </w:rPr>
        <w:t>țiuni</w:t>
      </w:r>
      <w:r w:rsidR="00556E6B" w:rsidRPr="00F552C2">
        <w:rPr>
          <w:rFonts w:ascii="Arial" w:hAnsi="Arial" w:cs="Arial"/>
          <w:sz w:val="24"/>
          <w:szCs w:val="24"/>
          <w:lang w:val="ro-RO"/>
        </w:rPr>
        <w:t>.</w:t>
      </w:r>
      <w:r w:rsidR="0042508E" w:rsidRPr="00F552C2">
        <w:rPr>
          <w:rFonts w:ascii="Arial" w:hAnsi="Arial" w:cs="Arial"/>
          <w:sz w:val="24"/>
          <w:szCs w:val="24"/>
          <w:lang w:val="ro-RO"/>
        </w:rPr>
        <w:t xml:space="preserve"> </w:t>
      </w:r>
      <w:r w:rsidRPr="00F552C2">
        <w:rPr>
          <w:rFonts w:ascii="Arial" w:hAnsi="Arial" w:cs="Arial"/>
          <w:sz w:val="24"/>
          <w:szCs w:val="24"/>
          <w:lang w:val="ro-RO"/>
        </w:rPr>
        <w:t>Non-disciplinar</w:t>
      </w:r>
      <w:r w:rsidR="0042508E" w:rsidRPr="00F552C2">
        <w:rPr>
          <w:rFonts w:ascii="Arial" w:hAnsi="Arial" w:cs="Arial"/>
          <w:sz w:val="24"/>
          <w:szCs w:val="24"/>
          <w:lang w:val="ro-RO"/>
        </w:rPr>
        <w:t>e</w:t>
      </w:r>
      <w:r w:rsidRPr="00F552C2">
        <w:rPr>
          <w:rFonts w:ascii="Arial" w:hAnsi="Arial" w:cs="Arial"/>
          <w:sz w:val="24"/>
          <w:szCs w:val="24"/>
          <w:lang w:val="ro-RO"/>
        </w:rPr>
        <w:t xml:space="preserve"> N</w:t>
      </w:r>
      <w:r w:rsidR="0042508E" w:rsidRPr="00F552C2">
        <w:rPr>
          <w:rFonts w:ascii="Arial" w:hAnsi="Arial" w:cs="Arial"/>
          <w:sz w:val="24"/>
          <w:szCs w:val="24"/>
          <w:lang w:val="ro-RO"/>
        </w:rPr>
        <w:t>U.</w:t>
      </w:r>
      <w:r w:rsidRPr="00F552C2">
        <w:rPr>
          <w:rFonts w:ascii="Arial" w:hAnsi="Arial" w:cs="Arial"/>
          <w:sz w:val="24"/>
          <w:szCs w:val="24"/>
          <w:lang w:val="ro-RO"/>
        </w:rPr>
        <w:t xml:space="preserve"> Disciplinar</w:t>
      </w:r>
      <w:r w:rsidR="0042508E" w:rsidRPr="00F552C2">
        <w:rPr>
          <w:rFonts w:ascii="Arial" w:hAnsi="Arial" w:cs="Arial"/>
          <w:sz w:val="24"/>
          <w:szCs w:val="24"/>
          <w:lang w:val="ro-RO"/>
        </w:rPr>
        <w:t>e</w:t>
      </w:r>
      <w:r w:rsidRPr="00F552C2">
        <w:rPr>
          <w:rFonts w:ascii="Arial" w:hAnsi="Arial" w:cs="Arial"/>
          <w:sz w:val="24"/>
          <w:szCs w:val="24"/>
          <w:lang w:val="ro-RO"/>
        </w:rPr>
        <w:t xml:space="preserve"> - </w:t>
      </w:r>
      <w:r w:rsidR="0042508E" w:rsidRPr="00F552C2">
        <w:rPr>
          <w:rFonts w:ascii="Arial" w:hAnsi="Arial" w:cs="Arial"/>
          <w:sz w:val="24"/>
          <w:szCs w:val="24"/>
          <w:lang w:val="ro-RO"/>
        </w:rPr>
        <w:t>Îndeplinirea obligațiilor de formare pr</w:t>
      </w:r>
      <w:r w:rsidR="002B39BE" w:rsidRPr="00F552C2">
        <w:rPr>
          <w:rFonts w:ascii="Arial" w:hAnsi="Arial" w:cs="Arial"/>
          <w:sz w:val="24"/>
          <w:szCs w:val="24"/>
          <w:lang w:val="ro-RO"/>
        </w:rPr>
        <w:t>o</w:t>
      </w:r>
      <w:r w:rsidR="0042508E" w:rsidRPr="00F552C2">
        <w:rPr>
          <w:rFonts w:ascii="Arial" w:hAnsi="Arial" w:cs="Arial"/>
          <w:sz w:val="24"/>
          <w:szCs w:val="24"/>
          <w:lang w:val="ro-RO"/>
        </w:rPr>
        <w:t xml:space="preserve">fesională reprezintă o condiție a menținerii înregistrării ca membru al baroului. </w:t>
      </w:r>
      <w:r w:rsidRPr="00F552C2">
        <w:rPr>
          <w:rFonts w:ascii="Arial" w:hAnsi="Arial" w:cs="Arial"/>
          <w:sz w:val="24"/>
          <w:szCs w:val="24"/>
          <w:lang w:val="ro-RO"/>
        </w:rPr>
        <w:t xml:space="preserve">- </w:t>
      </w:r>
      <w:r w:rsidR="0042508E" w:rsidRPr="00F552C2">
        <w:rPr>
          <w:rFonts w:ascii="Arial" w:hAnsi="Arial" w:cs="Arial"/>
          <w:sz w:val="24"/>
          <w:szCs w:val="24"/>
          <w:lang w:val="ro-RO"/>
        </w:rPr>
        <w:t>Neîndeplinirea acestor obligații, lipsa certi</w:t>
      </w:r>
      <w:r w:rsidR="00C10066">
        <w:rPr>
          <w:rFonts w:ascii="Arial" w:hAnsi="Arial" w:cs="Arial"/>
          <w:sz w:val="24"/>
          <w:szCs w:val="24"/>
          <w:lang w:val="ro-RO"/>
        </w:rPr>
        <w:t>fi</w:t>
      </w:r>
      <w:r w:rsidR="0042508E" w:rsidRPr="00F552C2">
        <w:rPr>
          <w:rFonts w:ascii="Arial" w:hAnsi="Arial" w:cs="Arial"/>
          <w:sz w:val="24"/>
          <w:szCs w:val="24"/>
          <w:lang w:val="ro-RO"/>
        </w:rPr>
        <w:t>cării ori certificare</w:t>
      </w:r>
      <w:r w:rsidR="002B39BE" w:rsidRPr="00F552C2">
        <w:rPr>
          <w:rFonts w:ascii="Arial" w:hAnsi="Arial" w:cs="Arial"/>
          <w:sz w:val="24"/>
          <w:szCs w:val="24"/>
          <w:lang w:val="ro-RO"/>
        </w:rPr>
        <w:t>a</w:t>
      </w:r>
      <w:r w:rsidR="0042508E" w:rsidRPr="00F552C2">
        <w:rPr>
          <w:rFonts w:ascii="Arial" w:hAnsi="Arial" w:cs="Arial"/>
          <w:sz w:val="24"/>
          <w:szCs w:val="24"/>
          <w:lang w:val="ro-RO"/>
        </w:rPr>
        <w:t xml:space="preserve"> eronată a unui program de formare profesională </w:t>
      </w:r>
      <w:r w:rsidR="00556E6B" w:rsidRPr="00F552C2">
        <w:rPr>
          <w:rFonts w:ascii="Arial" w:hAnsi="Arial" w:cs="Arial"/>
          <w:sz w:val="24"/>
          <w:szCs w:val="24"/>
          <w:lang w:val="ro-RO"/>
        </w:rPr>
        <w:t>co</w:t>
      </w:r>
      <w:r w:rsidR="0042508E" w:rsidRPr="00F552C2">
        <w:rPr>
          <w:rFonts w:ascii="Arial" w:hAnsi="Arial" w:cs="Arial"/>
          <w:sz w:val="24"/>
          <w:szCs w:val="24"/>
          <w:lang w:val="ro-RO"/>
        </w:rPr>
        <w:t>nstituie ab</w:t>
      </w:r>
      <w:r w:rsidR="00556E6B" w:rsidRPr="00F552C2">
        <w:rPr>
          <w:rFonts w:ascii="Arial" w:hAnsi="Arial" w:cs="Arial"/>
          <w:sz w:val="24"/>
          <w:szCs w:val="24"/>
          <w:lang w:val="ro-RO"/>
        </w:rPr>
        <w:t>a</w:t>
      </w:r>
      <w:r w:rsidR="0042508E" w:rsidRPr="00F552C2">
        <w:rPr>
          <w:rFonts w:ascii="Arial" w:hAnsi="Arial" w:cs="Arial"/>
          <w:sz w:val="24"/>
          <w:szCs w:val="24"/>
          <w:lang w:val="ro-RO"/>
        </w:rPr>
        <w:t xml:space="preserve">tere disciplinară. </w:t>
      </w:r>
      <w:r w:rsidRPr="00F552C2">
        <w:rPr>
          <w:rFonts w:ascii="Arial" w:hAnsi="Arial" w:cs="Arial"/>
          <w:sz w:val="24"/>
          <w:szCs w:val="24"/>
          <w:lang w:val="ro-RO"/>
        </w:rPr>
        <w:t>Sanc</w:t>
      </w:r>
      <w:r w:rsidR="0042508E" w:rsidRPr="00F552C2">
        <w:rPr>
          <w:rFonts w:ascii="Arial" w:hAnsi="Arial" w:cs="Arial"/>
          <w:sz w:val="24"/>
          <w:szCs w:val="24"/>
          <w:lang w:val="ro-RO"/>
        </w:rPr>
        <w:t xml:space="preserve">țiunile </w:t>
      </w:r>
      <w:r w:rsidR="00556E6B" w:rsidRPr="00F552C2">
        <w:rPr>
          <w:rFonts w:ascii="Arial" w:hAnsi="Arial" w:cs="Arial"/>
          <w:sz w:val="24"/>
          <w:szCs w:val="24"/>
          <w:lang w:val="ro-RO"/>
        </w:rPr>
        <w:t xml:space="preserve">sunt proporționale cu gravitatea abaterii. </w:t>
      </w:r>
    </w:p>
    <w:p w:rsidR="00CF1AA9" w:rsidRPr="00F552C2" w:rsidRDefault="00CF1AA9" w:rsidP="00A605BC">
      <w:pPr>
        <w:jc w:val="both"/>
        <w:rPr>
          <w:rFonts w:ascii="Arial" w:hAnsi="Arial" w:cs="Arial"/>
          <w:sz w:val="24"/>
          <w:szCs w:val="24"/>
          <w:lang w:val="ro-RO"/>
        </w:rPr>
      </w:pPr>
    </w:p>
    <w:p w:rsidR="00CF1AA9" w:rsidRPr="00F552C2" w:rsidRDefault="00CF1AA9" w:rsidP="00A605BC">
      <w:pPr>
        <w:jc w:val="both"/>
        <w:rPr>
          <w:rFonts w:ascii="Arial" w:hAnsi="Arial" w:cs="Arial"/>
          <w:sz w:val="24"/>
          <w:szCs w:val="24"/>
          <w:lang w:val="ro-RO"/>
        </w:rPr>
      </w:pPr>
      <w:r w:rsidRPr="00F552C2">
        <w:rPr>
          <w:rFonts w:ascii="Arial" w:hAnsi="Arial" w:cs="Arial"/>
          <w:b/>
          <w:i/>
          <w:sz w:val="24"/>
          <w:szCs w:val="24"/>
          <w:lang w:val="ro-RO"/>
        </w:rPr>
        <w:t>10. SUEDIA</w:t>
      </w:r>
      <w:r w:rsidRPr="00F552C2">
        <w:rPr>
          <w:rFonts w:ascii="Arial" w:hAnsi="Arial" w:cs="Arial"/>
          <w:sz w:val="24"/>
          <w:szCs w:val="24"/>
          <w:lang w:val="ro-RO"/>
        </w:rPr>
        <w:t xml:space="preserve"> (Introdu</w:t>
      </w:r>
      <w:r w:rsidR="00F46EE5">
        <w:rPr>
          <w:rFonts w:ascii="Arial" w:hAnsi="Arial" w:cs="Arial"/>
          <w:sz w:val="24"/>
          <w:szCs w:val="24"/>
          <w:lang w:val="ro-RO"/>
        </w:rPr>
        <w:t>s</w:t>
      </w:r>
      <w:r w:rsidRPr="00F552C2">
        <w:rPr>
          <w:rFonts w:ascii="Arial" w:hAnsi="Arial" w:cs="Arial"/>
          <w:sz w:val="24"/>
          <w:szCs w:val="24"/>
          <w:lang w:val="ro-RO"/>
        </w:rPr>
        <w:t xml:space="preserve"> in 2004) </w:t>
      </w:r>
    </w:p>
    <w:p w:rsidR="00CF1AA9" w:rsidRPr="00F552C2" w:rsidRDefault="00CF1AA9" w:rsidP="00A605BC">
      <w:pPr>
        <w:jc w:val="both"/>
        <w:rPr>
          <w:rFonts w:ascii="Arial" w:hAnsi="Arial" w:cs="Arial"/>
          <w:sz w:val="24"/>
          <w:szCs w:val="24"/>
          <w:lang w:val="ro-RO"/>
        </w:rPr>
      </w:pPr>
      <w:r w:rsidRPr="00F552C2">
        <w:rPr>
          <w:rFonts w:ascii="Arial" w:hAnsi="Arial" w:cs="Arial"/>
          <w:sz w:val="24"/>
          <w:szCs w:val="24"/>
          <w:lang w:val="ro-RO"/>
        </w:rPr>
        <w:t xml:space="preserve">1. </w:t>
      </w:r>
      <w:r w:rsidR="0080028D" w:rsidRPr="00F552C2">
        <w:rPr>
          <w:rFonts w:ascii="Arial" w:hAnsi="Arial" w:cs="Arial"/>
          <w:sz w:val="24"/>
          <w:szCs w:val="24"/>
          <w:lang w:val="ro-RO"/>
        </w:rPr>
        <w:t>Temei l</w:t>
      </w:r>
      <w:r w:rsidRPr="00F552C2">
        <w:rPr>
          <w:rFonts w:ascii="Arial" w:hAnsi="Arial" w:cs="Arial"/>
          <w:sz w:val="24"/>
          <w:szCs w:val="24"/>
          <w:lang w:val="ro-RO"/>
        </w:rPr>
        <w:t>egal - Cod</w:t>
      </w:r>
      <w:r w:rsidR="0080028D" w:rsidRPr="00F552C2">
        <w:rPr>
          <w:rFonts w:ascii="Arial" w:hAnsi="Arial" w:cs="Arial"/>
          <w:sz w:val="24"/>
          <w:szCs w:val="24"/>
          <w:lang w:val="ro-RO"/>
        </w:rPr>
        <w:t xml:space="preserve">ul de conduită al avocaților </w:t>
      </w:r>
      <w:r w:rsidRPr="00F552C2">
        <w:rPr>
          <w:rFonts w:ascii="Arial" w:hAnsi="Arial" w:cs="Arial"/>
          <w:sz w:val="24"/>
          <w:szCs w:val="24"/>
          <w:lang w:val="ro-RO"/>
        </w:rPr>
        <w:t xml:space="preserve">- </w:t>
      </w:r>
      <w:r w:rsidR="0080028D" w:rsidRPr="00F552C2">
        <w:rPr>
          <w:rFonts w:ascii="Arial" w:hAnsi="Arial" w:cs="Arial"/>
          <w:sz w:val="24"/>
          <w:szCs w:val="24"/>
          <w:lang w:val="ro-RO"/>
        </w:rPr>
        <w:t xml:space="preserve">Statutul profesiei de avocat </w:t>
      </w:r>
      <w:r w:rsidRPr="00F552C2">
        <w:rPr>
          <w:rFonts w:ascii="Arial" w:hAnsi="Arial" w:cs="Arial"/>
          <w:sz w:val="24"/>
          <w:szCs w:val="24"/>
          <w:lang w:val="ro-RO"/>
        </w:rPr>
        <w:t xml:space="preserve">- </w:t>
      </w:r>
      <w:r w:rsidR="0080028D" w:rsidRPr="00F552C2">
        <w:rPr>
          <w:rFonts w:ascii="Arial" w:hAnsi="Arial" w:cs="Arial"/>
          <w:sz w:val="24"/>
          <w:szCs w:val="24"/>
          <w:lang w:val="ro-RO"/>
        </w:rPr>
        <w:t xml:space="preserve">Linii directoare privind formarea profesională a avocaților suedezi </w:t>
      </w:r>
      <w:r w:rsidRPr="00F552C2">
        <w:rPr>
          <w:rFonts w:ascii="Arial" w:hAnsi="Arial" w:cs="Arial"/>
          <w:sz w:val="24"/>
          <w:szCs w:val="24"/>
          <w:lang w:val="ro-RO"/>
        </w:rPr>
        <w:t>- Adopt</w:t>
      </w:r>
      <w:r w:rsidR="0080028D" w:rsidRPr="00F552C2">
        <w:rPr>
          <w:rFonts w:ascii="Arial" w:hAnsi="Arial" w:cs="Arial"/>
          <w:sz w:val="24"/>
          <w:szCs w:val="24"/>
          <w:lang w:val="ro-RO"/>
        </w:rPr>
        <w:t xml:space="preserve">ate de Prezidiul Asociației Barourilor Suedeze </w:t>
      </w:r>
      <w:r w:rsidRPr="00F552C2">
        <w:rPr>
          <w:rFonts w:ascii="Arial" w:hAnsi="Arial" w:cs="Arial"/>
          <w:sz w:val="24"/>
          <w:szCs w:val="24"/>
          <w:lang w:val="ro-RO"/>
        </w:rPr>
        <w:t xml:space="preserve"> </w:t>
      </w:r>
      <w:r w:rsidR="0080028D" w:rsidRPr="00F552C2">
        <w:rPr>
          <w:rFonts w:ascii="Arial" w:hAnsi="Arial" w:cs="Arial"/>
          <w:sz w:val="24"/>
          <w:szCs w:val="24"/>
          <w:lang w:val="ro-RO"/>
        </w:rPr>
        <w:t>î</w:t>
      </w:r>
      <w:r w:rsidRPr="00F552C2">
        <w:rPr>
          <w:rFonts w:ascii="Arial" w:hAnsi="Arial" w:cs="Arial"/>
          <w:sz w:val="24"/>
          <w:szCs w:val="24"/>
          <w:lang w:val="ro-RO"/>
        </w:rPr>
        <w:t xml:space="preserve">n 6-7/11/2003 - </w:t>
      </w:r>
      <w:r w:rsidR="0080028D" w:rsidRPr="00F552C2">
        <w:rPr>
          <w:rFonts w:ascii="Arial" w:hAnsi="Arial" w:cs="Arial"/>
          <w:sz w:val="24"/>
          <w:szCs w:val="24"/>
          <w:lang w:val="ro-RO"/>
        </w:rPr>
        <w:t xml:space="preserve">Intrare în vigoare </w:t>
      </w:r>
      <w:r w:rsidRPr="00F552C2">
        <w:rPr>
          <w:rFonts w:ascii="Arial" w:hAnsi="Arial" w:cs="Arial"/>
          <w:sz w:val="24"/>
          <w:szCs w:val="24"/>
          <w:lang w:val="ro-RO"/>
        </w:rPr>
        <w:t xml:space="preserve">: 01/01/2004 </w:t>
      </w:r>
    </w:p>
    <w:p w:rsidR="00CF1AA9" w:rsidRPr="00F552C2" w:rsidRDefault="00CF1AA9" w:rsidP="00A605BC">
      <w:pPr>
        <w:jc w:val="both"/>
        <w:rPr>
          <w:rFonts w:ascii="Arial" w:hAnsi="Arial" w:cs="Arial"/>
          <w:sz w:val="24"/>
          <w:szCs w:val="24"/>
          <w:lang w:val="ro-RO"/>
        </w:rPr>
      </w:pPr>
      <w:r w:rsidRPr="00F552C2">
        <w:rPr>
          <w:rFonts w:ascii="Arial" w:hAnsi="Arial" w:cs="Arial"/>
          <w:sz w:val="24"/>
          <w:szCs w:val="24"/>
          <w:lang w:val="ro-RO"/>
        </w:rPr>
        <w:t xml:space="preserve">2. </w:t>
      </w:r>
      <w:r w:rsidR="008B58AF" w:rsidRPr="00F552C2">
        <w:rPr>
          <w:rFonts w:ascii="Arial" w:hAnsi="Arial" w:cs="Arial"/>
          <w:sz w:val="24"/>
          <w:szCs w:val="24"/>
          <w:lang w:val="ro-RO"/>
        </w:rPr>
        <w:t xml:space="preserve">Formare profesională </w:t>
      </w:r>
    </w:p>
    <w:p w:rsidR="008E43E8" w:rsidRPr="00F552C2" w:rsidRDefault="00CF1AA9" w:rsidP="00A605BC">
      <w:pPr>
        <w:jc w:val="both"/>
        <w:rPr>
          <w:rFonts w:ascii="Arial" w:hAnsi="Arial" w:cs="Arial"/>
          <w:sz w:val="24"/>
          <w:szCs w:val="24"/>
          <w:lang w:val="ro-RO"/>
        </w:rPr>
      </w:pPr>
      <w:r w:rsidRPr="00F552C2">
        <w:rPr>
          <w:rFonts w:ascii="Arial" w:hAnsi="Arial" w:cs="Arial"/>
          <w:sz w:val="24"/>
          <w:szCs w:val="24"/>
          <w:lang w:val="ro-RO"/>
        </w:rPr>
        <w:t xml:space="preserve">2.1. </w:t>
      </w:r>
      <w:r w:rsidR="005C5164" w:rsidRPr="00F552C2">
        <w:rPr>
          <w:rFonts w:ascii="Arial" w:hAnsi="Arial" w:cs="Arial"/>
          <w:sz w:val="24"/>
          <w:szCs w:val="24"/>
          <w:lang w:val="ro-RO"/>
        </w:rPr>
        <w:t>I</w:t>
      </w:r>
      <w:r w:rsidRPr="00F552C2">
        <w:rPr>
          <w:rFonts w:ascii="Arial" w:hAnsi="Arial" w:cs="Arial"/>
          <w:sz w:val="24"/>
          <w:szCs w:val="24"/>
          <w:lang w:val="ro-RO"/>
        </w:rPr>
        <w:t>nforma</w:t>
      </w:r>
      <w:r w:rsidR="005C5164" w:rsidRPr="00F552C2">
        <w:rPr>
          <w:rFonts w:ascii="Arial" w:hAnsi="Arial" w:cs="Arial"/>
          <w:sz w:val="24"/>
          <w:szCs w:val="24"/>
          <w:lang w:val="ro-RO"/>
        </w:rPr>
        <w:t>ții generale.</w:t>
      </w:r>
      <w:r w:rsidRPr="00F552C2">
        <w:rPr>
          <w:rFonts w:ascii="Arial" w:hAnsi="Arial" w:cs="Arial"/>
          <w:sz w:val="24"/>
          <w:szCs w:val="24"/>
          <w:lang w:val="ro-RO"/>
        </w:rPr>
        <w:t xml:space="preserve"> </w:t>
      </w:r>
      <w:r w:rsidR="005C5164" w:rsidRPr="00F552C2">
        <w:rPr>
          <w:rFonts w:ascii="Arial" w:hAnsi="Arial" w:cs="Arial"/>
          <w:sz w:val="24"/>
          <w:szCs w:val="24"/>
          <w:lang w:val="ro-RO"/>
        </w:rPr>
        <w:t>Durată</w:t>
      </w:r>
      <w:r w:rsidRPr="00F552C2">
        <w:rPr>
          <w:rFonts w:ascii="Arial" w:hAnsi="Arial" w:cs="Arial"/>
          <w:sz w:val="24"/>
          <w:szCs w:val="24"/>
          <w:lang w:val="ro-RO"/>
        </w:rPr>
        <w:t xml:space="preserve"> - Min. 18 </w:t>
      </w:r>
      <w:r w:rsidR="00C10066">
        <w:rPr>
          <w:rFonts w:ascii="Arial" w:hAnsi="Arial" w:cs="Arial"/>
          <w:sz w:val="24"/>
          <w:szCs w:val="24"/>
          <w:lang w:val="ro-RO"/>
        </w:rPr>
        <w:t>ore</w:t>
      </w:r>
      <w:r w:rsidRPr="00F552C2">
        <w:rPr>
          <w:rFonts w:ascii="Arial" w:hAnsi="Arial" w:cs="Arial"/>
          <w:sz w:val="24"/>
          <w:szCs w:val="24"/>
          <w:lang w:val="ro-RO"/>
        </w:rPr>
        <w:t xml:space="preserve"> anual (3 </w:t>
      </w:r>
      <w:r w:rsidR="008E43E8" w:rsidRPr="00F552C2">
        <w:rPr>
          <w:rFonts w:ascii="Arial" w:hAnsi="Arial" w:cs="Arial"/>
          <w:sz w:val="24"/>
          <w:szCs w:val="24"/>
          <w:lang w:val="ro-RO"/>
        </w:rPr>
        <w:t>zile a câte 6 ore de pregătire</w:t>
      </w:r>
      <w:r w:rsidRPr="00F552C2">
        <w:rPr>
          <w:rFonts w:ascii="Arial" w:hAnsi="Arial" w:cs="Arial"/>
          <w:sz w:val="24"/>
          <w:szCs w:val="24"/>
          <w:lang w:val="ro-RO"/>
        </w:rPr>
        <w:t xml:space="preserve"> - </w:t>
      </w:r>
      <w:r w:rsidR="00C10066" w:rsidRPr="00F552C2">
        <w:rPr>
          <w:rFonts w:ascii="Arial" w:hAnsi="Arial" w:cs="Arial"/>
          <w:sz w:val="24"/>
          <w:szCs w:val="24"/>
          <w:lang w:val="ro-RO"/>
        </w:rPr>
        <w:t>Reportarea</w:t>
      </w:r>
      <w:r w:rsidR="008E43E8" w:rsidRPr="00F552C2">
        <w:rPr>
          <w:rFonts w:ascii="Arial" w:hAnsi="Arial" w:cs="Arial"/>
          <w:sz w:val="24"/>
          <w:szCs w:val="24"/>
          <w:lang w:val="ro-RO"/>
        </w:rPr>
        <w:t xml:space="preserve"> surplusului posibilă</w:t>
      </w:r>
      <w:r w:rsidRPr="00F552C2">
        <w:rPr>
          <w:rFonts w:ascii="Arial" w:hAnsi="Arial" w:cs="Arial"/>
          <w:sz w:val="24"/>
          <w:szCs w:val="24"/>
          <w:lang w:val="ro-RO"/>
        </w:rPr>
        <w:t xml:space="preserve"> (max. 12 </w:t>
      </w:r>
      <w:r w:rsidR="008E43E8" w:rsidRPr="00F552C2">
        <w:rPr>
          <w:rFonts w:ascii="Arial" w:hAnsi="Arial" w:cs="Arial"/>
          <w:sz w:val="24"/>
          <w:szCs w:val="24"/>
          <w:lang w:val="ro-RO"/>
        </w:rPr>
        <w:t>ore).</w:t>
      </w:r>
      <w:r w:rsidRPr="00F552C2">
        <w:rPr>
          <w:rFonts w:ascii="Arial" w:hAnsi="Arial" w:cs="Arial"/>
          <w:sz w:val="24"/>
          <w:szCs w:val="24"/>
          <w:lang w:val="ro-RO"/>
        </w:rPr>
        <w:t xml:space="preserve"> </w:t>
      </w:r>
      <w:r w:rsidR="008E43E8" w:rsidRPr="00F552C2">
        <w:rPr>
          <w:rFonts w:ascii="Arial" w:hAnsi="Arial" w:cs="Arial"/>
          <w:sz w:val="24"/>
          <w:szCs w:val="24"/>
          <w:lang w:val="ro-RO"/>
        </w:rPr>
        <w:t>Scutiri</w:t>
      </w:r>
      <w:r w:rsidRPr="00F552C2">
        <w:rPr>
          <w:rFonts w:ascii="Arial" w:hAnsi="Arial" w:cs="Arial"/>
          <w:sz w:val="24"/>
          <w:szCs w:val="24"/>
          <w:lang w:val="ro-RO"/>
        </w:rPr>
        <w:t xml:space="preserve"> - Motiv</w:t>
      </w:r>
      <w:r w:rsidR="008E43E8" w:rsidRPr="00F552C2">
        <w:rPr>
          <w:rFonts w:ascii="Arial" w:hAnsi="Arial" w:cs="Arial"/>
          <w:sz w:val="24"/>
          <w:szCs w:val="24"/>
          <w:lang w:val="ro-RO"/>
        </w:rPr>
        <w:t>e</w:t>
      </w:r>
      <w:r w:rsidRPr="00F552C2">
        <w:rPr>
          <w:rFonts w:ascii="Arial" w:hAnsi="Arial" w:cs="Arial"/>
          <w:sz w:val="24"/>
          <w:szCs w:val="24"/>
          <w:lang w:val="ro-RO"/>
        </w:rPr>
        <w:t xml:space="preserve"> </w:t>
      </w:r>
      <w:r w:rsidR="008E43E8" w:rsidRPr="00F552C2">
        <w:rPr>
          <w:rFonts w:ascii="Arial" w:hAnsi="Arial" w:cs="Arial"/>
          <w:sz w:val="24"/>
          <w:szCs w:val="24"/>
          <w:lang w:val="ro-RO"/>
        </w:rPr>
        <w:t xml:space="preserve">întemeiate </w:t>
      </w:r>
      <w:r w:rsidRPr="00F552C2">
        <w:rPr>
          <w:rFonts w:ascii="Arial" w:hAnsi="Arial" w:cs="Arial"/>
          <w:sz w:val="24"/>
          <w:szCs w:val="24"/>
          <w:lang w:val="ro-RO"/>
        </w:rPr>
        <w:t xml:space="preserve">(e.g. </w:t>
      </w:r>
      <w:r w:rsidR="00C10066" w:rsidRPr="00F552C2">
        <w:rPr>
          <w:rFonts w:ascii="Arial" w:hAnsi="Arial" w:cs="Arial"/>
          <w:sz w:val="24"/>
          <w:szCs w:val="24"/>
          <w:lang w:val="ro-RO"/>
        </w:rPr>
        <w:t>întreruperea</w:t>
      </w:r>
      <w:r w:rsidR="008E43E8" w:rsidRPr="00F552C2">
        <w:rPr>
          <w:rFonts w:ascii="Arial" w:hAnsi="Arial" w:cs="Arial"/>
          <w:sz w:val="24"/>
          <w:szCs w:val="24"/>
          <w:lang w:val="ro-RO"/>
        </w:rPr>
        <w:t xml:space="preserve"> </w:t>
      </w:r>
      <w:r w:rsidR="00C10066" w:rsidRPr="00F552C2">
        <w:rPr>
          <w:rFonts w:ascii="Arial" w:hAnsi="Arial" w:cs="Arial"/>
          <w:sz w:val="24"/>
          <w:szCs w:val="24"/>
          <w:lang w:val="ro-RO"/>
        </w:rPr>
        <w:t>activității</w:t>
      </w:r>
      <w:r w:rsidR="008E43E8" w:rsidRPr="00F552C2">
        <w:rPr>
          <w:rFonts w:ascii="Arial" w:hAnsi="Arial" w:cs="Arial"/>
          <w:sz w:val="24"/>
          <w:szCs w:val="24"/>
          <w:lang w:val="ro-RO"/>
        </w:rPr>
        <w:t xml:space="preserve"> de minim 3 luni, datorită stării de boală, concediului de maternitate, etc. </w:t>
      </w:r>
      <w:r w:rsidRPr="00F552C2">
        <w:rPr>
          <w:rFonts w:ascii="Arial" w:hAnsi="Arial" w:cs="Arial"/>
          <w:sz w:val="24"/>
          <w:szCs w:val="24"/>
          <w:lang w:val="ro-RO"/>
        </w:rPr>
        <w:t xml:space="preserve">- </w:t>
      </w:r>
      <w:r w:rsidR="008E43E8" w:rsidRPr="00F552C2">
        <w:rPr>
          <w:rFonts w:ascii="Arial" w:hAnsi="Arial" w:cs="Arial"/>
          <w:sz w:val="24"/>
          <w:szCs w:val="24"/>
          <w:lang w:val="ro-RO"/>
        </w:rPr>
        <w:t xml:space="preserve">Scutirile sunt acordate în primă instanță de inspectorii </w:t>
      </w:r>
      <w:r w:rsidR="00C10066" w:rsidRPr="00F552C2">
        <w:rPr>
          <w:rFonts w:ascii="Arial" w:hAnsi="Arial" w:cs="Arial"/>
          <w:sz w:val="24"/>
          <w:szCs w:val="24"/>
          <w:lang w:val="ro-RO"/>
        </w:rPr>
        <w:t>baroului</w:t>
      </w:r>
      <w:r w:rsidR="008E43E8" w:rsidRPr="00F552C2">
        <w:rPr>
          <w:rFonts w:ascii="Arial" w:hAnsi="Arial" w:cs="Arial"/>
          <w:sz w:val="24"/>
          <w:szCs w:val="24"/>
          <w:lang w:val="ro-RO"/>
        </w:rPr>
        <w:t xml:space="preserve"> și, în final, de către Prezidiul Asociației Barourilor Suedeze </w:t>
      </w:r>
    </w:p>
    <w:p w:rsidR="00CF1AA9" w:rsidRPr="00F552C2" w:rsidRDefault="00CF1AA9" w:rsidP="00A605BC">
      <w:pPr>
        <w:jc w:val="both"/>
        <w:rPr>
          <w:rFonts w:ascii="Arial" w:hAnsi="Arial" w:cs="Arial"/>
          <w:sz w:val="24"/>
          <w:szCs w:val="24"/>
          <w:lang w:val="ro-RO"/>
        </w:rPr>
      </w:pPr>
      <w:r w:rsidRPr="00F552C2">
        <w:rPr>
          <w:rFonts w:ascii="Arial" w:hAnsi="Arial" w:cs="Arial"/>
          <w:sz w:val="24"/>
          <w:szCs w:val="24"/>
          <w:lang w:val="ro-RO"/>
        </w:rPr>
        <w:t>2.2. Activit</w:t>
      </w:r>
      <w:r w:rsidR="00DA3182" w:rsidRPr="00F552C2">
        <w:rPr>
          <w:rFonts w:ascii="Arial" w:hAnsi="Arial" w:cs="Arial"/>
          <w:sz w:val="24"/>
          <w:szCs w:val="24"/>
          <w:lang w:val="ro-RO"/>
        </w:rPr>
        <w:t>ăți și metode C</w:t>
      </w:r>
      <w:r w:rsidRPr="00F552C2">
        <w:rPr>
          <w:rFonts w:ascii="Arial" w:hAnsi="Arial" w:cs="Arial"/>
          <w:sz w:val="24"/>
          <w:szCs w:val="24"/>
          <w:lang w:val="ro-RO"/>
        </w:rPr>
        <w:t>urs</w:t>
      </w:r>
      <w:r w:rsidR="00DA3182" w:rsidRPr="00F552C2">
        <w:rPr>
          <w:rFonts w:ascii="Arial" w:hAnsi="Arial" w:cs="Arial"/>
          <w:sz w:val="24"/>
          <w:szCs w:val="24"/>
          <w:lang w:val="ro-RO"/>
        </w:rPr>
        <w:t>uri</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DA3182" w:rsidRPr="00F552C2">
        <w:rPr>
          <w:rFonts w:ascii="Arial" w:hAnsi="Arial" w:cs="Arial"/>
          <w:sz w:val="24"/>
          <w:szCs w:val="24"/>
          <w:lang w:val="ro-RO"/>
        </w:rPr>
        <w:t xml:space="preserve">Cursuri de limbi străine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DA3182" w:rsidRPr="00F552C2">
        <w:rPr>
          <w:rFonts w:ascii="Arial" w:hAnsi="Arial" w:cs="Arial"/>
          <w:sz w:val="24"/>
          <w:szCs w:val="24"/>
          <w:lang w:val="ro-RO"/>
        </w:rPr>
        <w:t xml:space="preserve">Activități didactice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613872" w:rsidRPr="00F552C2">
        <w:rPr>
          <w:rFonts w:ascii="Arial" w:hAnsi="Arial" w:cs="Arial"/>
          <w:sz w:val="24"/>
          <w:szCs w:val="24"/>
          <w:lang w:val="ro-RO"/>
        </w:rPr>
        <w:t xml:space="preserve">Activități publicistice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613872" w:rsidRPr="00F552C2">
        <w:rPr>
          <w:rFonts w:ascii="Arial" w:hAnsi="Arial" w:cs="Arial"/>
          <w:sz w:val="24"/>
          <w:szCs w:val="24"/>
          <w:lang w:val="ro-RO"/>
        </w:rPr>
        <w:t>În general, nu sunt recunoscute</w:t>
      </w:r>
      <w:r w:rsidRPr="00F552C2">
        <w:rPr>
          <w:rFonts w:ascii="Arial" w:hAnsi="Arial" w:cs="Arial"/>
          <w:sz w:val="24"/>
          <w:szCs w:val="24"/>
          <w:lang w:val="ro-RO"/>
        </w:rPr>
        <w:t xml:space="preserve"> </w:t>
      </w:r>
      <w:r w:rsidR="00613872" w:rsidRPr="00F552C2">
        <w:rPr>
          <w:rFonts w:ascii="Arial" w:hAnsi="Arial" w:cs="Arial"/>
          <w:sz w:val="24"/>
          <w:szCs w:val="24"/>
          <w:lang w:val="ro-RO"/>
        </w:rPr>
        <w:t xml:space="preserve">- </w:t>
      </w:r>
      <w:r w:rsidR="00613872" w:rsidRPr="00F552C2">
        <w:rPr>
          <w:rFonts w:ascii="Arial" w:eastAsia="MS Gothic" w:hAnsi="MS Gothic" w:cs="Arial"/>
          <w:sz w:val="24"/>
          <w:szCs w:val="24"/>
          <w:lang w:val="ro-RO"/>
        </w:rPr>
        <w:t>✓</w:t>
      </w:r>
      <w:r w:rsidR="00613872" w:rsidRPr="00F552C2">
        <w:rPr>
          <w:rFonts w:ascii="Arial" w:hAnsi="Arial" w:cs="Arial"/>
          <w:sz w:val="24"/>
          <w:szCs w:val="24"/>
          <w:lang w:val="ro-RO"/>
        </w:rPr>
        <w:t>Pregătire profesională în străinătate</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E-learning (</w:t>
      </w:r>
      <w:r w:rsidR="00613872" w:rsidRPr="00F552C2">
        <w:rPr>
          <w:rFonts w:ascii="Arial" w:hAnsi="Arial" w:cs="Arial"/>
          <w:sz w:val="24"/>
          <w:szCs w:val="24"/>
          <w:lang w:val="ro-RO"/>
        </w:rPr>
        <w:t xml:space="preserve">disponibil în materia combaterii spălării banilor și alte domenii speciale de reglementare) </w:t>
      </w:r>
    </w:p>
    <w:p w:rsidR="00CF1AA9" w:rsidRPr="00F552C2" w:rsidRDefault="00CF1AA9" w:rsidP="00A605BC">
      <w:pPr>
        <w:jc w:val="both"/>
        <w:rPr>
          <w:rFonts w:ascii="Arial" w:hAnsi="Arial" w:cs="Arial"/>
          <w:sz w:val="24"/>
          <w:szCs w:val="24"/>
          <w:lang w:val="ro-RO"/>
        </w:rPr>
      </w:pPr>
      <w:r w:rsidRPr="00F552C2">
        <w:rPr>
          <w:rFonts w:ascii="Arial" w:hAnsi="Arial" w:cs="Arial"/>
          <w:sz w:val="24"/>
          <w:szCs w:val="24"/>
          <w:lang w:val="ro-RO"/>
        </w:rPr>
        <w:t xml:space="preserve">2.3. </w:t>
      </w:r>
      <w:r w:rsidR="00613872" w:rsidRPr="00F552C2">
        <w:rPr>
          <w:rFonts w:ascii="Arial" w:hAnsi="Arial" w:cs="Arial"/>
          <w:sz w:val="24"/>
          <w:szCs w:val="24"/>
          <w:lang w:val="ro-RO"/>
        </w:rPr>
        <w:t xml:space="preserve">Furnizori de cursuri </w:t>
      </w:r>
      <w:r w:rsidRPr="00F552C2">
        <w:rPr>
          <w:rFonts w:ascii="Arial" w:hAnsi="Arial" w:cs="Arial"/>
          <w:sz w:val="24"/>
          <w:szCs w:val="24"/>
          <w:lang w:val="ro-RO"/>
        </w:rPr>
        <w:t>Bar</w:t>
      </w:r>
      <w:r w:rsidR="00613872" w:rsidRPr="00F552C2">
        <w:rPr>
          <w:rFonts w:ascii="Arial" w:hAnsi="Arial" w:cs="Arial"/>
          <w:sz w:val="24"/>
          <w:szCs w:val="24"/>
          <w:lang w:val="ro-RO"/>
        </w:rPr>
        <w:t>ouri</w:t>
      </w:r>
      <w:r w:rsidRPr="00F552C2">
        <w:rPr>
          <w:rFonts w:ascii="Arial" w:hAnsi="Arial" w:cs="Arial"/>
          <w:sz w:val="24"/>
          <w:szCs w:val="24"/>
          <w:lang w:val="ro-RO"/>
        </w:rPr>
        <w:t xml:space="preserv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613872" w:rsidRPr="00F552C2">
        <w:rPr>
          <w:rFonts w:ascii="Arial" w:hAnsi="Arial" w:cs="Arial"/>
          <w:sz w:val="24"/>
          <w:szCs w:val="24"/>
          <w:lang w:val="ro-RO"/>
        </w:rPr>
        <w:t xml:space="preserve">Furnizor acreditat : Asociația Barourilor Suedeze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w:t>
      </w:r>
      <w:r w:rsidR="00613872" w:rsidRPr="00F552C2">
        <w:rPr>
          <w:rFonts w:ascii="Arial" w:hAnsi="Arial" w:cs="Arial"/>
          <w:sz w:val="24"/>
          <w:szCs w:val="24"/>
          <w:lang w:val="ro-RO"/>
        </w:rPr>
        <w:t xml:space="preserve">Furnizori privați și din piața liberă </w:t>
      </w:r>
      <w:r w:rsidRPr="00F552C2">
        <w:rPr>
          <w:rFonts w:ascii="Arial" w:hAnsi="Arial" w:cs="Arial"/>
          <w:sz w:val="24"/>
          <w:szCs w:val="24"/>
          <w:lang w:val="ro-RO"/>
        </w:rPr>
        <w:t xml:space="preserve">Private </w:t>
      </w:r>
      <w:r w:rsidRPr="00F552C2">
        <w:rPr>
          <w:rFonts w:ascii="Arial" w:eastAsia="MS Gothic" w:hAnsi="MS Gothic" w:cs="Arial"/>
          <w:sz w:val="24"/>
          <w:szCs w:val="24"/>
          <w:lang w:val="ro-RO"/>
        </w:rPr>
        <w:t>✓</w:t>
      </w:r>
      <w:r w:rsidRPr="00F552C2">
        <w:rPr>
          <w:rFonts w:ascii="Arial" w:hAnsi="Arial" w:cs="Arial"/>
          <w:sz w:val="24"/>
          <w:szCs w:val="24"/>
          <w:lang w:val="ro-RO"/>
        </w:rPr>
        <w:t xml:space="preserve"> - Num</w:t>
      </w:r>
      <w:r w:rsidR="00613872" w:rsidRPr="00F552C2">
        <w:rPr>
          <w:rFonts w:ascii="Arial" w:hAnsi="Arial" w:cs="Arial"/>
          <w:sz w:val="24"/>
          <w:szCs w:val="24"/>
          <w:lang w:val="ro-RO"/>
        </w:rPr>
        <w:t xml:space="preserve">ărul furnizorilor </w:t>
      </w:r>
      <w:r w:rsidR="00C10066" w:rsidRPr="00F552C2">
        <w:rPr>
          <w:rFonts w:ascii="Arial" w:hAnsi="Arial" w:cs="Arial"/>
          <w:sz w:val="24"/>
          <w:szCs w:val="24"/>
          <w:lang w:val="ro-RO"/>
        </w:rPr>
        <w:t>aproximativ</w:t>
      </w:r>
      <w:r w:rsidR="00613872" w:rsidRPr="00F552C2">
        <w:rPr>
          <w:rFonts w:ascii="Arial" w:hAnsi="Arial" w:cs="Arial"/>
          <w:sz w:val="24"/>
          <w:szCs w:val="24"/>
          <w:lang w:val="ro-RO"/>
        </w:rPr>
        <w:t xml:space="preserve"> 10</w:t>
      </w:r>
      <w:r w:rsidRPr="00F552C2">
        <w:rPr>
          <w:rFonts w:ascii="Arial" w:hAnsi="Arial" w:cs="Arial"/>
          <w:sz w:val="24"/>
          <w:szCs w:val="24"/>
          <w:lang w:val="ro-RO"/>
        </w:rPr>
        <w:t xml:space="preserve"> - </w:t>
      </w:r>
      <w:r w:rsidR="00506931" w:rsidRPr="00F552C2">
        <w:rPr>
          <w:rFonts w:ascii="Arial" w:hAnsi="Arial" w:cs="Arial"/>
          <w:sz w:val="24"/>
          <w:szCs w:val="24"/>
          <w:lang w:val="ro-RO"/>
        </w:rPr>
        <w:t>Solicitări prealabile de acreditare :</w:t>
      </w:r>
      <w:r w:rsidRPr="00F552C2">
        <w:rPr>
          <w:rFonts w:ascii="Arial" w:hAnsi="Arial" w:cs="Arial"/>
          <w:sz w:val="24"/>
          <w:szCs w:val="24"/>
          <w:lang w:val="ro-RO"/>
        </w:rPr>
        <w:t xml:space="preserve"> N</w:t>
      </w:r>
      <w:r w:rsidR="00506931" w:rsidRPr="00F552C2">
        <w:rPr>
          <w:rFonts w:ascii="Arial" w:hAnsi="Arial" w:cs="Arial"/>
          <w:sz w:val="24"/>
          <w:szCs w:val="24"/>
          <w:lang w:val="ro-RO"/>
        </w:rPr>
        <w:t>U</w:t>
      </w:r>
      <w:r w:rsidRPr="00F552C2">
        <w:rPr>
          <w:rFonts w:ascii="Arial" w:hAnsi="Arial" w:cs="Arial"/>
          <w:sz w:val="24"/>
          <w:szCs w:val="24"/>
          <w:lang w:val="ro-RO"/>
        </w:rPr>
        <w:t xml:space="preserve"> </w:t>
      </w:r>
    </w:p>
    <w:p w:rsidR="004C2F30" w:rsidRPr="00F552C2" w:rsidRDefault="00CF1AA9" w:rsidP="00A605BC">
      <w:pPr>
        <w:jc w:val="both"/>
        <w:rPr>
          <w:rFonts w:ascii="Arial" w:hAnsi="Arial" w:cs="Arial"/>
          <w:sz w:val="24"/>
          <w:szCs w:val="24"/>
          <w:lang w:val="ro-RO"/>
        </w:rPr>
      </w:pPr>
      <w:r w:rsidRPr="00F552C2">
        <w:rPr>
          <w:rFonts w:ascii="Arial" w:hAnsi="Arial" w:cs="Arial"/>
          <w:sz w:val="24"/>
          <w:szCs w:val="24"/>
          <w:lang w:val="ro-RO"/>
        </w:rPr>
        <w:t xml:space="preserve">3. </w:t>
      </w:r>
      <w:r w:rsidR="001208F6" w:rsidRPr="00F552C2">
        <w:rPr>
          <w:rFonts w:ascii="Arial" w:hAnsi="Arial" w:cs="Arial"/>
          <w:sz w:val="24"/>
          <w:szCs w:val="24"/>
          <w:lang w:val="ro-RO"/>
        </w:rPr>
        <w:t xml:space="preserve">Evaluare </w:t>
      </w:r>
      <w:r w:rsidRPr="00F552C2">
        <w:rPr>
          <w:rFonts w:ascii="Arial" w:hAnsi="Arial" w:cs="Arial"/>
          <w:sz w:val="24"/>
          <w:szCs w:val="24"/>
          <w:lang w:val="ro-RO"/>
        </w:rPr>
        <w:t>- Criteri</w:t>
      </w:r>
      <w:r w:rsidR="001208F6" w:rsidRPr="00F552C2">
        <w:rPr>
          <w:rFonts w:ascii="Arial" w:hAnsi="Arial" w:cs="Arial"/>
          <w:sz w:val="24"/>
          <w:szCs w:val="24"/>
          <w:lang w:val="ro-RO"/>
        </w:rPr>
        <w:t xml:space="preserve">i </w:t>
      </w:r>
      <w:r w:rsidRPr="00F552C2">
        <w:rPr>
          <w:rFonts w:ascii="Arial" w:hAnsi="Arial" w:cs="Arial"/>
          <w:sz w:val="24"/>
          <w:szCs w:val="24"/>
          <w:lang w:val="ro-RO"/>
        </w:rPr>
        <w:t xml:space="preserve">- </w:t>
      </w:r>
      <w:r w:rsidR="001208F6" w:rsidRPr="00F552C2">
        <w:rPr>
          <w:rFonts w:ascii="Arial" w:hAnsi="Arial" w:cs="Arial"/>
          <w:sz w:val="24"/>
          <w:szCs w:val="24"/>
          <w:lang w:val="ro-RO"/>
        </w:rPr>
        <w:t xml:space="preserve">legătura cu și beneficiul adus exercitării profesiei </w:t>
      </w:r>
      <w:r w:rsidRPr="00F552C2">
        <w:rPr>
          <w:rFonts w:ascii="Arial" w:hAnsi="Arial" w:cs="Arial"/>
          <w:sz w:val="24"/>
          <w:szCs w:val="24"/>
          <w:lang w:val="ro-RO"/>
        </w:rPr>
        <w:t xml:space="preserve">- </w:t>
      </w:r>
      <w:r w:rsidR="00C10066" w:rsidRPr="00F552C2">
        <w:rPr>
          <w:rFonts w:ascii="Arial" w:hAnsi="Arial" w:cs="Arial"/>
          <w:sz w:val="24"/>
          <w:szCs w:val="24"/>
          <w:lang w:val="ro-RO"/>
        </w:rPr>
        <w:t>materiile</w:t>
      </w:r>
      <w:r w:rsidRPr="00F552C2">
        <w:rPr>
          <w:rFonts w:ascii="Arial" w:hAnsi="Arial" w:cs="Arial"/>
          <w:sz w:val="24"/>
          <w:szCs w:val="24"/>
          <w:lang w:val="ro-RO"/>
        </w:rPr>
        <w:t xml:space="preserve"> - </w:t>
      </w:r>
      <w:r w:rsidR="00CB2C30" w:rsidRPr="00F552C2">
        <w:rPr>
          <w:rFonts w:ascii="Arial" w:hAnsi="Arial" w:cs="Arial"/>
          <w:sz w:val="24"/>
          <w:szCs w:val="24"/>
          <w:lang w:val="ro-RO"/>
        </w:rPr>
        <w:t>competenț</w:t>
      </w:r>
      <w:r w:rsidR="001208F6" w:rsidRPr="00F552C2">
        <w:rPr>
          <w:rFonts w:ascii="Arial" w:hAnsi="Arial" w:cs="Arial"/>
          <w:sz w:val="24"/>
          <w:szCs w:val="24"/>
          <w:lang w:val="ro-RO"/>
        </w:rPr>
        <w:t xml:space="preserve">a profesională a formatorilor </w:t>
      </w:r>
      <w:r w:rsidRPr="00F552C2">
        <w:rPr>
          <w:rFonts w:ascii="Arial" w:hAnsi="Arial" w:cs="Arial"/>
          <w:sz w:val="24"/>
          <w:szCs w:val="24"/>
          <w:lang w:val="ro-RO"/>
        </w:rPr>
        <w:t xml:space="preserve">- </w:t>
      </w:r>
      <w:r w:rsidR="00C757FD" w:rsidRPr="00F552C2">
        <w:rPr>
          <w:rFonts w:ascii="Arial" w:hAnsi="Arial" w:cs="Arial"/>
          <w:sz w:val="24"/>
          <w:szCs w:val="24"/>
          <w:lang w:val="ro-RO"/>
        </w:rPr>
        <w:t xml:space="preserve">Autoevaluare a avocaților. Trebuie avute în vedere </w:t>
      </w:r>
      <w:r w:rsidR="00CB2C30" w:rsidRPr="00F552C2">
        <w:rPr>
          <w:rFonts w:ascii="Arial" w:hAnsi="Arial" w:cs="Arial"/>
          <w:sz w:val="24"/>
          <w:szCs w:val="24"/>
          <w:lang w:val="ro-RO"/>
        </w:rPr>
        <w:t xml:space="preserve">următoarele criterii </w:t>
      </w:r>
      <w:r w:rsidRPr="00F552C2">
        <w:rPr>
          <w:rFonts w:ascii="Arial" w:hAnsi="Arial" w:cs="Arial"/>
          <w:sz w:val="24"/>
          <w:szCs w:val="24"/>
          <w:lang w:val="ro-RO"/>
        </w:rPr>
        <w:t xml:space="preserve">- </w:t>
      </w:r>
      <w:r w:rsidR="004C2F30" w:rsidRPr="00F552C2">
        <w:rPr>
          <w:rFonts w:ascii="Arial" w:hAnsi="Arial" w:cs="Arial"/>
          <w:sz w:val="24"/>
          <w:szCs w:val="24"/>
          <w:lang w:val="ro-RO"/>
        </w:rPr>
        <w:t>Importanța pentru activitatea profesională sau pentru anumite domenii de activitate</w:t>
      </w:r>
      <w:r w:rsidRPr="00F552C2">
        <w:rPr>
          <w:rFonts w:ascii="Arial" w:hAnsi="Arial" w:cs="Arial"/>
          <w:sz w:val="24"/>
          <w:szCs w:val="24"/>
          <w:lang w:val="ro-RO"/>
        </w:rPr>
        <w:t xml:space="preserve"> - program, </w:t>
      </w:r>
      <w:r w:rsidR="004C2F30" w:rsidRPr="00F552C2">
        <w:rPr>
          <w:rFonts w:ascii="Arial" w:hAnsi="Arial" w:cs="Arial"/>
          <w:sz w:val="24"/>
          <w:szCs w:val="24"/>
          <w:lang w:val="ro-RO"/>
        </w:rPr>
        <w:t xml:space="preserve">scop </w:t>
      </w:r>
      <w:r w:rsidRPr="00F552C2">
        <w:rPr>
          <w:rFonts w:ascii="Arial" w:hAnsi="Arial" w:cs="Arial"/>
          <w:sz w:val="24"/>
          <w:szCs w:val="24"/>
          <w:lang w:val="ro-RO"/>
        </w:rPr>
        <w:t xml:space="preserve">- </w:t>
      </w:r>
      <w:r w:rsidR="004C2F30" w:rsidRPr="00F552C2">
        <w:rPr>
          <w:rFonts w:ascii="Arial" w:hAnsi="Arial" w:cs="Arial"/>
          <w:sz w:val="24"/>
          <w:szCs w:val="24"/>
          <w:lang w:val="ro-RO"/>
        </w:rPr>
        <w:t xml:space="preserve">competența profesională a formatorilor </w:t>
      </w:r>
      <w:r w:rsidRPr="00F552C2">
        <w:rPr>
          <w:rFonts w:ascii="Arial" w:hAnsi="Arial" w:cs="Arial"/>
          <w:sz w:val="24"/>
          <w:szCs w:val="24"/>
          <w:lang w:val="ro-RO"/>
        </w:rPr>
        <w:t xml:space="preserve"> - </w:t>
      </w:r>
      <w:r w:rsidR="004C2F30" w:rsidRPr="00F552C2">
        <w:rPr>
          <w:rFonts w:ascii="Arial" w:hAnsi="Arial" w:cs="Arial"/>
          <w:sz w:val="24"/>
          <w:szCs w:val="24"/>
          <w:lang w:val="ro-RO"/>
        </w:rPr>
        <w:t xml:space="preserve">documentarea participării, </w:t>
      </w:r>
      <w:r w:rsidRPr="00F552C2">
        <w:rPr>
          <w:rFonts w:ascii="Arial" w:hAnsi="Arial" w:cs="Arial"/>
          <w:sz w:val="24"/>
          <w:szCs w:val="24"/>
          <w:lang w:val="ro-RO"/>
        </w:rPr>
        <w:t xml:space="preserve">e.g. certificate - </w:t>
      </w:r>
    </w:p>
    <w:p w:rsidR="00CF1AA9" w:rsidRPr="00F552C2" w:rsidRDefault="00CF1AA9" w:rsidP="00A605BC">
      <w:pPr>
        <w:jc w:val="both"/>
        <w:rPr>
          <w:rFonts w:ascii="Arial" w:hAnsi="Arial" w:cs="Arial"/>
          <w:sz w:val="24"/>
          <w:szCs w:val="24"/>
          <w:lang w:val="ro-RO"/>
        </w:rPr>
      </w:pPr>
      <w:r w:rsidRPr="00F552C2">
        <w:rPr>
          <w:rFonts w:ascii="Arial" w:hAnsi="Arial" w:cs="Arial"/>
          <w:sz w:val="24"/>
          <w:szCs w:val="24"/>
          <w:lang w:val="ro-RO"/>
        </w:rPr>
        <w:lastRenderedPageBreak/>
        <w:t>4. Supervi</w:t>
      </w:r>
      <w:r w:rsidR="004C2F30" w:rsidRPr="00F552C2">
        <w:rPr>
          <w:rFonts w:ascii="Arial" w:hAnsi="Arial" w:cs="Arial"/>
          <w:sz w:val="24"/>
          <w:szCs w:val="24"/>
          <w:lang w:val="ro-RO"/>
        </w:rPr>
        <w:t>zare</w:t>
      </w:r>
      <w:r w:rsidRPr="00F552C2">
        <w:rPr>
          <w:rFonts w:ascii="Arial" w:hAnsi="Arial" w:cs="Arial"/>
          <w:sz w:val="24"/>
          <w:szCs w:val="24"/>
          <w:lang w:val="ro-RO"/>
        </w:rPr>
        <w:t xml:space="preserve"> </w:t>
      </w:r>
    </w:p>
    <w:p w:rsidR="00966E69" w:rsidRPr="00F552C2" w:rsidRDefault="00CF1AA9" w:rsidP="00A605BC">
      <w:pPr>
        <w:jc w:val="both"/>
        <w:rPr>
          <w:rFonts w:ascii="Arial" w:hAnsi="Arial" w:cs="Arial"/>
          <w:sz w:val="24"/>
          <w:szCs w:val="24"/>
          <w:lang w:val="ro-RO"/>
        </w:rPr>
      </w:pPr>
      <w:r w:rsidRPr="00F552C2">
        <w:rPr>
          <w:rFonts w:ascii="Arial" w:hAnsi="Arial" w:cs="Arial"/>
          <w:sz w:val="24"/>
          <w:szCs w:val="24"/>
          <w:lang w:val="ro-RO"/>
        </w:rPr>
        <w:t xml:space="preserve">4.1. </w:t>
      </w:r>
      <w:r w:rsidR="004C2F30" w:rsidRPr="00F552C2">
        <w:rPr>
          <w:rFonts w:ascii="Arial" w:hAnsi="Arial" w:cs="Arial"/>
          <w:sz w:val="24"/>
          <w:szCs w:val="24"/>
          <w:lang w:val="ro-RO"/>
        </w:rPr>
        <w:t>Procedura de conformare :</w:t>
      </w:r>
      <w:r w:rsidRPr="00F552C2">
        <w:rPr>
          <w:rFonts w:ascii="Arial" w:hAnsi="Arial" w:cs="Arial"/>
          <w:sz w:val="24"/>
          <w:szCs w:val="24"/>
          <w:lang w:val="ro-RO"/>
        </w:rPr>
        <w:t xml:space="preserve"> </w:t>
      </w:r>
      <w:r w:rsidR="00966E69" w:rsidRPr="00F552C2">
        <w:rPr>
          <w:rFonts w:ascii="Arial" w:hAnsi="Arial" w:cs="Arial"/>
          <w:sz w:val="24"/>
          <w:szCs w:val="24"/>
          <w:lang w:val="ro-RO"/>
        </w:rPr>
        <w:t>C</w:t>
      </w:r>
      <w:r w:rsidRPr="00F552C2">
        <w:rPr>
          <w:rFonts w:ascii="Arial" w:hAnsi="Arial" w:cs="Arial"/>
          <w:sz w:val="24"/>
          <w:szCs w:val="24"/>
          <w:lang w:val="ro-RO"/>
        </w:rPr>
        <w:t xml:space="preserve">ontrol </w:t>
      </w:r>
      <w:r w:rsidR="004C2F30" w:rsidRPr="00F552C2">
        <w:rPr>
          <w:rFonts w:ascii="Arial" w:hAnsi="Arial" w:cs="Arial"/>
          <w:sz w:val="24"/>
          <w:szCs w:val="24"/>
          <w:lang w:val="ro-RO"/>
        </w:rPr>
        <w:t>periodic -</w:t>
      </w:r>
      <w:r w:rsidRPr="00F552C2">
        <w:rPr>
          <w:rFonts w:ascii="Arial" w:hAnsi="Arial" w:cs="Arial"/>
          <w:sz w:val="24"/>
          <w:szCs w:val="24"/>
          <w:lang w:val="ro-RO"/>
        </w:rPr>
        <w:t xml:space="preserve"> </w:t>
      </w:r>
      <w:r w:rsidR="004C2F30" w:rsidRPr="00F552C2">
        <w:rPr>
          <w:rFonts w:ascii="Arial" w:hAnsi="Arial" w:cs="Arial"/>
          <w:sz w:val="24"/>
          <w:szCs w:val="24"/>
          <w:lang w:val="ro-RO"/>
        </w:rPr>
        <w:t xml:space="preserve">Avocatul are obligația de a furniza </w:t>
      </w:r>
      <w:r w:rsidR="00966E69" w:rsidRPr="00F552C2">
        <w:rPr>
          <w:rFonts w:ascii="Arial" w:hAnsi="Arial" w:cs="Arial"/>
          <w:sz w:val="24"/>
          <w:szCs w:val="24"/>
          <w:lang w:val="ro-RO"/>
        </w:rPr>
        <w:t xml:space="preserve">Asociației Barourilor Suedeze </w:t>
      </w:r>
      <w:r w:rsidR="004C2F30" w:rsidRPr="00F552C2">
        <w:rPr>
          <w:rFonts w:ascii="Arial" w:hAnsi="Arial" w:cs="Arial"/>
          <w:sz w:val="24"/>
          <w:szCs w:val="24"/>
          <w:lang w:val="ro-RO"/>
        </w:rPr>
        <w:t xml:space="preserve">informațiile asupra îndeplinirii obligației de formare profesională continuă pentru fiecare an </w:t>
      </w:r>
      <w:r w:rsidRPr="00F552C2">
        <w:rPr>
          <w:rFonts w:ascii="Arial" w:hAnsi="Arial" w:cs="Arial"/>
          <w:sz w:val="24"/>
          <w:szCs w:val="24"/>
          <w:lang w:val="ro-RO"/>
        </w:rPr>
        <w:t xml:space="preserve">- </w:t>
      </w:r>
      <w:r w:rsidR="004C2F30" w:rsidRPr="00F552C2">
        <w:rPr>
          <w:rFonts w:ascii="Arial" w:hAnsi="Arial" w:cs="Arial"/>
          <w:sz w:val="24"/>
          <w:szCs w:val="24"/>
          <w:lang w:val="ro-RO"/>
        </w:rPr>
        <w:t>Avocatul va declara, pe proprie răspundere că această obligație a fost îndeplinită</w:t>
      </w:r>
      <w:r w:rsidR="00966E69" w:rsidRPr="00F552C2">
        <w:rPr>
          <w:rFonts w:ascii="Arial" w:hAnsi="Arial" w:cs="Arial"/>
          <w:sz w:val="24"/>
          <w:szCs w:val="24"/>
          <w:lang w:val="ro-RO"/>
        </w:rPr>
        <w:t>;</w:t>
      </w:r>
      <w:r w:rsidR="004C2F30" w:rsidRPr="00F552C2">
        <w:rPr>
          <w:rFonts w:ascii="Arial" w:hAnsi="Arial" w:cs="Arial"/>
          <w:sz w:val="24"/>
          <w:szCs w:val="24"/>
          <w:lang w:val="ro-RO"/>
        </w:rPr>
        <w:t xml:space="preserve"> </w:t>
      </w:r>
      <w:r w:rsidR="00966E69" w:rsidRPr="00F552C2">
        <w:rPr>
          <w:rFonts w:ascii="Arial" w:hAnsi="Arial" w:cs="Arial"/>
          <w:sz w:val="24"/>
          <w:szCs w:val="24"/>
          <w:lang w:val="ro-RO"/>
        </w:rPr>
        <w:t>C</w:t>
      </w:r>
      <w:r w:rsidR="004C2F30" w:rsidRPr="00F552C2">
        <w:rPr>
          <w:rFonts w:ascii="Arial" w:hAnsi="Arial" w:cs="Arial"/>
          <w:sz w:val="24"/>
          <w:szCs w:val="24"/>
          <w:lang w:val="ro-RO"/>
        </w:rPr>
        <w:t xml:space="preserve">ontrol aleatoriu </w:t>
      </w:r>
      <w:r w:rsidRPr="00F552C2">
        <w:rPr>
          <w:rFonts w:ascii="Arial" w:hAnsi="Arial" w:cs="Arial"/>
          <w:sz w:val="24"/>
          <w:szCs w:val="24"/>
          <w:lang w:val="ro-RO"/>
        </w:rPr>
        <w:t xml:space="preserve">- </w:t>
      </w:r>
      <w:r w:rsidR="004C2F30" w:rsidRPr="00F552C2">
        <w:rPr>
          <w:rFonts w:ascii="Arial" w:hAnsi="Arial" w:cs="Arial"/>
          <w:sz w:val="24"/>
          <w:szCs w:val="24"/>
          <w:lang w:val="ro-RO"/>
        </w:rPr>
        <w:t xml:space="preserve">Efectuat de secretariat/secretar general, prin delegare din partea Prezidiului Asociației Barourilor Suedeze </w:t>
      </w:r>
    </w:p>
    <w:p w:rsidR="00CF1AA9" w:rsidRDefault="00CF1AA9" w:rsidP="00A605BC">
      <w:pPr>
        <w:jc w:val="both"/>
        <w:rPr>
          <w:rFonts w:ascii="Arial" w:hAnsi="Arial" w:cs="Arial"/>
          <w:sz w:val="24"/>
          <w:szCs w:val="24"/>
          <w:lang w:val="ro-RO"/>
        </w:rPr>
      </w:pPr>
      <w:r w:rsidRPr="00F552C2">
        <w:rPr>
          <w:rFonts w:ascii="Arial" w:hAnsi="Arial" w:cs="Arial"/>
          <w:sz w:val="24"/>
          <w:szCs w:val="24"/>
          <w:lang w:val="ro-RO"/>
        </w:rPr>
        <w:t xml:space="preserve">4.2. </w:t>
      </w:r>
      <w:r w:rsidR="00C10066" w:rsidRPr="00F552C2">
        <w:rPr>
          <w:rFonts w:ascii="Arial" w:hAnsi="Arial" w:cs="Arial"/>
          <w:sz w:val="24"/>
          <w:szCs w:val="24"/>
          <w:lang w:val="ro-RO"/>
        </w:rPr>
        <w:t>Sancțiuni</w:t>
      </w:r>
      <w:r w:rsidR="00966E69" w:rsidRPr="00F552C2">
        <w:rPr>
          <w:rFonts w:ascii="Arial" w:hAnsi="Arial" w:cs="Arial"/>
          <w:sz w:val="24"/>
          <w:szCs w:val="24"/>
          <w:lang w:val="ro-RO"/>
        </w:rPr>
        <w:t xml:space="preserve"> : </w:t>
      </w:r>
      <w:r w:rsidRPr="00F552C2">
        <w:rPr>
          <w:rFonts w:ascii="Arial" w:hAnsi="Arial" w:cs="Arial"/>
          <w:sz w:val="24"/>
          <w:szCs w:val="24"/>
          <w:lang w:val="ro-RO"/>
        </w:rPr>
        <w:t>Non-disciplinar</w:t>
      </w:r>
      <w:r w:rsidR="00966E69" w:rsidRPr="00F552C2">
        <w:rPr>
          <w:rFonts w:ascii="Arial" w:hAnsi="Arial" w:cs="Arial"/>
          <w:sz w:val="24"/>
          <w:szCs w:val="24"/>
          <w:lang w:val="ro-RO"/>
        </w:rPr>
        <w:t>e</w:t>
      </w:r>
      <w:r w:rsidRPr="00F552C2">
        <w:rPr>
          <w:rFonts w:ascii="Arial" w:hAnsi="Arial" w:cs="Arial"/>
          <w:sz w:val="24"/>
          <w:szCs w:val="24"/>
          <w:lang w:val="ro-RO"/>
        </w:rPr>
        <w:t xml:space="preserve"> - </w:t>
      </w:r>
      <w:r w:rsidR="00966E69" w:rsidRPr="00F552C2">
        <w:rPr>
          <w:rFonts w:ascii="Arial" w:hAnsi="Arial" w:cs="Arial"/>
          <w:sz w:val="24"/>
          <w:szCs w:val="24"/>
          <w:lang w:val="ro-RO"/>
        </w:rPr>
        <w:t xml:space="preserve">Prezidiul poate dispune asupra corectării unor erori sau a </w:t>
      </w:r>
      <w:r w:rsidR="00C10066" w:rsidRPr="00F552C2">
        <w:rPr>
          <w:rFonts w:ascii="Arial" w:hAnsi="Arial" w:cs="Arial"/>
          <w:sz w:val="24"/>
          <w:szCs w:val="24"/>
          <w:lang w:val="ro-RO"/>
        </w:rPr>
        <w:t>completării</w:t>
      </w:r>
      <w:r w:rsidR="00966E69" w:rsidRPr="00F552C2">
        <w:rPr>
          <w:rFonts w:ascii="Arial" w:hAnsi="Arial" w:cs="Arial"/>
          <w:sz w:val="24"/>
          <w:szCs w:val="24"/>
          <w:lang w:val="ro-RO"/>
        </w:rPr>
        <w:t xml:space="preserve"> unor omisiuni. </w:t>
      </w:r>
      <w:r w:rsidRPr="00F552C2">
        <w:rPr>
          <w:rFonts w:ascii="Arial" w:hAnsi="Arial" w:cs="Arial"/>
          <w:sz w:val="24"/>
          <w:szCs w:val="24"/>
          <w:lang w:val="ro-RO"/>
        </w:rPr>
        <w:t>Disciplinar</w:t>
      </w:r>
      <w:r w:rsidR="00966E69" w:rsidRPr="00F552C2">
        <w:rPr>
          <w:rFonts w:ascii="Arial" w:hAnsi="Arial" w:cs="Arial"/>
          <w:sz w:val="24"/>
          <w:szCs w:val="24"/>
          <w:lang w:val="ro-RO"/>
        </w:rPr>
        <w:t>e</w:t>
      </w:r>
      <w:r w:rsidRPr="00F552C2">
        <w:rPr>
          <w:rFonts w:ascii="Arial" w:hAnsi="Arial" w:cs="Arial"/>
          <w:sz w:val="24"/>
          <w:szCs w:val="24"/>
          <w:lang w:val="ro-RO"/>
        </w:rPr>
        <w:t xml:space="preserve"> - </w:t>
      </w:r>
      <w:r w:rsidR="00966E69" w:rsidRPr="00F552C2">
        <w:rPr>
          <w:rFonts w:ascii="Arial" w:hAnsi="Arial" w:cs="Arial"/>
          <w:sz w:val="24"/>
          <w:szCs w:val="24"/>
          <w:lang w:val="ro-RO"/>
        </w:rPr>
        <w:t>Î</w:t>
      </w:r>
      <w:r w:rsidRPr="00F552C2">
        <w:rPr>
          <w:rFonts w:ascii="Arial" w:hAnsi="Arial" w:cs="Arial"/>
          <w:sz w:val="24"/>
          <w:szCs w:val="24"/>
          <w:lang w:val="ro-RO"/>
        </w:rPr>
        <w:t>n ca</w:t>
      </w:r>
      <w:r w:rsidR="00966E69" w:rsidRPr="00F552C2">
        <w:rPr>
          <w:rFonts w:ascii="Arial" w:hAnsi="Arial" w:cs="Arial"/>
          <w:sz w:val="24"/>
          <w:szCs w:val="24"/>
          <w:lang w:val="ro-RO"/>
        </w:rPr>
        <w:t xml:space="preserve">zul unei deficiențe substanțiale sau ale unor deficiențe repetate, Prezidiul poate declanșa acțiuni disciplinare </w:t>
      </w:r>
      <w:r w:rsidRPr="00F552C2">
        <w:rPr>
          <w:rFonts w:ascii="Arial" w:hAnsi="Arial" w:cs="Arial"/>
          <w:sz w:val="24"/>
          <w:szCs w:val="24"/>
          <w:lang w:val="ro-RO"/>
        </w:rPr>
        <w:t>- Sanc</w:t>
      </w:r>
      <w:r w:rsidR="00966E69" w:rsidRPr="00F552C2">
        <w:rPr>
          <w:rFonts w:ascii="Arial" w:hAnsi="Arial" w:cs="Arial"/>
          <w:sz w:val="24"/>
          <w:szCs w:val="24"/>
          <w:lang w:val="ro-RO"/>
        </w:rPr>
        <w:t xml:space="preserve">țiuni </w:t>
      </w:r>
      <w:r w:rsidRPr="00F552C2">
        <w:rPr>
          <w:rFonts w:ascii="Arial" w:hAnsi="Arial" w:cs="Arial"/>
          <w:sz w:val="24"/>
          <w:szCs w:val="24"/>
          <w:lang w:val="ro-RO"/>
        </w:rPr>
        <w:t xml:space="preserve">: - </w:t>
      </w:r>
      <w:r w:rsidR="00966E69" w:rsidRPr="00F552C2">
        <w:rPr>
          <w:rFonts w:ascii="Arial" w:hAnsi="Arial" w:cs="Arial"/>
          <w:sz w:val="24"/>
          <w:szCs w:val="24"/>
          <w:lang w:val="ro-RO"/>
        </w:rPr>
        <w:t xml:space="preserve">  Mustrare </w:t>
      </w:r>
      <w:r w:rsidRPr="00F552C2">
        <w:rPr>
          <w:rFonts w:ascii="Arial" w:hAnsi="Arial" w:cs="Arial"/>
          <w:sz w:val="24"/>
          <w:szCs w:val="24"/>
          <w:lang w:val="ro-RO"/>
        </w:rPr>
        <w:t xml:space="preserve"> - </w:t>
      </w:r>
      <w:r w:rsidR="00966E69" w:rsidRPr="00F552C2">
        <w:rPr>
          <w:rFonts w:ascii="Arial" w:hAnsi="Arial" w:cs="Arial"/>
          <w:sz w:val="24"/>
          <w:szCs w:val="24"/>
          <w:lang w:val="ro-RO"/>
        </w:rPr>
        <w:t>Avertisment</w:t>
      </w:r>
      <w:r w:rsidRPr="00F552C2">
        <w:rPr>
          <w:rFonts w:ascii="Arial" w:hAnsi="Arial" w:cs="Arial"/>
          <w:sz w:val="24"/>
          <w:szCs w:val="24"/>
          <w:lang w:val="ro-RO"/>
        </w:rPr>
        <w:t xml:space="preserve"> - </w:t>
      </w:r>
      <w:r w:rsidR="00966E69" w:rsidRPr="00F552C2">
        <w:rPr>
          <w:rFonts w:ascii="Arial" w:hAnsi="Arial" w:cs="Arial"/>
          <w:sz w:val="24"/>
          <w:szCs w:val="24"/>
          <w:lang w:val="ro-RO"/>
        </w:rPr>
        <w:t>Avertisment</w:t>
      </w:r>
      <w:r w:rsidRPr="00F552C2">
        <w:rPr>
          <w:rFonts w:ascii="Arial" w:hAnsi="Arial" w:cs="Arial"/>
          <w:sz w:val="24"/>
          <w:szCs w:val="24"/>
          <w:lang w:val="ro-RO"/>
        </w:rPr>
        <w:t xml:space="preserve"> combin</w:t>
      </w:r>
      <w:r w:rsidR="00966E69" w:rsidRPr="00F552C2">
        <w:rPr>
          <w:rFonts w:ascii="Arial" w:hAnsi="Arial" w:cs="Arial"/>
          <w:sz w:val="24"/>
          <w:szCs w:val="24"/>
          <w:lang w:val="ro-RO"/>
        </w:rPr>
        <w:t>at cu amendă</w:t>
      </w:r>
      <w:r w:rsidRPr="00F552C2">
        <w:rPr>
          <w:rFonts w:ascii="Arial" w:hAnsi="Arial" w:cs="Arial"/>
          <w:sz w:val="24"/>
          <w:szCs w:val="24"/>
          <w:lang w:val="ro-RO"/>
        </w:rPr>
        <w:t xml:space="preserve"> - </w:t>
      </w:r>
      <w:r w:rsidR="00966E69" w:rsidRPr="00F552C2">
        <w:rPr>
          <w:rFonts w:ascii="Arial" w:hAnsi="Arial" w:cs="Arial"/>
          <w:sz w:val="24"/>
          <w:szCs w:val="24"/>
          <w:lang w:val="ro-RO"/>
        </w:rPr>
        <w:t xml:space="preserve">Excludere din profesie. </w:t>
      </w:r>
    </w:p>
    <w:p w:rsidR="00F56BBC" w:rsidRPr="00C10066" w:rsidRDefault="00F56BBC" w:rsidP="00A605BC">
      <w:pPr>
        <w:jc w:val="both"/>
        <w:rPr>
          <w:rFonts w:ascii="Arial" w:hAnsi="Arial" w:cs="Arial"/>
          <w:sz w:val="24"/>
          <w:szCs w:val="24"/>
          <w:lang w:val="ro-RO"/>
        </w:rPr>
      </w:pPr>
    </w:p>
    <w:p w:rsidR="00483241" w:rsidRPr="00C10066" w:rsidRDefault="00F73D02" w:rsidP="00A605BC">
      <w:pPr>
        <w:jc w:val="both"/>
        <w:rPr>
          <w:rFonts w:ascii="Arial" w:hAnsi="Arial" w:cs="Arial"/>
          <w:sz w:val="24"/>
          <w:szCs w:val="24"/>
          <w:lang w:val="ro-RO"/>
        </w:rPr>
      </w:pPr>
      <w:r w:rsidRPr="00C10066">
        <w:rPr>
          <w:rFonts w:ascii="Arial" w:hAnsi="Arial" w:cs="Arial"/>
          <w:b/>
          <w:i/>
          <w:sz w:val="24"/>
          <w:szCs w:val="24"/>
          <w:lang w:val="ro-RO"/>
        </w:rPr>
        <w:t>11</w:t>
      </w:r>
      <w:r w:rsidR="00483241" w:rsidRPr="00C10066">
        <w:rPr>
          <w:rFonts w:ascii="Arial" w:hAnsi="Arial" w:cs="Arial"/>
          <w:b/>
          <w:i/>
          <w:sz w:val="24"/>
          <w:szCs w:val="24"/>
          <w:lang w:val="ro-RO"/>
        </w:rPr>
        <w:t>. Elveția</w:t>
      </w:r>
      <w:r w:rsidR="00483241" w:rsidRPr="00C10066">
        <w:rPr>
          <w:rFonts w:ascii="Arial" w:hAnsi="Arial" w:cs="Arial"/>
          <w:sz w:val="24"/>
          <w:szCs w:val="24"/>
          <w:lang w:val="ro-RO"/>
        </w:rPr>
        <w:t xml:space="preserve"> </w:t>
      </w:r>
      <w:r w:rsidR="00F56BBC" w:rsidRPr="00C10066">
        <w:rPr>
          <w:rFonts w:ascii="Arial" w:hAnsi="Arial" w:cs="Arial"/>
          <w:sz w:val="24"/>
          <w:szCs w:val="24"/>
          <w:lang w:val="ro-RO"/>
        </w:rPr>
        <w:t xml:space="preserve"> </w:t>
      </w:r>
    </w:p>
    <w:p w:rsidR="00483241" w:rsidRPr="00C10066" w:rsidRDefault="00F56BBC" w:rsidP="00A605BC">
      <w:pPr>
        <w:jc w:val="both"/>
        <w:rPr>
          <w:rFonts w:ascii="Arial" w:hAnsi="Arial" w:cs="Arial"/>
          <w:sz w:val="24"/>
          <w:szCs w:val="24"/>
          <w:lang w:val="ro-RO"/>
        </w:rPr>
      </w:pPr>
      <w:r w:rsidRPr="00C10066">
        <w:rPr>
          <w:rFonts w:ascii="Arial" w:hAnsi="Arial" w:cs="Arial"/>
          <w:sz w:val="24"/>
          <w:szCs w:val="24"/>
          <w:lang w:val="ro-RO"/>
        </w:rPr>
        <w:t xml:space="preserve">1. </w:t>
      </w:r>
      <w:r w:rsidR="00483241" w:rsidRPr="00C10066">
        <w:rPr>
          <w:rFonts w:ascii="Arial" w:hAnsi="Arial" w:cs="Arial"/>
          <w:sz w:val="24"/>
          <w:szCs w:val="24"/>
          <w:lang w:val="ro-RO"/>
        </w:rPr>
        <w:t>Temei l</w:t>
      </w:r>
      <w:r w:rsidRPr="00C10066">
        <w:rPr>
          <w:rFonts w:ascii="Arial" w:hAnsi="Arial" w:cs="Arial"/>
          <w:sz w:val="24"/>
          <w:szCs w:val="24"/>
          <w:lang w:val="ro-RO"/>
        </w:rPr>
        <w:t xml:space="preserve">egal basis </w:t>
      </w:r>
      <w:r w:rsidR="00483241" w:rsidRPr="00C10066">
        <w:rPr>
          <w:rFonts w:ascii="Arial" w:hAnsi="Arial" w:cs="Arial"/>
          <w:sz w:val="24"/>
          <w:szCs w:val="24"/>
          <w:lang w:val="ro-RO"/>
        </w:rPr>
        <w:t>: -</w:t>
      </w:r>
      <w:r w:rsidRPr="00C10066">
        <w:rPr>
          <w:rFonts w:ascii="Arial" w:hAnsi="Arial" w:cs="Arial"/>
          <w:sz w:val="24"/>
          <w:szCs w:val="24"/>
          <w:lang w:val="ro-RO"/>
        </w:rPr>
        <w:t xml:space="preserve"> </w:t>
      </w:r>
    </w:p>
    <w:p w:rsidR="00483241" w:rsidRPr="00C10066" w:rsidRDefault="00F56BBC" w:rsidP="00A605BC">
      <w:pPr>
        <w:jc w:val="both"/>
        <w:rPr>
          <w:rFonts w:ascii="Arial" w:hAnsi="Arial" w:cs="Arial"/>
          <w:sz w:val="24"/>
          <w:szCs w:val="24"/>
          <w:lang w:val="ro-RO"/>
        </w:rPr>
      </w:pPr>
      <w:r w:rsidRPr="00C10066">
        <w:rPr>
          <w:rFonts w:ascii="Arial" w:hAnsi="Arial" w:cs="Arial"/>
          <w:sz w:val="24"/>
          <w:szCs w:val="24"/>
          <w:lang w:val="ro-RO"/>
        </w:rPr>
        <w:t xml:space="preserve">2. </w:t>
      </w:r>
      <w:r w:rsidR="00483241" w:rsidRPr="00C10066">
        <w:rPr>
          <w:rFonts w:ascii="Arial" w:hAnsi="Arial" w:cs="Arial"/>
          <w:sz w:val="24"/>
          <w:szCs w:val="24"/>
          <w:lang w:val="ro-RO"/>
        </w:rPr>
        <w:t>Formare profesională</w:t>
      </w:r>
    </w:p>
    <w:p w:rsidR="00483241" w:rsidRPr="00C10066" w:rsidRDefault="00F56BBC" w:rsidP="00A605BC">
      <w:pPr>
        <w:jc w:val="both"/>
        <w:rPr>
          <w:rFonts w:ascii="Arial" w:hAnsi="Arial" w:cs="Arial"/>
          <w:sz w:val="24"/>
          <w:szCs w:val="24"/>
          <w:lang w:val="ro-RO"/>
        </w:rPr>
      </w:pPr>
      <w:r w:rsidRPr="00C10066">
        <w:rPr>
          <w:rFonts w:ascii="Arial" w:hAnsi="Arial" w:cs="Arial"/>
          <w:sz w:val="24"/>
          <w:szCs w:val="24"/>
          <w:lang w:val="ro-RO"/>
        </w:rPr>
        <w:t xml:space="preserve">2.1. </w:t>
      </w:r>
      <w:r w:rsidR="00483241" w:rsidRPr="00C10066">
        <w:rPr>
          <w:rFonts w:ascii="Arial" w:hAnsi="Arial" w:cs="Arial"/>
          <w:sz w:val="24"/>
          <w:szCs w:val="24"/>
          <w:lang w:val="ro-RO"/>
        </w:rPr>
        <w:t>Informații generale. Durata</w:t>
      </w:r>
      <w:r w:rsidRPr="00C10066">
        <w:rPr>
          <w:rFonts w:ascii="Arial" w:hAnsi="Arial" w:cs="Arial"/>
          <w:sz w:val="24"/>
          <w:szCs w:val="24"/>
          <w:lang w:val="ro-RO"/>
        </w:rPr>
        <w:t xml:space="preserve">: 120 </w:t>
      </w:r>
      <w:r w:rsidR="00483241" w:rsidRPr="00C10066">
        <w:rPr>
          <w:rFonts w:ascii="Arial" w:hAnsi="Arial" w:cs="Arial"/>
          <w:sz w:val="24"/>
          <w:szCs w:val="24"/>
          <w:lang w:val="ro-RO"/>
        </w:rPr>
        <w:t>ore</w:t>
      </w:r>
      <w:r w:rsidR="00C10066">
        <w:rPr>
          <w:rFonts w:ascii="Arial" w:hAnsi="Arial" w:cs="Arial"/>
          <w:sz w:val="24"/>
          <w:szCs w:val="24"/>
          <w:lang w:val="ro-RO"/>
        </w:rPr>
        <w:t xml:space="preserve"> </w:t>
      </w:r>
      <w:r w:rsidR="00483241" w:rsidRPr="00C10066">
        <w:rPr>
          <w:rFonts w:ascii="Arial" w:hAnsi="Arial" w:cs="Arial"/>
          <w:sz w:val="24"/>
          <w:szCs w:val="24"/>
          <w:lang w:val="ro-RO"/>
        </w:rPr>
        <w:t>anual. Scutiri: -</w:t>
      </w:r>
      <w:r w:rsidRPr="00C10066">
        <w:rPr>
          <w:rFonts w:ascii="Arial" w:hAnsi="Arial" w:cs="Arial"/>
          <w:sz w:val="24"/>
          <w:szCs w:val="24"/>
          <w:lang w:val="ro-RO"/>
        </w:rPr>
        <w:t xml:space="preserve"> </w:t>
      </w:r>
    </w:p>
    <w:p w:rsidR="00E204CC" w:rsidRPr="00C10066" w:rsidRDefault="00F56BBC" w:rsidP="00A605BC">
      <w:pPr>
        <w:jc w:val="both"/>
        <w:rPr>
          <w:rFonts w:ascii="Arial" w:hAnsi="Arial" w:cs="Arial"/>
          <w:sz w:val="24"/>
          <w:szCs w:val="24"/>
          <w:lang w:val="ro-RO"/>
        </w:rPr>
      </w:pPr>
      <w:r w:rsidRPr="00C10066">
        <w:rPr>
          <w:rFonts w:ascii="Arial" w:hAnsi="Arial" w:cs="Arial"/>
          <w:sz w:val="24"/>
          <w:szCs w:val="24"/>
          <w:lang w:val="ro-RO"/>
        </w:rPr>
        <w:t xml:space="preserve">2.2. </w:t>
      </w:r>
      <w:r w:rsidR="00C10066" w:rsidRPr="00C10066">
        <w:rPr>
          <w:rFonts w:ascii="Arial" w:hAnsi="Arial" w:cs="Arial"/>
          <w:sz w:val="24"/>
          <w:szCs w:val="24"/>
          <w:lang w:val="ro-RO"/>
        </w:rPr>
        <w:t>Activități</w:t>
      </w:r>
      <w:r w:rsidR="00483241" w:rsidRPr="00C10066">
        <w:rPr>
          <w:rFonts w:ascii="Arial" w:hAnsi="Arial" w:cs="Arial"/>
          <w:sz w:val="24"/>
          <w:szCs w:val="24"/>
          <w:lang w:val="ro-RO"/>
        </w:rPr>
        <w:t xml:space="preserve"> și metode </w:t>
      </w:r>
      <w:r w:rsidR="00E204CC" w:rsidRPr="00C10066">
        <w:rPr>
          <w:rFonts w:ascii="Arial" w:hAnsi="Arial" w:cs="Arial"/>
          <w:sz w:val="24"/>
          <w:szCs w:val="24"/>
          <w:lang w:val="ro-RO"/>
        </w:rPr>
        <w:t>C</w:t>
      </w:r>
      <w:r w:rsidRPr="00C10066">
        <w:rPr>
          <w:rFonts w:ascii="Arial" w:hAnsi="Arial" w:cs="Arial"/>
          <w:sz w:val="24"/>
          <w:szCs w:val="24"/>
          <w:lang w:val="ro-RO"/>
        </w:rPr>
        <w:t>urs</w:t>
      </w:r>
      <w:r w:rsidR="00E204CC" w:rsidRPr="00C10066">
        <w:rPr>
          <w:rFonts w:ascii="Arial" w:hAnsi="Arial" w:cs="Arial"/>
          <w:sz w:val="24"/>
          <w:szCs w:val="24"/>
          <w:lang w:val="ro-RO"/>
        </w:rPr>
        <w:t>uri :</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r w:rsidR="00483241" w:rsidRPr="00C10066">
        <w:rPr>
          <w:rFonts w:ascii="Arial" w:hAnsi="Arial" w:cs="Arial"/>
          <w:sz w:val="24"/>
          <w:szCs w:val="24"/>
          <w:lang w:val="ro-RO"/>
        </w:rPr>
        <w:t xml:space="preserve">Activități didactice </w:t>
      </w:r>
      <w:r w:rsidRPr="00C10066">
        <w:rPr>
          <w:rFonts w:ascii="Arial" w:eastAsia="MS Gothic" w:hAnsi="MS Gothic" w:cs="Arial"/>
          <w:sz w:val="24"/>
          <w:szCs w:val="24"/>
          <w:lang w:val="ro-RO"/>
        </w:rPr>
        <w:t>✓</w:t>
      </w:r>
      <w:r w:rsidR="00483241" w:rsidRPr="00C10066">
        <w:rPr>
          <w:rFonts w:ascii="Arial" w:eastAsia="MS Gothic" w:hAnsi="MS Gothic" w:cs="Arial"/>
          <w:sz w:val="24"/>
          <w:szCs w:val="24"/>
          <w:lang w:val="ro-RO"/>
        </w:rPr>
        <w:t xml:space="preserve"> Activit</w:t>
      </w:r>
      <w:r w:rsidR="00483241" w:rsidRPr="00C10066">
        <w:rPr>
          <w:rFonts w:ascii="Arial" w:eastAsia="MS Gothic" w:hAnsi="MS Gothic" w:cs="Arial"/>
          <w:sz w:val="24"/>
          <w:szCs w:val="24"/>
          <w:lang w:val="ro-RO"/>
        </w:rPr>
        <w:t>ă</w:t>
      </w:r>
      <w:r w:rsidR="00483241" w:rsidRPr="00C10066">
        <w:rPr>
          <w:rFonts w:ascii="Arial" w:eastAsia="MS Gothic" w:hAnsi="Arial" w:cs="Arial"/>
          <w:sz w:val="24"/>
          <w:szCs w:val="24"/>
          <w:lang w:val="ro-RO"/>
        </w:rPr>
        <w:t>ți publicistice</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For</w:t>
      </w:r>
      <w:r w:rsidR="00E204CC" w:rsidRPr="00C10066">
        <w:rPr>
          <w:rFonts w:ascii="Arial" w:hAnsi="Arial" w:cs="Arial"/>
          <w:sz w:val="24"/>
          <w:szCs w:val="24"/>
          <w:lang w:val="ro-RO"/>
        </w:rPr>
        <w:t xml:space="preserve">mare profesională în străinătate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r w:rsidR="00E204CC" w:rsidRPr="00C10066">
        <w:rPr>
          <w:rFonts w:ascii="Arial" w:hAnsi="Arial" w:cs="Arial"/>
          <w:sz w:val="24"/>
          <w:szCs w:val="24"/>
          <w:lang w:val="ro-RO"/>
        </w:rPr>
        <w:t>disponibilă la cerere și după susținerea unui examen</w:t>
      </w:r>
      <w:r w:rsidRPr="00C10066">
        <w:rPr>
          <w:rFonts w:ascii="Arial" w:hAnsi="Arial" w:cs="Arial"/>
          <w:sz w:val="24"/>
          <w:szCs w:val="24"/>
          <w:lang w:val="ro-RO"/>
        </w:rPr>
        <w:t xml:space="preserve">) </w:t>
      </w:r>
      <w:r w:rsidR="00E204CC" w:rsidRPr="00C10066">
        <w:rPr>
          <w:rFonts w:ascii="Arial" w:hAnsi="Arial" w:cs="Arial"/>
          <w:sz w:val="24"/>
          <w:szCs w:val="24"/>
          <w:lang w:val="ro-RO"/>
        </w:rPr>
        <w:t>E</w:t>
      </w:r>
      <w:r w:rsidRPr="00C10066">
        <w:rPr>
          <w:rFonts w:ascii="Arial" w:hAnsi="Arial" w:cs="Arial"/>
          <w:sz w:val="24"/>
          <w:szCs w:val="24"/>
          <w:lang w:val="ro-RO"/>
        </w:rPr>
        <w:t>-met</w:t>
      </w:r>
      <w:r w:rsidR="00E204CC" w:rsidRPr="00C10066">
        <w:rPr>
          <w:rFonts w:ascii="Arial" w:hAnsi="Arial" w:cs="Arial"/>
          <w:sz w:val="24"/>
          <w:szCs w:val="24"/>
          <w:lang w:val="ro-RO"/>
        </w:rPr>
        <w:t>ode</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r w:rsidR="00E204CC" w:rsidRPr="00C10066">
        <w:rPr>
          <w:rFonts w:ascii="Arial" w:hAnsi="Arial" w:cs="Arial"/>
          <w:sz w:val="24"/>
          <w:szCs w:val="24"/>
          <w:lang w:val="ro-RO"/>
        </w:rPr>
        <w:t xml:space="preserve">disponibile numai pentru formare profesională inițială) </w:t>
      </w:r>
    </w:p>
    <w:p w:rsidR="00483241" w:rsidRPr="00C10066" w:rsidRDefault="00F56BBC" w:rsidP="00A605BC">
      <w:pPr>
        <w:jc w:val="both"/>
        <w:rPr>
          <w:rFonts w:ascii="Arial" w:hAnsi="Arial" w:cs="Arial"/>
          <w:sz w:val="24"/>
          <w:szCs w:val="24"/>
          <w:lang w:val="ro-RO"/>
        </w:rPr>
      </w:pPr>
      <w:r w:rsidRPr="00C10066">
        <w:rPr>
          <w:rFonts w:ascii="Arial" w:hAnsi="Arial" w:cs="Arial"/>
          <w:sz w:val="24"/>
          <w:szCs w:val="24"/>
          <w:lang w:val="ro-RO"/>
        </w:rPr>
        <w:t xml:space="preserve">2.3. </w:t>
      </w:r>
      <w:r w:rsidR="00E204CC" w:rsidRPr="00C10066">
        <w:rPr>
          <w:rFonts w:ascii="Arial" w:hAnsi="Arial" w:cs="Arial"/>
          <w:sz w:val="24"/>
          <w:szCs w:val="24"/>
          <w:lang w:val="ro-RO"/>
        </w:rPr>
        <w:t>Furnizori de cursuri :</w:t>
      </w:r>
      <w:r w:rsidRPr="00C10066">
        <w:rPr>
          <w:rFonts w:ascii="Arial" w:hAnsi="Arial" w:cs="Arial"/>
          <w:sz w:val="24"/>
          <w:szCs w:val="24"/>
          <w:lang w:val="ro-RO"/>
        </w:rPr>
        <w:t xml:space="preserve"> Bar</w:t>
      </w:r>
      <w:r w:rsidR="00E204CC" w:rsidRPr="00C10066">
        <w:rPr>
          <w:rFonts w:ascii="Arial" w:hAnsi="Arial" w:cs="Arial"/>
          <w:sz w:val="24"/>
          <w:szCs w:val="24"/>
          <w:lang w:val="ro-RO"/>
        </w:rPr>
        <w:t>ouri</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r w:rsidR="00E204CC" w:rsidRPr="00C10066">
        <w:rPr>
          <w:rFonts w:ascii="Arial" w:hAnsi="Arial" w:cs="Arial"/>
          <w:sz w:val="24"/>
          <w:szCs w:val="24"/>
          <w:lang w:val="ro-RO"/>
        </w:rPr>
        <w:t>Furnizori acreditați</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r w:rsidR="00E204CC" w:rsidRPr="00C10066">
        <w:rPr>
          <w:rFonts w:ascii="Arial" w:hAnsi="Arial" w:cs="Arial"/>
          <w:sz w:val="24"/>
          <w:szCs w:val="24"/>
          <w:lang w:val="ro-RO"/>
        </w:rPr>
        <w:t>Alți furnizori din piața liberă</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p>
    <w:p w:rsidR="00483241" w:rsidRPr="00C10066" w:rsidRDefault="00F56BBC" w:rsidP="00A605BC">
      <w:pPr>
        <w:jc w:val="both"/>
        <w:rPr>
          <w:rFonts w:ascii="Arial" w:hAnsi="Arial" w:cs="Arial"/>
          <w:sz w:val="24"/>
          <w:szCs w:val="24"/>
          <w:lang w:val="ro-RO"/>
        </w:rPr>
      </w:pPr>
      <w:r w:rsidRPr="00C10066">
        <w:rPr>
          <w:rFonts w:ascii="Arial" w:hAnsi="Arial" w:cs="Arial"/>
          <w:sz w:val="24"/>
          <w:szCs w:val="24"/>
          <w:lang w:val="ro-RO"/>
        </w:rPr>
        <w:t xml:space="preserve">3. </w:t>
      </w:r>
      <w:r w:rsidR="00225949" w:rsidRPr="00C10066">
        <w:rPr>
          <w:rFonts w:ascii="Arial" w:hAnsi="Arial" w:cs="Arial"/>
          <w:sz w:val="24"/>
          <w:szCs w:val="24"/>
          <w:lang w:val="ro-RO"/>
        </w:rPr>
        <w:t xml:space="preserve">Evaluare :  </w:t>
      </w:r>
      <w:r w:rsidRPr="00C10066">
        <w:rPr>
          <w:rFonts w:ascii="Arial" w:hAnsi="Arial" w:cs="Arial"/>
          <w:sz w:val="24"/>
          <w:szCs w:val="24"/>
          <w:lang w:val="ro-RO"/>
        </w:rPr>
        <w:t xml:space="preserve"> </w:t>
      </w:r>
    </w:p>
    <w:p w:rsidR="00E204CC" w:rsidRPr="00C10066" w:rsidRDefault="00F56BBC" w:rsidP="00A605BC">
      <w:pPr>
        <w:jc w:val="both"/>
        <w:rPr>
          <w:rFonts w:ascii="Arial" w:hAnsi="Arial" w:cs="Arial"/>
          <w:sz w:val="24"/>
          <w:szCs w:val="24"/>
          <w:lang w:val="ro-RO"/>
        </w:rPr>
      </w:pPr>
      <w:r w:rsidRPr="00C10066">
        <w:rPr>
          <w:rFonts w:ascii="Arial" w:hAnsi="Arial" w:cs="Arial"/>
          <w:sz w:val="24"/>
          <w:szCs w:val="24"/>
          <w:lang w:val="ro-RO"/>
        </w:rPr>
        <w:t>4. Supervi</w:t>
      </w:r>
      <w:r w:rsidR="00E204CC" w:rsidRPr="00C10066">
        <w:rPr>
          <w:rFonts w:ascii="Arial" w:hAnsi="Arial" w:cs="Arial"/>
          <w:sz w:val="24"/>
          <w:szCs w:val="24"/>
          <w:lang w:val="ro-RO"/>
        </w:rPr>
        <w:t>zare</w:t>
      </w:r>
      <w:r w:rsidRPr="00C10066">
        <w:rPr>
          <w:rFonts w:ascii="Arial" w:hAnsi="Arial" w:cs="Arial"/>
          <w:sz w:val="24"/>
          <w:szCs w:val="24"/>
          <w:lang w:val="ro-RO"/>
        </w:rPr>
        <w:t xml:space="preserve"> </w:t>
      </w:r>
      <w:r w:rsidR="00225949" w:rsidRPr="00C10066">
        <w:rPr>
          <w:rFonts w:ascii="Arial" w:hAnsi="Arial" w:cs="Arial"/>
          <w:sz w:val="24"/>
          <w:szCs w:val="24"/>
          <w:lang w:val="ro-RO"/>
        </w:rPr>
        <w:t>:</w:t>
      </w:r>
    </w:p>
    <w:p w:rsidR="00F56BBC" w:rsidRPr="00C10066" w:rsidRDefault="00E204CC" w:rsidP="00A605BC">
      <w:pPr>
        <w:jc w:val="both"/>
        <w:rPr>
          <w:rFonts w:ascii="Arial" w:hAnsi="Arial" w:cs="Arial"/>
          <w:sz w:val="24"/>
          <w:szCs w:val="24"/>
          <w:lang w:val="ro-RO"/>
        </w:rPr>
      </w:pPr>
      <w:r w:rsidRPr="00C10066">
        <w:rPr>
          <w:rFonts w:ascii="Arial" w:hAnsi="Arial" w:cs="Arial"/>
          <w:sz w:val="24"/>
          <w:szCs w:val="24"/>
          <w:lang w:val="ro-RO"/>
        </w:rPr>
        <w:t>4.1 Procedura de conformare</w:t>
      </w:r>
      <w:r w:rsidR="00F56BBC" w:rsidRPr="00C10066">
        <w:rPr>
          <w:rFonts w:ascii="Arial" w:hAnsi="Arial" w:cs="Arial"/>
          <w:sz w:val="24"/>
          <w:szCs w:val="24"/>
          <w:lang w:val="ro-RO"/>
        </w:rPr>
        <w:t xml:space="preserve">. </w:t>
      </w:r>
      <w:r w:rsidRPr="00C10066">
        <w:rPr>
          <w:rFonts w:ascii="Arial" w:hAnsi="Arial" w:cs="Arial"/>
          <w:sz w:val="24"/>
          <w:szCs w:val="24"/>
          <w:lang w:val="ro-RO"/>
        </w:rPr>
        <w:t>C</w:t>
      </w:r>
      <w:r w:rsidR="00F56BBC" w:rsidRPr="00C10066">
        <w:rPr>
          <w:rFonts w:ascii="Arial" w:hAnsi="Arial" w:cs="Arial"/>
          <w:sz w:val="24"/>
          <w:szCs w:val="24"/>
          <w:lang w:val="ro-RO"/>
        </w:rPr>
        <w:t xml:space="preserve">ontrol </w:t>
      </w:r>
      <w:r w:rsidRPr="00C10066">
        <w:rPr>
          <w:rFonts w:ascii="Arial" w:hAnsi="Arial" w:cs="Arial"/>
          <w:sz w:val="24"/>
          <w:szCs w:val="24"/>
          <w:lang w:val="ro-RO"/>
        </w:rPr>
        <w:t>Periodic</w:t>
      </w:r>
      <w:r w:rsidR="00F56BBC" w:rsidRPr="00C10066">
        <w:rPr>
          <w:rFonts w:ascii="Arial" w:eastAsia="MS Gothic" w:hAnsi="MS Gothic" w:cs="Arial"/>
          <w:sz w:val="24"/>
          <w:szCs w:val="24"/>
          <w:lang w:val="ro-RO"/>
        </w:rPr>
        <w:t>✓</w:t>
      </w:r>
      <w:r w:rsidR="00F56BBC" w:rsidRPr="00C10066">
        <w:rPr>
          <w:rFonts w:ascii="Arial" w:hAnsi="Arial" w:cs="Arial"/>
          <w:sz w:val="24"/>
          <w:szCs w:val="24"/>
          <w:lang w:val="ro-RO"/>
        </w:rPr>
        <w:t xml:space="preserve"> 4.2. Sanc</w:t>
      </w:r>
      <w:r w:rsidRPr="00C10066">
        <w:rPr>
          <w:rFonts w:ascii="Arial" w:hAnsi="Arial" w:cs="Arial"/>
          <w:sz w:val="24"/>
          <w:szCs w:val="24"/>
          <w:lang w:val="ro-RO"/>
        </w:rPr>
        <w:t xml:space="preserve">țiuni : </w:t>
      </w:r>
      <w:r w:rsidR="00F56BBC" w:rsidRPr="00C10066">
        <w:rPr>
          <w:rFonts w:ascii="Arial" w:hAnsi="Arial" w:cs="Arial"/>
          <w:sz w:val="24"/>
          <w:szCs w:val="24"/>
          <w:lang w:val="ro-RO"/>
        </w:rPr>
        <w:t>Disciplinar</w:t>
      </w:r>
      <w:r w:rsidRPr="00C10066">
        <w:rPr>
          <w:rFonts w:ascii="Arial" w:hAnsi="Arial" w:cs="Arial"/>
          <w:sz w:val="24"/>
          <w:szCs w:val="24"/>
          <w:lang w:val="ro-RO"/>
        </w:rPr>
        <w:t>e</w:t>
      </w:r>
      <w:r w:rsidR="00F56BBC" w:rsidRPr="00C10066">
        <w:rPr>
          <w:rFonts w:ascii="Arial" w:hAnsi="Arial" w:cs="Arial"/>
          <w:sz w:val="24"/>
          <w:szCs w:val="24"/>
          <w:lang w:val="ro-RO"/>
        </w:rPr>
        <w:t xml:space="preserve"> </w:t>
      </w:r>
      <w:r w:rsidR="00F56BBC" w:rsidRPr="00C10066">
        <w:rPr>
          <w:rFonts w:ascii="Arial" w:eastAsia="MS Gothic" w:hAnsi="MS Gothic" w:cs="Arial"/>
          <w:sz w:val="24"/>
          <w:szCs w:val="24"/>
          <w:lang w:val="ro-RO"/>
        </w:rPr>
        <w:t>✓</w:t>
      </w:r>
      <w:r w:rsidR="00F56BBC" w:rsidRPr="00C10066">
        <w:rPr>
          <w:rFonts w:ascii="Arial" w:hAnsi="Arial" w:cs="Arial"/>
          <w:sz w:val="24"/>
          <w:szCs w:val="24"/>
          <w:lang w:val="ro-RO"/>
        </w:rPr>
        <w:t xml:space="preserve"> (</w:t>
      </w:r>
      <w:r w:rsidRPr="00C10066">
        <w:rPr>
          <w:rFonts w:ascii="Arial" w:hAnsi="Arial" w:cs="Arial"/>
          <w:sz w:val="24"/>
          <w:szCs w:val="24"/>
          <w:lang w:val="ro-RO"/>
        </w:rPr>
        <w:t>până la retragerea titlului profesional</w:t>
      </w:r>
      <w:r w:rsidR="00F56BBC" w:rsidRPr="00C10066">
        <w:rPr>
          <w:rFonts w:ascii="Arial" w:hAnsi="Arial" w:cs="Arial"/>
          <w:sz w:val="24"/>
          <w:szCs w:val="24"/>
          <w:lang w:val="ro-RO"/>
        </w:rPr>
        <w:t>)</w:t>
      </w:r>
    </w:p>
    <w:p w:rsidR="00F73D02" w:rsidRPr="00C10066" w:rsidRDefault="00F73D02" w:rsidP="00A605BC">
      <w:pPr>
        <w:jc w:val="both"/>
        <w:rPr>
          <w:rFonts w:ascii="Arial" w:hAnsi="Arial" w:cs="Arial"/>
          <w:sz w:val="24"/>
          <w:szCs w:val="24"/>
          <w:lang w:val="ro-RO"/>
        </w:rPr>
      </w:pPr>
    </w:p>
    <w:p w:rsidR="00F73D02" w:rsidRPr="00C10066" w:rsidRDefault="00F73D02" w:rsidP="00A605BC">
      <w:pPr>
        <w:jc w:val="both"/>
        <w:rPr>
          <w:rFonts w:ascii="Arial" w:hAnsi="Arial" w:cs="Arial"/>
          <w:sz w:val="24"/>
          <w:szCs w:val="24"/>
          <w:lang w:val="ro-RO"/>
        </w:rPr>
      </w:pPr>
      <w:r w:rsidRPr="00C10066">
        <w:rPr>
          <w:rFonts w:ascii="Arial" w:hAnsi="Arial" w:cs="Arial"/>
          <w:b/>
          <w:i/>
          <w:sz w:val="24"/>
          <w:szCs w:val="24"/>
          <w:lang w:val="ro-RO"/>
        </w:rPr>
        <w:t>12</w:t>
      </w:r>
      <w:r w:rsidR="00014A02" w:rsidRPr="00C10066">
        <w:rPr>
          <w:rFonts w:ascii="Arial" w:hAnsi="Arial" w:cs="Arial"/>
          <w:b/>
          <w:i/>
          <w:sz w:val="24"/>
          <w:szCs w:val="24"/>
          <w:lang w:val="ro-RO"/>
        </w:rPr>
        <w:t>.</w:t>
      </w:r>
      <w:r w:rsidRPr="00C10066">
        <w:rPr>
          <w:rFonts w:ascii="Arial" w:hAnsi="Arial" w:cs="Arial"/>
          <w:sz w:val="24"/>
          <w:szCs w:val="24"/>
          <w:lang w:val="ro-RO"/>
        </w:rPr>
        <w:t xml:space="preserve"> </w:t>
      </w:r>
      <w:r w:rsidR="00014A02" w:rsidRPr="00C10066">
        <w:rPr>
          <w:rFonts w:ascii="Arial" w:hAnsi="Arial" w:cs="Arial"/>
          <w:b/>
          <w:i/>
          <w:sz w:val="24"/>
          <w:szCs w:val="24"/>
          <w:lang w:val="ro-RO"/>
        </w:rPr>
        <w:t>MAREA BRITANIE</w:t>
      </w:r>
      <w:r w:rsidR="00014A02" w:rsidRPr="00C10066">
        <w:rPr>
          <w:rFonts w:ascii="Arial" w:hAnsi="Arial" w:cs="Arial"/>
          <w:i/>
          <w:sz w:val="24"/>
          <w:szCs w:val="24"/>
          <w:lang w:val="ro-RO"/>
        </w:rPr>
        <w:t xml:space="preserve"> </w:t>
      </w:r>
      <w:r w:rsidRPr="00C10066">
        <w:rPr>
          <w:rFonts w:ascii="Arial" w:hAnsi="Arial" w:cs="Arial"/>
          <w:b/>
          <w:i/>
          <w:sz w:val="24"/>
          <w:szCs w:val="24"/>
          <w:lang w:val="ro-RO"/>
        </w:rPr>
        <w:t xml:space="preserve">– </w:t>
      </w:r>
      <w:r w:rsidR="00014A02" w:rsidRPr="00C10066">
        <w:rPr>
          <w:rFonts w:ascii="Arial" w:hAnsi="Arial" w:cs="Arial"/>
          <w:b/>
          <w:i/>
          <w:sz w:val="24"/>
          <w:szCs w:val="24"/>
          <w:lang w:val="ro-RO"/>
        </w:rPr>
        <w:t>ANGLIA ȘI ȚARA GALILOR</w:t>
      </w:r>
      <w:r w:rsidRPr="00C10066">
        <w:rPr>
          <w:rFonts w:ascii="Arial" w:hAnsi="Arial" w:cs="Arial"/>
          <w:b/>
          <w:i/>
          <w:sz w:val="24"/>
          <w:szCs w:val="24"/>
          <w:lang w:val="ro-RO"/>
        </w:rPr>
        <w:t xml:space="preserve"> </w:t>
      </w:r>
    </w:p>
    <w:p w:rsidR="00F73D02" w:rsidRPr="00C10066" w:rsidRDefault="00F73D02" w:rsidP="00A605BC">
      <w:pPr>
        <w:jc w:val="both"/>
        <w:rPr>
          <w:rFonts w:ascii="Arial" w:hAnsi="Arial" w:cs="Arial"/>
          <w:sz w:val="24"/>
          <w:szCs w:val="24"/>
          <w:lang w:val="ro-RO"/>
        </w:rPr>
      </w:pPr>
      <w:r w:rsidRPr="00C10066">
        <w:rPr>
          <w:rFonts w:ascii="Arial" w:hAnsi="Arial" w:cs="Arial"/>
          <w:sz w:val="24"/>
          <w:szCs w:val="24"/>
          <w:lang w:val="ro-RO"/>
        </w:rPr>
        <w:t xml:space="preserve">1. </w:t>
      </w:r>
      <w:r w:rsidR="00224259" w:rsidRPr="00C10066">
        <w:rPr>
          <w:rFonts w:ascii="Arial" w:hAnsi="Arial" w:cs="Arial"/>
          <w:sz w:val="24"/>
          <w:szCs w:val="24"/>
          <w:lang w:val="ro-RO"/>
        </w:rPr>
        <w:t>Temei l</w:t>
      </w:r>
      <w:r w:rsidRPr="00C10066">
        <w:rPr>
          <w:rFonts w:ascii="Arial" w:hAnsi="Arial" w:cs="Arial"/>
          <w:sz w:val="24"/>
          <w:szCs w:val="24"/>
          <w:lang w:val="ro-RO"/>
        </w:rPr>
        <w:t xml:space="preserve">egal </w:t>
      </w:r>
      <w:r w:rsidR="00224259" w:rsidRPr="00C10066">
        <w:rPr>
          <w:rFonts w:ascii="Arial" w:hAnsi="Arial" w:cs="Arial"/>
          <w:sz w:val="24"/>
          <w:szCs w:val="24"/>
          <w:lang w:val="ro-RO"/>
        </w:rPr>
        <w:t xml:space="preserve">Standarde ale baroului </w:t>
      </w:r>
      <w:r w:rsidRPr="00C10066">
        <w:rPr>
          <w:rFonts w:ascii="Arial" w:hAnsi="Arial" w:cs="Arial"/>
          <w:sz w:val="24"/>
          <w:szCs w:val="24"/>
          <w:lang w:val="ro-RO"/>
        </w:rPr>
        <w:t>(Part</w:t>
      </w:r>
      <w:r w:rsidR="00224259" w:rsidRPr="00C10066">
        <w:rPr>
          <w:rFonts w:ascii="Arial" w:hAnsi="Arial" w:cs="Arial"/>
          <w:sz w:val="24"/>
          <w:szCs w:val="24"/>
          <w:lang w:val="ro-RO"/>
        </w:rPr>
        <w:t>ea</w:t>
      </w:r>
      <w:r w:rsidRPr="00C10066">
        <w:rPr>
          <w:rFonts w:ascii="Arial" w:hAnsi="Arial" w:cs="Arial"/>
          <w:sz w:val="24"/>
          <w:szCs w:val="24"/>
          <w:lang w:val="ro-RO"/>
        </w:rPr>
        <w:t xml:space="preserve"> 4, sec</w:t>
      </w:r>
      <w:r w:rsidR="00224259" w:rsidRPr="00C10066">
        <w:rPr>
          <w:rFonts w:ascii="Arial" w:hAnsi="Arial" w:cs="Arial"/>
          <w:sz w:val="24"/>
          <w:szCs w:val="24"/>
          <w:lang w:val="ro-RO"/>
        </w:rPr>
        <w:t xml:space="preserve">țiunea </w:t>
      </w:r>
      <w:r w:rsidRPr="00C10066">
        <w:rPr>
          <w:rFonts w:ascii="Arial" w:hAnsi="Arial" w:cs="Arial"/>
          <w:sz w:val="24"/>
          <w:szCs w:val="24"/>
          <w:lang w:val="ro-RO"/>
        </w:rPr>
        <w:t xml:space="preserve">C, </w:t>
      </w:r>
      <w:r w:rsidR="00224259" w:rsidRPr="00C10066">
        <w:rPr>
          <w:rFonts w:ascii="Arial" w:hAnsi="Arial" w:cs="Arial"/>
          <w:sz w:val="24"/>
          <w:szCs w:val="24"/>
          <w:lang w:val="ro-RO"/>
        </w:rPr>
        <w:t>Reguli de formare profesională continuă</w:t>
      </w:r>
      <w:r w:rsidR="00621B18" w:rsidRPr="00C10066">
        <w:rPr>
          <w:rFonts w:ascii="Arial" w:hAnsi="Arial" w:cs="Arial"/>
          <w:sz w:val="24"/>
          <w:szCs w:val="24"/>
          <w:lang w:val="ro-RO"/>
        </w:rPr>
        <w:t>)</w:t>
      </w:r>
      <w:r w:rsidRPr="00C10066">
        <w:rPr>
          <w:rFonts w:ascii="Arial" w:hAnsi="Arial" w:cs="Arial"/>
          <w:sz w:val="24"/>
          <w:szCs w:val="24"/>
          <w:lang w:val="ro-RO"/>
        </w:rPr>
        <w:t xml:space="preserve">. </w:t>
      </w:r>
      <w:r w:rsidR="00621B18" w:rsidRPr="00C10066">
        <w:rPr>
          <w:rFonts w:ascii="Arial" w:hAnsi="Arial" w:cs="Arial"/>
          <w:sz w:val="24"/>
          <w:szCs w:val="24"/>
          <w:lang w:val="ro-RO"/>
        </w:rPr>
        <w:t>(în vigoare din 1997)</w:t>
      </w:r>
    </w:p>
    <w:p w:rsidR="00F73D02" w:rsidRPr="00C10066" w:rsidRDefault="00F73D02" w:rsidP="00A605BC">
      <w:pPr>
        <w:jc w:val="both"/>
        <w:rPr>
          <w:rFonts w:ascii="Arial" w:hAnsi="Arial" w:cs="Arial"/>
          <w:sz w:val="24"/>
          <w:szCs w:val="24"/>
          <w:lang w:val="ro-RO"/>
        </w:rPr>
      </w:pPr>
      <w:r w:rsidRPr="00C10066">
        <w:rPr>
          <w:rFonts w:ascii="Arial" w:hAnsi="Arial" w:cs="Arial"/>
          <w:sz w:val="24"/>
          <w:szCs w:val="24"/>
          <w:lang w:val="ro-RO"/>
        </w:rPr>
        <w:t xml:space="preserve">2. </w:t>
      </w:r>
      <w:r w:rsidR="00224259" w:rsidRPr="00C10066">
        <w:rPr>
          <w:rFonts w:ascii="Arial" w:hAnsi="Arial" w:cs="Arial"/>
          <w:sz w:val="24"/>
          <w:szCs w:val="24"/>
          <w:lang w:val="ro-RO"/>
        </w:rPr>
        <w:t xml:space="preserve">Formare profesională </w:t>
      </w:r>
      <w:r w:rsidRPr="00C10066">
        <w:rPr>
          <w:rFonts w:ascii="Arial" w:hAnsi="Arial" w:cs="Arial"/>
          <w:sz w:val="24"/>
          <w:szCs w:val="24"/>
          <w:lang w:val="ro-RO"/>
        </w:rPr>
        <w:t xml:space="preserve"> </w:t>
      </w:r>
    </w:p>
    <w:p w:rsidR="00F73D02" w:rsidRPr="00C10066" w:rsidRDefault="00F73D02" w:rsidP="00A605BC">
      <w:pPr>
        <w:jc w:val="both"/>
        <w:rPr>
          <w:rFonts w:ascii="Arial" w:hAnsi="Arial" w:cs="Arial"/>
          <w:sz w:val="24"/>
          <w:szCs w:val="24"/>
          <w:lang w:val="ro-RO"/>
        </w:rPr>
      </w:pPr>
      <w:r w:rsidRPr="00C10066">
        <w:rPr>
          <w:rFonts w:ascii="Arial" w:hAnsi="Arial" w:cs="Arial"/>
          <w:sz w:val="24"/>
          <w:szCs w:val="24"/>
          <w:lang w:val="ro-RO"/>
        </w:rPr>
        <w:lastRenderedPageBreak/>
        <w:t xml:space="preserve">2.1. </w:t>
      </w:r>
      <w:r w:rsidR="00224259" w:rsidRPr="00C10066">
        <w:rPr>
          <w:rFonts w:ascii="Arial" w:hAnsi="Arial" w:cs="Arial"/>
          <w:sz w:val="24"/>
          <w:szCs w:val="24"/>
          <w:lang w:val="ro-RO"/>
        </w:rPr>
        <w:t>Informații generale.</w:t>
      </w:r>
      <w:r w:rsidRPr="00C10066">
        <w:rPr>
          <w:rFonts w:ascii="Arial" w:hAnsi="Arial" w:cs="Arial"/>
          <w:sz w:val="24"/>
          <w:szCs w:val="24"/>
          <w:lang w:val="ro-RO"/>
        </w:rPr>
        <w:t xml:space="preserve"> </w:t>
      </w:r>
      <w:r w:rsidR="00224259" w:rsidRPr="00C10066">
        <w:rPr>
          <w:rFonts w:ascii="Arial" w:hAnsi="Arial" w:cs="Arial"/>
          <w:sz w:val="24"/>
          <w:szCs w:val="24"/>
          <w:lang w:val="ro-RO"/>
        </w:rPr>
        <w:t>Durata :</w:t>
      </w:r>
      <w:r w:rsidRPr="00C10066">
        <w:rPr>
          <w:rFonts w:ascii="Arial" w:hAnsi="Arial" w:cs="Arial"/>
          <w:sz w:val="24"/>
          <w:szCs w:val="24"/>
          <w:lang w:val="ro-RO"/>
        </w:rPr>
        <w:t xml:space="preserve"> </w:t>
      </w:r>
      <w:r w:rsidR="00224259" w:rsidRPr="00C10066">
        <w:rPr>
          <w:rFonts w:ascii="Arial" w:hAnsi="Arial" w:cs="Arial"/>
          <w:sz w:val="24"/>
          <w:szCs w:val="24"/>
          <w:lang w:val="ro-RO"/>
        </w:rPr>
        <w:t xml:space="preserve">avocați pledanți definitivi </w:t>
      </w:r>
      <w:r w:rsidRPr="00C10066">
        <w:rPr>
          <w:rFonts w:ascii="Arial" w:hAnsi="Arial" w:cs="Arial"/>
          <w:sz w:val="24"/>
          <w:szCs w:val="24"/>
          <w:lang w:val="ro-RO"/>
        </w:rPr>
        <w:t xml:space="preserve">(3 </w:t>
      </w:r>
      <w:r w:rsidR="00224259" w:rsidRPr="00C10066">
        <w:rPr>
          <w:rFonts w:ascii="Arial" w:hAnsi="Arial" w:cs="Arial"/>
          <w:sz w:val="24"/>
          <w:szCs w:val="24"/>
          <w:lang w:val="ro-RO"/>
        </w:rPr>
        <w:t xml:space="preserve">ani de practică profesională) </w:t>
      </w:r>
      <w:r w:rsidRPr="00C10066">
        <w:rPr>
          <w:rFonts w:ascii="Arial" w:hAnsi="Arial" w:cs="Arial"/>
          <w:sz w:val="24"/>
          <w:szCs w:val="24"/>
          <w:lang w:val="ro-RO"/>
        </w:rPr>
        <w:t xml:space="preserve">: 12 </w:t>
      </w:r>
      <w:r w:rsidR="00224259" w:rsidRPr="00C10066">
        <w:rPr>
          <w:rFonts w:ascii="Arial" w:hAnsi="Arial" w:cs="Arial"/>
          <w:sz w:val="24"/>
          <w:szCs w:val="24"/>
          <w:lang w:val="ro-RO"/>
        </w:rPr>
        <w:t xml:space="preserve">ore, din care 4 trebuie acreditate de Consiliul Baroului </w:t>
      </w:r>
      <w:r w:rsidRPr="00C10066">
        <w:rPr>
          <w:rFonts w:ascii="Arial" w:hAnsi="Arial" w:cs="Arial"/>
          <w:sz w:val="24"/>
          <w:szCs w:val="24"/>
          <w:lang w:val="ro-RO"/>
        </w:rPr>
        <w:t xml:space="preserve">. </w:t>
      </w:r>
      <w:r w:rsidR="00224259" w:rsidRPr="00C10066">
        <w:rPr>
          <w:rFonts w:ascii="Arial" w:hAnsi="Arial" w:cs="Arial"/>
          <w:sz w:val="24"/>
          <w:szCs w:val="24"/>
          <w:lang w:val="ro-RO"/>
        </w:rPr>
        <w:t>Avocații trebuie să parcurgă o oră de formare profesională continuă</w:t>
      </w:r>
      <w:r w:rsidRPr="00C10066">
        <w:rPr>
          <w:rFonts w:ascii="Arial" w:hAnsi="Arial" w:cs="Arial"/>
          <w:sz w:val="24"/>
          <w:szCs w:val="24"/>
          <w:lang w:val="ro-RO"/>
        </w:rPr>
        <w:t xml:space="preserve"> </w:t>
      </w:r>
      <w:r w:rsidR="00224259" w:rsidRPr="00C10066">
        <w:rPr>
          <w:rFonts w:ascii="Arial" w:hAnsi="Arial" w:cs="Arial"/>
          <w:sz w:val="24"/>
          <w:szCs w:val="24"/>
          <w:lang w:val="ro-RO"/>
        </w:rPr>
        <w:t xml:space="preserve">pentru fiecare lună în care nu au practicat profesia pe parcursul unui an. </w:t>
      </w:r>
      <w:r w:rsidRPr="00C10066">
        <w:rPr>
          <w:rFonts w:ascii="Arial" w:hAnsi="Arial" w:cs="Arial"/>
          <w:sz w:val="24"/>
          <w:szCs w:val="24"/>
          <w:lang w:val="ro-RO"/>
        </w:rPr>
        <w:t xml:space="preserve"> </w:t>
      </w:r>
    </w:p>
    <w:p w:rsidR="00F73D02" w:rsidRPr="00C10066" w:rsidRDefault="00F73D02" w:rsidP="00A605BC">
      <w:pPr>
        <w:jc w:val="both"/>
        <w:rPr>
          <w:rFonts w:ascii="Arial" w:hAnsi="Arial" w:cs="Arial"/>
          <w:sz w:val="24"/>
          <w:szCs w:val="24"/>
          <w:lang w:val="ro-RO"/>
        </w:rPr>
      </w:pPr>
      <w:r w:rsidRPr="00C10066">
        <w:rPr>
          <w:rFonts w:ascii="Arial" w:hAnsi="Arial" w:cs="Arial"/>
          <w:sz w:val="24"/>
          <w:szCs w:val="24"/>
          <w:lang w:val="ro-RO"/>
        </w:rPr>
        <w:t>2.2. Activit</w:t>
      </w:r>
      <w:r w:rsidR="00224259" w:rsidRPr="00C10066">
        <w:rPr>
          <w:rFonts w:ascii="Arial" w:hAnsi="Arial" w:cs="Arial"/>
          <w:sz w:val="24"/>
          <w:szCs w:val="24"/>
          <w:lang w:val="ro-RO"/>
        </w:rPr>
        <w:t>ăți și metode :</w:t>
      </w:r>
      <w:r w:rsidRPr="00C10066">
        <w:rPr>
          <w:rFonts w:ascii="Arial" w:hAnsi="Arial" w:cs="Arial"/>
          <w:sz w:val="24"/>
          <w:szCs w:val="24"/>
          <w:lang w:val="ro-RO"/>
        </w:rPr>
        <w:t xml:space="preserve"> Curs</w:t>
      </w:r>
      <w:r w:rsidR="00224259" w:rsidRPr="00C10066">
        <w:rPr>
          <w:rFonts w:ascii="Arial" w:hAnsi="Arial" w:cs="Arial"/>
          <w:sz w:val="24"/>
          <w:szCs w:val="24"/>
          <w:lang w:val="ro-RO"/>
        </w:rPr>
        <w:t>uri</w:t>
      </w:r>
      <w:r w:rsidR="00BD4572" w:rsidRPr="00C10066">
        <w:rPr>
          <w:rFonts w:ascii="Arial" w:eastAsia="MS Gothic" w:hAnsi="MS Gothic" w:cs="Arial"/>
          <w:sz w:val="24"/>
          <w:szCs w:val="24"/>
          <w:lang w:val="ro-RO"/>
        </w:rPr>
        <w:t>✓</w:t>
      </w:r>
      <w:r w:rsidRPr="00C10066">
        <w:rPr>
          <w:rFonts w:ascii="Arial" w:hAnsi="Arial" w:cs="Arial"/>
          <w:sz w:val="24"/>
          <w:szCs w:val="24"/>
          <w:lang w:val="ro-RO"/>
        </w:rPr>
        <w:t xml:space="preserve"> </w:t>
      </w:r>
      <w:r w:rsidR="00C10066" w:rsidRPr="00C10066">
        <w:rPr>
          <w:rFonts w:ascii="Arial" w:hAnsi="Arial" w:cs="Arial"/>
          <w:sz w:val="24"/>
          <w:szCs w:val="24"/>
          <w:lang w:val="ro-RO"/>
        </w:rPr>
        <w:t>Activități</w:t>
      </w:r>
      <w:r w:rsidR="00BD4572" w:rsidRPr="00C10066">
        <w:rPr>
          <w:rFonts w:ascii="Arial" w:hAnsi="Arial" w:cs="Arial"/>
          <w:sz w:val="24"/>
          <w:szCs w:val="24"/>
          <w:lang w:val="ro-RO"/>
        </w:rPr>
        <w:t xml:space="preserve"> didactice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r w:rsidR="00BD4572" w:rsidRPr="00C10066">
        <w:rPr>
          <w:rFonts w:ascii="Arial" w:hAnsi="Arial" w:cs="Arial"/>
          <w:sz w:val="24"/>
          <w:szCs w:val="24"/>
          <w:lang w:val="ro-RO"/>
        </w:rPr>
        <w:t xml:space="preserve">Activități publicistice </w:t>
      </w:r>
      <w:r w:rsidRPr="00C10066">
        <w:rPr>
          <w:rFonts w:ascii="Arial" w:eastAsia="MS Gothic" w:hAnsi="MS Gothic" w:cs="Arial"/>
          <w:sz w:val="24"/>
          <w:szCs w:val="24"/>
          <w:lang w:val="ro-RO"/>
        </w:rPr>
        <w:t>✓</w:t>
      </w:r>
      <w:r w:rsidRPr="00C10066">
        <w:rPr>
          <w:rFonts w:ascii="Arial" w:hAnsi="Arial" w:cs="Arial"/>
          <w:sz w:val="24"/>
          <w:szCs w:val="24"/>
          <w:lang w:val="ro-RO"/>
        </w:rPr>
        <w:t xml:space="preserve"> A</w:t>
      </w:r>
      <w:r w:rsidR="00BD4572" w:rsidRPr="00C10066">
        <w:rPr>
          <w:rFonts w:ascii="Arial" w:hAnsi="Arial" w:cs="Arial"/>
          <w:sz w:val="24"/>
          <w:szCs w:val="24"/>
          <w:lang w:val="ro-RO"/>
        </w:rPr>
        <w:t xml:space="preserve">ctivități în sistem </w:t>
      </w:r>
      <w:r w:rsidRPr="00C10066">
        <w:rPr>
          <w:rFonts w:ascii="Arial" w:hAnsi="Arial" w:cs="Arial"/>
          <w:sz w:val="24"/>
          <w:szCs w:val="24"/>
          <w:lang w:val="ro-RO"/>
        </w:rPr>
        <w:t xml:space="preserve"> e-metod</w:t>
      </w:r>
      <w:r w:rsidR="00BD4572" w:rsidRPr="00C10066">
        <w:rPr>
          <w:rFonts w:ascii="Arial" w:hAnsi="Arial" w:cs="Arial"/>
          <w:sz w:val="24"/>
          <w:szCs w:val="24"/>
          <w:lang w:val="ro-RO"/>
        </w:rPr>
        <w:t>e</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p>
    <w:p w:rsidR="00BD4572" w:rsidRPr="00C10066" w:rsidRDefault="00F73D02" w:rsidP="00A605BC">
      <w:pPr>
        <w:jc w:val="both"/>
        <w:rPr>
          <w:rFonts w:ascii="Arial" w:hAnsi="Arial" w:cs="Arial"/>
          <w:sz w:val="24"/>
          <w:szCs w:val="24"/>
          <w:lang w:val="ro-RO"/>
        </w:rPr>
      </w:pPr>
      <w:r w:rsidRPr="00C10066">
        <w:rPr>
          <w:rFonts w:ascii="Arial" w:hAnsi="Arial" w:cs="Arial"/>
          <w:sz w:val="24"/>
          <w:szCs w:val="24"/>
          <w:lang w:val="ro-RO"/>
        </w:rPr>
        <w:t xml:space="preserve">3. </w:t>
      </w:r>
      <w:r w:rsidR="00BD4572" w:rsidRPr="00C10066">
        <w:rPr>
          <w:rFonts w:ascii="Arial" w:hAnsi="Arial" w:cs="Arial"/>
          <w:sz w:val="24"/>
          <w:szCs w:val="24"/>
          <w:lang w:val="ro-RO"/>
        </w:rPr>
        <w:t>Furnizori de cursuri :</w:t>
      </w:r>
      <w:r w:rsidRPr="00C10066">
        <w:rPr>
          <w:rFonts w:ascii="Arial" w:hAnsi="Arial" w:cs="Arial"/>
          <w:sz w:val="24"/>
          <w:szCs w:val="24"/>
          <w:lang w:val="ro-RO"/>
        </w:rPr>
        <w:t xml:space="preserve"> Bar</w:t>
      </w:r>
      <w:r w:rsidR="00BD4572" w:rsidRPr="00C10066">
        <w:rPr>
          <w:rFonts w:ascii="Arial" w:hAnsi="Arial" w:cs="Arial"/>
          <w:sz w:val="24"/>
          <w:szCs w:val="24"/>
          <w:lang w:val="ro-RO"/>
        </w:rPr>
        <w:t>ou</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r w:rsidR="00BD4572" w:rsidRPr="00C10066">
        <w:rPr>
          <w:rFonts w:ascii="Arial" w:hAnsi="Arial" w:cs="Arial"/>
          <w:sz w:val="24"/>
          <w:szCs w:val="24"/>
          <w:lang w:val="ro-RO"/>
        </w:rPr>
        <w:t>Furnizori acreditați</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r w:rsidR="00BD4572" w:rsidRPr="00C10066">
        <w:rPr>
          <w:rFonts w:ascii="Arial" w:hAnsi="Arial" w:cs="Arial"/>
          <w:sz w:val="24"/>
          <w:szCs w:val="24"/>
          <w:lang w:val="ro-RO"/>
        </w:rPr>
        <w:t>Alți furnizori</w:t>
      </w:r>
      <w:r w:rsidRPr="00C10066">
        <w:rPr>
          <w:rFonts w:ascii="Arial" w:hAnsi="Arial" w:cs="Arial"/>
          <w:sz w:val="24"/>
          <w:szCs w:val="24"/>
          <w:lang w:val="ro-RO"/>
        </w:rPr>
        <w:t xml:space="preserve"> (</w:t>
      </w:r>
      <w:r w:rsidR="00BD4572" w:rsidRPr="00C10066">
        <w:rPr>
          <w:rFonts w:ascii="Arial" w:hAnsi="Arial" w:cs="Arial"/>
          <w:sz w:val="24"/>
          <w:szCs w:val="24"/>
          <w:lang w:val="ro-RO"/>
        </w:rPr>
        <w:t xml:space="preserve">din piața liberă)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p>
    <w:p w:rsidR="00F73D02" w:rsidRPr="00C10066" w:rsidRDefault="00F73D02" w:rsidP="00A605BC">
      <w:pPr>
        <w:jc w:val="both"/>
        <w:rPr>
          <w:rFonts w:ascii="Arial" w:hAnsi="Arial" w:cs="Arial"/>
          <w:sz w:val="24"/>
          <w:szCs w:val="24"/>
          <w:lang w:val="ro-RO"/>
        </w:rPr>
      </w:pPr>
      <w:r w:rsidRPr="00C10066">
        <w:rPr>
          <w:rFonts w:ascii="Arial" w:hAnsi="Arial" w:cs="Arial"/>
          <w:sz w:val="24"/>
          <w:szCs w:val="24"/>
          <w:lang w:val="ro-RO"/>
        </w:rPr>
        <w:t>4. Supervi</w:t>
      </w:r>
      <w:r w:rsidR="00BD4572" w:rsidRPr="00C10066">
        <w:rPr>
          <w:rFonts w:ascii="Arial" w:hAnsi="Arial" w:cs="Arial"/>
          <w:sz w:val="24"/>
          <w:szCs w:val="24"/>
          <w:lang w:val="ro-RO"/>
        </w:rPr>
        <w:t>zare</w:t>
      </w:r>
      <w:r w:rsidRPr="00C10066">
        <w:rPr>
          <w:rFonts w:ascii="Arial" w:hAnsi="Arial" w:cs="Arial"/>
          <w:sz w:val="24"/>
          <w:szCs w:val="24"/>
          <w:lang w:val="ro-RO"/>
        </w:rPr>
        <w:t xml:space="preserve"> </w:t>
      </w:r>
    </w:p>
    <w:p w:rsidR="00225949" w:rsidRPr="00C10066" w:rsidRDefault="00F73D02" w:rsidP="00A605BC">
      <w:pPr>
        <w:jc w:val="both"/>
        <w:rPr>
          <w:rFonts w:ascii="Arial" w:hAnsi="Arial" w:cs="Arial"/>
          <w:sz w:val="24"/>
          <w:szCs w:val="24"/>
          <w:lang w:val="ro-RO"/>
        </w:rPr>
      </w:pPr>
      <w:r w:rsidRPr="00C10066">
        <w:rPr>
          <w:rFonts w:ascii="Arial" w:hAnsi="Arial" w:cs="Arial"/>
          <w:sz w:val="24"/>
          <w:szCs w:val="24"/>
          <w:lang w:val="ro-RO"/>
        </w:rPr>
        <w:t xml:space="preserve">4.1. </w:t>
      </w:r>
      <w:r w:rsidR="00225949" w:rsidRPr="00C10066">
        <w:rPr>
          <w:rFonts w:ascii="Arial" w:hAnsi="Arial" w:cs="Arial"/>
          <w:sz w:val="24"/>
          <w:szCs w:val="24"/>
          <w:lang w:val="ro-RO"/>
        </w:rPr>
        <w:t>Procedura de conformare : Control aleatoriu</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p>
    <w:p w:rsidR="00F73D02" w:rsidRPr="00C10066" w:rsidRDefault="00F73D02" w:rsidP="00A605BC">
      <w:pPr>
        <w:jc w:val="both"/>
        <w:rPr>
          <w:rFonts w:ascii="Arial" w:hAnsi="Arial" w:cs="Arial"/>
          <w:sz w:val="24"/>
          <w:szCs w:val="24"/>
          <w:lang w:val="ro-RO"/>
        </w:rPr>
      </w:pPr>
      <w:r w:rsidRPr="00C10066">
        <w:rPr>
          <w:rFonts w:ascii="Arial" w:hAnsi="Arial" w:cs="Arial"/>
          <w:sz w:val="24"/>
          <w:szCs w:val="24"/>
          <w:lang w:val="ro-RO"/>
        </w:rPr>
        <w:t xml:space="preserve">4.2. </w:t>
      </w:r>
      <w:r w:rsidR="00C10066" w:rsidRPr="00C10066">
        <w:rPr>
          <w:rFonts w:ascii="Arial" w:hAnsi="Arial" w:cs="Arial"/>
          <w:sz w:val="24"/>
          <w:szCs w:val="24"/>
          <w:lang w:val="ro-RO"/>
        </w:rPr>
        <w:t>Sancțiuni</w:t>
      </w:r>
      <w:r w:rsidR="00225949" w:rsidRPr="00C10066">
        <w:rPr>
          <w:rFonts w:ascii="Arial" w:hAnsi="Arial" w:cs="Arial"/>
          <w:sz w:val="24"/>
          <w:szCs w:val="24"/>
          <w:lang w:val="ro-RO"/>
        </w:rPr>
        <w:t xml:space="preserve"> : </w:t>
      </w:r>
      <w:r w:rsidRPr="00C10066">
        <w:rPr>
          <w:rFonts w:ascii="Arial" w:hAnsi="Arial" w:cs="Arial"/>
          <w:sz w:val="24"/>
          <w:szCs w:val="24"/>
          <w:lang w:val="ro-RO"/>
        </w:rPr>
        <w:t>Non-disciplinar</w:t>
      </w:r>
      <w:r w:rsidR="00225949" w:rsidRPr="00C10066">
        <w:rPr>
          <w:rFonts w:ascii="Arial" w:hAnsi="Arial" w:cs="Arial"/>
          <w:sz w:val="24"/>
          <w:szCs w:val="24"/>
          <w:lang w:val="ro-RO"/>
        </w:rPr>
        <w:t>e</w:t>
      </w:r>
      <w:r w:rsidRPr="00C10066">
        <w:rPr>
          <w:rFonts w:ascii="Arial" w:hAnsi="Arial" w:cs="Arial"/>
          <w:sz w:val="24"/>
          <w:szCs w:val="24"/>
          <w:lang w:val="ro-RO"/>
        </w:rPr>
        <w:t xml:space="preserve"> </w:t>
      </w:r>
      <w:r w:rsidRPr="00C10066">
        <w:rPr>
          <w:rFonts w:ascii="Arial" w:eastAsia="MS Gothic" w:hAnsi="MS Gothic" w:cs="Arial"/>
          <w:sz w:val="24"/>
          <w:szCs w:val="24"/>
          <w:lang w:val="ro-RO"/>
        </w:rPr>
        <w:t>✓</w:t>
      </w:r>
      <w:r w:rsidRPr="00C10066">
        <w:rPr>
          <w:rFonts w:ascii="Arial" w:hAnsi="Arial" w:cs="Arial"/>
          <w:sz w:val="24"/>
          <w:szCs w:val="24"/>
          <w:lang w:val="ro-RO"/>
        </w:rPr>
        <w:t xml:space="preserve"> </w:t>
      </w:r>
    </w:p>
    <w:p w:rsidR="008865A3" w:rsidRPr="00C10066" w:rsidRDefault="0042749F" w:rsidP="008865A3">
      <w:pPr>
        <w:jc w:val="both"/>
        <w:rPr>
          <w:rFonts w:ascii="Arial" w:hAnsi="Arial" w:cs="Arial"/>
          <w:i/>
          <w:lang w:val="ro-RO"/>
        </w:rPr>
      </w:pPr>
      <w:r w:rsidRPr="00C10066">
        <w:rPr>
          <w:rFonts w:ascii="Arial" w:hAnsi="Arial" w:cs="Arial"/>
          <w:i/>
          <w:lang w:val="ro-RO"/>
        </w:rPr>
        <w:t xml:space="preserve">Notă : </w:t>
      </w:r>
      <w:r w:rsidR="009155DC" w:rsidRPr="00C10066">
        <w:rPr>
          <w:rFonts w:ascii="Arial" w:hAnsi="Arial" w:cs="Arial"/>
          <w:i/>
          <w:lang w:val="ro-RO"/>
        </w:rPr>
        <w:t>T</w:t>
      </w:r>
      <w:r w:rsidRPr="00C10066">
        <w:rPr>
          <w:rFonts w:ascii="Arial" w:hAnsi="Arial" w:cs="Arial"/>
          <w:i/>
          <w:lang w:val="ro-RO"/>
        </w:rPr>
        <w:t xml:space="preserve">oți avocații cu drept de exercitare a profesiei </w:t>
      </w:r>
      <w:r w:rsidR="009155DC" w:rsidRPr="00C10066">
        <w:rPr>
          <w:rFonts w:ascii="Arial" w:hAnsi="Arial" w:cs="Arial"/>
          <w:i/>
          <w:lang w:val="ro-RO"/>
        </w:rPr>
        <w:t xml:space="preserve">sunt obligați să parcurgă programe  de pregătire profesională. În primii trei ani de practică, avocații pledanți trebuie să parcurgă </w:t>
      </w:r>
      <w:r w:rsidR="008865A3" w:rsidRPr="00C10066">
        <w:rPr>
          <w:rFonts w:ascii="Arial" w:hAnsi="Arial" w:cs="Arial"/>
          <w:i/>
          <w:lang w:val="ro-RO"/>
        </w:rPr>
        <w:t>un program special</w:t>
      </w:r>
      <w:r w:rsidR="009155DC" w:rsidRPr="00C10066">
        <w:rPr>
          <w:rFonts w:ascii="Arial" w:hAnsi="Arial" w:cs="Arial"/>
          <w:i/>
          <w:lang w:val="ro-RO"/>
        </w:rPr>
        <w:t xml:space="preserve"> de pregătire profesională care constă din 45 de ore de formare profesională continuă, din care 9 ore sunt dedicate dezvoltării capacității profesionale iar alte trei ore problemelor de etică profesională. Restul de 33 de ore de pregătire profesională constau din cursuri acreditate, la alegerea lor. </w:t>
      </w:r>
      <w:r w:rsidR="00C10066" w:rsidRPr="00C10066">
        <w:rPr>
          <w:rFonts w:ascii="Arial" w:hAnsi="Arial" w:cs="Arial"/>
          <w:i/>
          <w:lang w:val="ro-RO"/>
        </w:rPr>
        <w:t>Totodată</w:t>
      </w:r>
      <w:r w:rsidR="008865A3" w:rsidRPr="00C10066">
        <w:rPr>
          <w:rFonts w:ascii="Arial" w:hAnsi="Arial" w:cs="Arial"/>
          <w:i/>
          <w:lang w:val="ro-RO"/>
        </w:rPr>
        <w:t xml:space="preserve"> există obligația de a parcurge un curs de </w:t>
      </w:r>
      <w:r w:rsidR="00C10066" w:rsidRPr="00C10066">
        <w:rPr>
          <w:rFonts w:ascii="Arial" w:hAnsi="Arial" w:cs="Arial"/>
          <w:i/>
          <w:lang w:val="ro-RO"/>
        </w:rPr>
        <w:t>contabilitate</w:t>
      </w:r>
      <w:r w:rsidR="008865A3" w:rsidRPr="00C10066">
        <w:rPr>
          <w:rFonts w:ascii="Arial" w:hAnsi="Arial" w:cs="Arial"/>
          <w:i/>
          <w:lang w:val="ro-RO"/>
        </w:rPr>
        <w:t xml:space="preserve"> până la împlinirea primilor 3 ani de practică profesională. </w:t>
      </w:r>
    </w:p>
    <w:p w:rsidR="0042749F" w:rsidRPr="00C10066" w:rsidRDefault="009155DC" w:rsidP="008865A3">
      <w:pPr>
        <w:jc w:val="both"/>
        <w:rPr>
          <w:i/>
          <w:lang w:val="ro-RO"/>
        </w:rPr>
      </w:pPr>
      <w:r w:rsidRPr="00C10066">
        <w:rPr>
          <w:rFonts w:ascii="Arial" w:hAnsi="Arial" w:cs="Arial"/>
          <w:i/>
          <w:lang w:val="ro-RO"/>
        </w:rPr>
        <w:t xml:space="preserve">După trei ani de practică, avocații sunt înscriși automat în Programul de pregătire dedicat avocaților definitivi și trebuie să parcurgă 12 ore de pregătire profesională, anual.  </w:t>
      </w:r>
    </w:p>
    <w:p w:rsidR="0042749F" w:rsidRPr="00C10066" w:rsidRDefault="0042749F" w:rsidP="00A605BC">
      <w:pPr>
        <w:jc w:val="both"/>
        <w:rPr>
          <w:rFonts w:ascii="Arial" w:hAnsi="Arial" w:cs="Arial"/>
          <w:i/>
          <w:sz w:val="24"/>
          <w:szCs w:val="24"/>
          <w:lang w:val="ro-RO"/>
        </w:rPr>
      </w:pPr>
    </w:p>
    <w:p w:rsidR="00F13603" w:rsidRPr="00C10066" w:rsidRDefault="00F13603" w:rsidP="00A605BC">
      <w:pPr>
        <w:jc w:val="both"/>
        <w:rPr>
          <w:rFonts w:ascii="Arial" w:hAnsi="Arial" w:cs="Arial"/>
          <w:sz w:val="24"/>
          <w:szCs w:val="24"/>
          <w:lang w:val="ro-RO"/>
        </w:rPr>
      </w:pPr>
    </w:p>
    <w:sectPr w:rsidR="00F13603" w:rsidRPr="00C10066" w:rsidSect="00530B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B19" w:rsidRDefault="00BD0B19" w:rsidP="00C864CD">
      <w:pPr>
        <w:spacing w:after="0" w:line="240" w:lineRule="auto"/>
      </w:pPr>
      <w:r>
        <w:separator/>
      </w:r>
    </w:p>
  </w:endnote>
  <w:endnote w:type="continuationSeparator" w:id="0">
    <w:p w:rsidR="00BD0B19" w:rsidRDefault="00BD0B19" w:rsidP="00C8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CD" w:rsidRDefault="00C86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CD" w:rsidRDefault="00C864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CD" w:rsidRDefault="00C86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B19" w:rsidRDefault="00BD0B19" w:rsidP="00C864CD">
      <w:pPr>
        <w:spacing w:after="0" w:line="240" w:lineRule="auto"/>
      </w:pPr>
      <w:r>
        <w:separator/>
      </w:r>
    </w:p>
  </w:footnote>
  <w:footnote w:type="continuationSeparator" w:id="0">
    <w:p w:rsidR="00BD0B19" w:rsidRDefault="00BD0B19" w:rsidP="00C86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CD" w:rsidRDefault="00C864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0815"/>
      <w:docPartObj>
        <w:docPartGallery w:val="Page Numbers (Margins)"/>
        <w:docPartUnique/>
      </w:docPartObj>
    </w:sdtPr>
    <w:sdtEndPr/>
    <w:sdtContent>
      <w:p w:rsidR="00C864CD" w:rsidRDefault="00C10066">
        <w:pPr>
          <w:pStyle w:val="Header"/>
        </w:pPr>
        <w:r>
          <w:rPr>
            <w:noProof/>
            <w:lang w:eastAsia="zh-TW"/>
          </w:rPr>
          <w:pict>
            <v:rect id="_x0000_s3073" style="position:absolute;margin-left:0;margin-top:0;width:40.9pt;height:171.9pt;z-index:251660288;mso-position-horizontal:center;mso-position-horizontal-relative:left-margin-area;mso-position-vertical:bottom;mso-position-vertical-relative:margin;v-text-anchor:middle" o:allowincell="f" filled="f" stroked="f">
              <v:textbox style="layout-flow:vertical;mso-layout-flow-alt:bottom-to-top;mso-next-textbox:#_x0000_s3073;mso-fit-shape-to-text:t">
                <w:txbxContent>
                  <w:p w:rsidR="00C864CD" w:rsidRDefault="00C864CD">
                    <w:pPr>
                      <w:pStyle w:val="Footer"/>
                      <w:rPr>
                        <w:rFonts w:asciiTheme="majorHAnsi" w:hAnsiTheme="majorHAnsi"/>
                        <w:sz w:val="44"/>
                        <w:szCs w:val="44"/>
                      </w:rPr>
                    </w:pPr>
                    <w:r>
                      <w:rPr>
                        <w:rFonts w:asciiTheme="majorHAnsi" w:hAnsiTheme="majorHAnsi"/>
                      </w:rPr>
                      <w:t>Page</w:t>
                    </w:r>
                    <w:r w:rsidR="00C10066">
                      <w:fldChar w:fldCharType="begin"/>
                    </w:r>
                    <w:r w:rsidR="00C10066">
                      <w:instrText xml:space="preserve"> PAGE    \* MERGEFORMAT </w:instrText>
                    </w:r>
                    <w:r w:rsidR="00C10066">
                      <w:fldChar w:fldCharType="separate"/>
                    </w:r>
                    <w:r w:rsidR="00C10066" w:rsidRPr="00C10066">
                      <w:rPr>
                        <w:rFonts w:asciiTheme="majorHAnsi" w:hAnsiTheme="majorHAnsi"/>
                        <w:noProof/>
                        <w:sz w:val="44"/>
                        <w:szCs w:val="44"/>
                      </w:rPr>
                      <w:t>1</w:t>
                    </w:r>
                    <w:r w:rsidR="00C10066">
                      <w:rPr>
                        <w:rFonts w:asciiTheme="majorHAnsi" w:hAnsiTheme="majorHAnsi"/>
                        <w:noProof/>
                        <w:sz w:val="44"/>
                        <w:szCs w:val="44"/>
                      </w:rPr>
                      <w:fldChar w:fldCharType="end"/>
                    </w:r>
                  </w:p>
                </w:txbxContent>
              </v:textbox>
              <w10:wrap anchorx="margin" anchory="margin"/>
            </v:rect>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CD" w:rsidRDefault="00C86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150E3"/>
    <w:multiLevelType w:val="hybridMultilevel"/>
    <w:tmpl w:val="BE7E6926"/>
    <w:lvl w:ilvl="0" w:tplc="2F3EE060">
      <w:start w:val="1"/>
      <w:numFmt w:val="bullet"/>
      <w:lvlText w:val="-"/>
      <w:lvlJc w:val="left"/>
      <w:pPr>
        <w:ind w:left="823" w:hanging="185"/>
      </w:pPr>
      <w:rPr>
        <w:rFonts w:ascii="Arial" w:eastAsia="Arial" w:hAnsi="Arial" w:cs="Times New Roman" w:hint="default"/>
        <w:spacing w:val="-2"/>
        <w:w w:val="99"/>
        <w:sz w:val="18"/>
        <w:szCs w:val="18"/>
      </w:rPr>
    </w:lvl>
    <w:lvl w:ilvl="1" w:tplc="635E898E">
      <w:start w:val="1"/>
      <w:numFmt w:val="bullet"/>
      <w:lvlText w:val="•"/>
      <w:lvlJc w:val="left"/>
      <w:pPr>
        <w:ind w:left="1430" w:hanging="185"/>
      </w:pPr>
    </w:lvl>
    <w:lvl w:ilvl="2" w:tplc="B02E7794">
      <w:start w:val="1"/>
      <w:numFmt w:val="bullet"/>
      <w:lvlText w:val="•"/>
      <w:lvlJc w:val="left"/>
      <w:pPr>
        <w:ind w:left="2041" w:hanging="185"/>
      </w:pPr>
    </w:lvl>
    <w:lvl w:ilvl="3" w:tplc="0F62A754">
      <w:start w:val="1"/>
      <w:numFmt w:val="bullet"/>
      <w:lvlText w:val="•"/>
      <w:lvlJc w:val="left"/>
      <w:pPr>
        <w:ind w:left="2652" w:hanging="185"/>
      </w:pPr>
    </w:lvl>
    <w:lvl w:ilvl="4" w:tplc="BF4EC2E6">
      <w:start w:val="1"/>
      <w:numFmt w:val="bullet"/>
      <w:lvlText w:val="•"/>
      <w:lvlJc w:val="left"/>
      <w:pPr>
        <w:ind w:left="3262" w:hanging="185"/>
      </w:pPr>
    </w:lvl>
    <w:lvl w:ilvl="5" w:tplc="62EA2C56">
      <w:start w:val="1"/>
      <w:numFmt w:val="bullet"/>
      <w:lvlText w:val="•"/>
      <w:lvlJc w:val="left"/>
      <w:pPr>
        <w:ind w:left="3873" w:hanging="185"/>
      </w:pPr>
    </w:lvl>
    <w:lvl w:ilvl="6" w:tplc="44FE1B86">
      <w:start w:val="1"/>
      <w:numFmt w:val="bullet"/>
      <w:lvlText w:val="•"/>
      <w:lvlJc w:val="left"/>
      <w:pPr>
        <w:ind w:left="4484" w:hanging="185"/>
      </w:pPr>
    </w:lvl>
    <w:lvl w:ilvl="7" w:tplc="250A36F4">
      <w:start w:val="1"/>
      <w:numFmt w:val="bullet"/>
      <w:lvlText w:val="•"/>
      <w:lvlJc w:val="left"/>
      <w:pPr>
        <w:ind w:left="5095" w:hanging="185"/>
      </w:pPr>
    </w:lvl>
    <w:lvl w:ilvl="8" w:tplc="AEAC6EB0">
      <w:start w:val="1"/>
      <w:numFmt w:val="bullet"/>
      <w:lvlText w:val="•"/>
      <w:lvlJc w:val="left"/>
      <w:pPr>
        <w:ind w:left="5705" w:hanging="185"/>
      </w:pPr>
    </w:lvl>
  </w:abstractNum>
  <w:abstractNum w:abstractNumId="1" w15:restartNumberingAfterBreak="0">
    <w:nsid w:val="64670186"/>
    <w:multiLevelType w:val="hybridMultilevel"/>
    <w:tmpl w:val="48F43894"/>
    <w:lvl w:ilvl="0" w:tplc="F580C3EC">
      <w:start w:val="1"/>
      <w:numFmt w:val="bullet"/>
      <w:lvlText w:val="-"/>
      <w:lvlJc w:val="left"/>
      <w:pPr>
        <w:ind w:left="283" w:hanging="180"/>
      </w:pPr>
      <w:rPr>
        <w:rFonts w:ascii="Arial" w:eastAsia="Arial" w:hAnsi="Arial" w:cs="Times New Roman" w:hint="default"/>
        <w:spacing w:val="-3"/>
        <w:w w:val="99"/>
        <w:sz w:val="18"/>
        <w:szCs w:val="18"/>
      </w:rPr>
    </w:lvl>
    <w:lvl w:ilvl="1" w:tplc="B866A310">
      <w:start w:val="1"/>
      <w:numFmt w:val="bullet"/>
      <w:lvlText w:val="•"/>
      <w:lvlJc w:val="left"/>
      <w:pPr>
        <w:ind w:left="1201" w:hanging="180"/>
      </w:pPr>
    </w:lvl>
    <w:lvl w:ilvl="2" w:tplc="1D9E95AE">
      <w:start w:val="1"/>
      <w:numFmt w:val="bullet"/>
      <w:lvlText w:val="•"/>
      <w:lvlJc w:val="left"/>
      <w:pPr>
        <w:ind w:left="2122" w:hanging="180"/>
      </w:pPr>
    </w:lvl>
    <w:lvl w:ilvl="3" w:tplc="C7D82592">
      <w:start w:val="1"/>
      <w:numFmt w:val="bullet"/>
      <w:lvlText w:val="•"/>
      <w:lvlJc w:val="left"/>
      <w:pPr>
        <w:ind w:left="3043" w:hanging="180"/>
      </w:pPr>
    </w:lvl>
    <w:lvl w:ilvl="4" w:tplc="BBB48AA6">
      <w:start w:val="1"/>
      <w:numFmt w:val="bullet"/>
      <w:lvlText w:val="•"/>
      <w:lvlJc w:val="left"/>
      <w:pPr>
        <w:ind w:left="3964" w:hanging="180"/>
      </w:pPr>
    </w:lvl>
    <w:lvl w:ilvl="5" w:tplc="6742ABCC">
      <w:start w:val="1"/>
      <w:numFmt w:val="bullet"/>
      <w:lvlText w:val="•"/>
      <w:lvlJc w:val="left"/>
      <w:pPr>
        <w:ind w:left="4885" w:hanging="180"/>
      </w:pPr>
    </w:lvl>
    <w:lvl w:ilvl="6" w:tplc="1CC06170">
      <w:start w:val="1"/>
      <w:numFmt w:val="bullet"/>
      <w:lvlText w:val="•"/>
      <w:lvlJc w:val="left"/>
      <w:pPr>
        <w:ind w:left="5806" w:hanging="180"/>
      </w:pPr>
    </w:lvl>
    <w:lvl w:ilvl="7" w:tplc="67A209B6">
      <w:start w:val="1"/>
      <w:numFmt w:val="bullet"/>
      <w:lvlText w:val="•"/>
      <w:lvlJc w:val="left"/>
      <w:pPr>
        <w:ind w:left="6727" w:hanging="180"/>
      </w:pPr>
    </w:lvl>
    <w:lvl w:ilvl="8" w:tplc="FFF26DA4">
      <w:start w:val="1"/>
      <w:numFmt w:val="bullet"/>
      <w:lvlText w:val="•"/>
      <w:lvlJc w:val="left"/>
      <w:pPr>
        <w:ind w:left="764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3075"/>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0F1E50"/>
    <w:rsid w:val="00005BA8"/>
    <w:rsid w:val="00014A02"/>
    <w:rsid w:val="000175B8"/>
    <w:rsid w:val="00051705"/>
    <w:rsid w:val="00057ED7"/>
    <w:rsid w:val="00071107"/>
    <w:rsid w:val="00071712"/>
    <w:rsid w:val="00076441"/>
    <w:rsid w:val="000D4D1A"/>
    <w:rsid w:val="000D7F87"/>
    <w:rsid w:val="000E4A9B"/>
    <w:rsid w:val="000F1E50"/>
    <w:rsid w:val="00102182"/>
    <w:rsid w:val="001208F6"/>
    <w:rsid w:val="00123839"/>
    <w:rsid w:val="00136576"/>
    <w:rsid w:val="00164D90"/>
    <w:rsid w:val="00176842"/>
    <w:rsid w:val="00177F09"/>
    <w:rsid w:val="00196781"/>
    <w:rsid w:val="001B6D1F"/>
    <w:rsid w:val="001C1CF4"/>
    <w:rsid w:val="001E22C3"/>
    <w:rsid w:val="002109D5"/>
    <w:rsid w:val="00213C8D"/>
    <w:rsid w:val="00224259"/>
    <w:rsid w:val="00225949"/>
    <w:rsid w:val="00227B62"/>
    <w:rsid w:val="00231ACE"/>
    <w:rsid w:val="00273BE8"/>
    <w:rsid w:val="00277752"/>
    <w:rsid w:val="0028318E"/>
    <w:rsid w:val="0028498F"/>
    <w:rsid w:val="002B39BE"/>
    <w:rsid w:val="002C2D5B"/>
    <w:rsid w:val="002C49F4"/>
    <w:rsid w:val="002E224F"/>
    <w:rsid w:val="002E78BF"/>
    <w:rsid w:val="002F5FF6"/>
    <w:rsid w:val="00306F68"/>
    <w:rsid w:val="003157A2"/>
    <w:rsid w:val="00350DE4"/>
    <w:rsid w:val="003827D3"/>
    <w:rsid w:val="003903A1"/>
    <w:rsid w:val="003A52A6"/>
    <w:rsid w:val="003B030B"/>
    <w:rsid w:val="003E2718"/>
    <w:rsid w:val="003F60D3"/>
    <w:rsid w:val="00411B26"/>
    <w:rsid w:val="00417ABF"/>
    <w:rsid w:val="0042508E"/>
    <w:rsid w:val="0042749F"/>
    <w:rsid w:val="00465E08"/>
    <w:rsid w:val="00483241"/>
    <w:rsid w:val="004926FC"/>
    <w:rsid w:val="004A6D41"/>
    <w:rsid w:val="004C2F30"/>
    <w:rsid w:val="004C40C0"/>
    <w:rsid w:val="004C41D0"/>
    <w:rsid w:val="00506931"/>
    <w:rsid w:val="00530BC7"/>
    <w:rsid w:val="0053201A"/>
    <w:rsid w:val="005471F1"/>
    <w:rsid w:val="0055389D"/>
    <w:rsid w:val="00556E6B"/>
    <w:rsid w:val="00583141"/>
    <w:rsid w:val="005A63C3"/>
    <w:rsid w:val="005C5164"/>
    <w:rsid w:val="005E650A"/>
    <w:rsid w:val="005F1E70"/>
    <w:rsid w:val="005F33EF"/>
    <w:rsid w:val="005F5663"/>
    <w:rsid w:val="00601BD3"/>
    <w:rsid w:val="006111A3"/>
    <w:rsid w:val="00613872"/>
    <w:rsid w:val="00621B18"/>
    <w:rsid w:val="0062622E"/>
    <w:rsid w:val="006560FF"/>
    <w:rsid w:val="0069279D"/>
    <w:rsid w:val="006934C5"/>
    <w:rsid w:val="0070580A"/>
    <w:rsid w:val="00725CD5"/>
    <w:rsid w:val="00764656"/>
    <w:rsid w:val="007764E1"/>
    <w:rsid w:val="00792BE6"/>
    <w:rsid w:val="00793861"/>
    <w:rsid w:val="007A5B26"/>
    <w:rsid w:val="007F08E2"/>
    <w:rsid w:val="0080028D"/>
    <w:rsid w:val="008160AA"/>
    <w:rsid w:val="00822B3A"/>
    <w:rsid w:val="008273D3"/>
    <w:rsid w:val="00832046"/>
    <w:rsid w:val="00872883"/>
    <w:rsid w:val="00873A86"/>
    <w:rsid w:val="008865A3"/>
    <w:rsid w:val="0089123B"/>
    <w:rsid w:val="008A17E7"/>
    <w:rsid w:val="008A62E4"/>
    <w:rsid w:val="008B58AF"/>
    <w:rsid w:val="008B786E"/>
    <w:rsid w:val="008C0432"/>
    <w:rsid w:val="008D2C9F"/>
    <w:rsid w:val="008E43E8"/>
    <w:rsid w:val="008F1114"/>
    <w:rsid w:val="009155DC"/>
    <w:rsid w:val="0093428B"/>
    <w:rsid w:val="0094669F"/>
    <w:rsid w:val="009569AA"/>
    <w:rsid w:val="0096038F"/>
    <w:rsid w:val="00966E69"/>
    <w:rsid w:val="00970F53"/>
    <w:rsid w:val="009749F6"/>
    <w:rsid w:val="009A1349"/>
    <w:rsid w:val="009B6824"/>
    <w:rsid w:val="009D5C08"/>
    <w:rsid w:val="009E0AAC"/>
    <w:rsid w:val="009E6EBA"/>
    <w:rsid w:val="009F24B9"/>
    <w:rsid w:val="00A00E61"/>
    <w:rsid w:val="00A03DE6"/>
    <w:rsid w:val="00A273DA"/>
    <w:rsid w:val="00A43672"/>
    <w:rsid w:val="00A605BC"/>
    <w:rsid w:val="00AD5C20"/>
    <w:rsid w:val="00AF5573"/>
    <w:rsid w:val="00B020B8"/>
    <w:rsid w:val="00B050A2"/>
    <w:rsid w:val="00B0537C"/>
    <w:rsid w:val="00B12CA2"/>
    <w:rsid w:val="00B33F73"/>
    <w:rsid w:val="00B57971"/>
    <w:rsid w:val="00B65656"/>
    <w:rsid w:val="00B7125D"/>
    <w:rsid w:val="00BB146E"/>
    <w:rsid w:val="00BD0B19"/>
    <w:rsid w:val="00BD4572"/>
    <w:rsid w:val="00BF4F38"/>
    <w:rsid w:val="00C02CD8"/>
    <w:rsid w:val="00C10066"/>
    <w:rsid w:val="00C476E4"/>
    <w:rsid w:val="00C757FD"/>
    <w:rsid w:val="00C864CD"/>
    <w:rsid w:val="00C938C9"/>
    <w:rsid w:val="00CB2C30"/>
    <w:rsid w:val="00CB628E"/>
    <w:rsid w:val="00CF1AA9"/>
    <w:rsid w:val="00D039E7"/>
    <w:rsid w:val="00D105D4"/>
    <w:rsid w:val="00D22E3B"/>
    <w:rsid w:val="00D267A0"/>
    <w:rsid w:val="00D27359"/>
    <w:rsid w:val="00D469E5"/>
    <w:rsid w:val="00D67778"/>
    <w:rsid w:val="00DA1C21"/>
    <w:rsid w:val="00DA3182"/>
    <w:rsid w:val="00DC5811"/>
    <w:rsid w:val="00DD4EC6"/>
    <w:rsid w:val="00DE4058"/>
    <w:rsid w:val="00DE7B4E"/>
    <w:rsid w:val="00E204CC"/>
    <w:rsid w:val="00E20D7F"/>
    <w:rsid w:val="00E63202"/>
    <w:rsid w:val="00EC1404"/>
    <w:rsid w:val="00F13603"/>
    <w:rsid w:val="00F163A5"/>
    <w:rsid w:val="00F312AD"/>
    <w:rsid w:val="00F40BCE"/>
    <w:rsid w:val="00F46EE5"/>
    <w:rsid w:val="00F552C2"/>
    <w:rsid w:val="00F56BBC"/>
    <w:rsid w:val="00F73D02"/>
    <w:rsid w:val="00F81EBE"/>
    <w:rsid w:val="00F845BF"/>
    <w:rsid w:val="00FB77B8"/>
    <w:rsid w:val="00FC150E"/>
    <w:rsid w:val="00FC479F"/>
    <w:rsid w:val="00FD78D8"/>
    <w:rsid w:val="00FF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3CFF6A6B-EE53-492B-836E-BFA10958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64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64CD"/>
  </w:style>
  <w:style w:type="paragraph" w:styleId="Footer">
    <w:name w:val="footer"/>
    <w:basedOn w:val="Normal"/>
    <w:link w:val="FooterChar"/>
    <w:uiPriority w:val="99"/>
    <w:unhideWhenUsed/>
    <w:rsid w:val="00C8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4CD"/>
  </w:style>
  <w:style w:type="character" w:styleId="Hyperlink">
    <w:name w:val="Hyperlink"/>
    <w:basedOn w:val="DefaultParagraphFont"/>
    <w:uiPriority w:val="99"/>
    <w:semiHidden/>
    <w:unhideWhenUsed/>
    <w:rsid w:val="005471F1"/>
    <w:rPr>
      <w:color w:val="0000FF"/>
      <w:u w:val="single"/>
    </w:rPr>
  </w:style>
  <w:style w:type="paragraph" w:customStyle="1" w:styleId="TableParagraph">
    <w:name w:val="Table Paragraph"/>
    <w:basedOn w:val="Normal"/>
    <w:uiPriority w:val="1"/>
    <w:qFormat/>
    <w:rsid w:val="005471F1"/>
    <w:pPr>
      <w:widowControl w:val="0"/>
      <w:spacing w:after="0" w:line="240" w:lineRule="auto"/>
    </w:pPr>
  </w:style>
  <w:style w:type="table" w:customStyle="1" w:styleId="TableNormal1">
    <w:name w:val="Table Normal1"/>
    <w:uiPriority w:val="2"/>
    <w:semiHidden/>
    <w:qFormat/>
    <w:rsid w:val="005471F1"/>
    <w:pPr>
      <w:widowControl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7A681-1D80-421B-838F-0A26D9F8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12</Pages>
  <Words>3873</Words>
  <Characters>22465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Sandu Gherasim</cp:lastModifiedBy>
  <cp:revision>92</cp:revision>
  <cp:lastPrinted>2017-08-24T14:06:00Z</cp:lastPrinted>
  <dcterms:created xsi:type="dcterms:W3CDTF">2016-06-09T07:28:00Z</dcterms:created>
  <dcterms:modified xsi:type="dcterms:W3CDTF">2017-08-24T14:16:00Z</dcterms:modified>
</cp:coreProperties>
</file>