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54" w:rsidRDefault="00E34454" w:rsidP="00CA5C53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E34454" w:rsidRDefault="00E34454" w:rsidP="00CA5C53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A5C53">
        <w:rPr>
          <w:rFonts w:ascii="Arial" w:hAnsi="Arial" w:cs="Arial"/>
          <w:b/>
          <w:sz w:val="28"/>
          <w:szCs w:val="28"/>
        </w:rPr>
        <w:t>UNIUNEA NAŢIONALĂ A BAROURILOR DIN ROMÂNIA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CONGRESUL AVOCAŢILOR</w:t>
      </w:r>
    </w:p>
    <w:p w:rsidR="00CA5C53" w:rsidRPr="00CA5C53" w:rsidRDefault="00CA5C53" w:rsidP="00CA5C53">
      <w:pPr>
        <w:spacing w:after="0" w:line="276" w:lineRule="auto"/>
        <w:rPr>
          <w:rFonts w:ascii="Arial" w:hAnsi="Arial" w:cs="Arial"/>
          <w:b/>
          <w:sz w:val="28"/>
        </w:rPr>
      </w:pPr>
      <w:r w:rsidRPr="00CA5C53">
        <w:rPr>
          <w:rFonts w:ascii="Arial" w:hAnsi="Arial" w:cs="Arial"/>
          <w:b/>
          <w:sz w:val="28"/>
        </w:rPr>
        <w:t>BUCUREŞTI, 20 – 21 APRILIE 2018</w:t>
      </w: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CA5C53" w:rsidRPr="00CA5C53" w:rsidRDefault="00CA5C53" w:rsidP="00CA5C53">
      <w:pPr>
        <w:spacing w:after="0" w:line="276" w:lineRule="auto"/>
        <w:jc w:val="center"/>
        <w:rPr>
          <w:rFonts w:ascii="Arial" w:hAnsi="Arial" w:cs="Arial"/>
        </w:rPr>
      </w:pP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>HOTĂRÂREA NR. 05</w:t>
      </w: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 xml:space="preserve">pentru invalidarea modificărilor </w:t>
      </w:r>
      <w:r w:rsidR="00713E10" w:rsidRPr="0007388F">
        <w:rPr>
          <w:rFonts w:ascii="Arial" w:hAnsi="Arial"/>
          <w:b/>
          <w:color w:val="000000"/>
          <w:sz w:val="28"/>
          <w:szCs w:val="28"/>
          <w:lang w:eastAsia="en-US"/>
        </w:rPr>
        <w:t>și</w:t>
      </w: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 xml:space="preserve"> completărilor aduse </w:t>
      </w: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 xml:space="preserve">Statutului profesiei de avocat </w:t>
      </w:r>
      <w:r w:rsidR="00713E10" w:rsidRPr="0007388F">
        <w:rPr>
          <w:rFonts w:ascii="Arial" w:hAnsi="Arial"/>
          <w:b/>
          <w:color w:val="000000"/>
          <w:sz w:val="28"/>
          <w:szCs w:val="28"/>
          <w:lang w:eastAsia="en-US"/>
        </w:rPr>
        <w:t>și</w:t>
      </w: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 xml:space="preserve"> ratificarea Statutului Casei de Asigurări a Avocaților, prin delegare de către Consiliul U.N.B.R.</w:t>
      </w: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color w:val="000000"/>
          <w:sz w:val="28"/>
          <w:szCs w:val="28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color w:val="000000"/>
          <w:sz w:val="24"/>
          <w:szCs w:val="24"/>
          <w:lang w:eastAsia="en-US"/>
        </w:rPr>
        <w:tab/>
      </w:r>
      <w:r w:rsidRPr="0007388F">
        <w:rPr>
          <w:rFonts w:ascii="Arial" w:hAnsi="Arial"/>
          <w:i/>
          <w:sz w:val="24"/>
          <w:szCs w:val="24"/>
          <w:lang w:eastAsia="en-US"/>
        </w:rPr>
        <w:t xml:space="preserve">Congresul Avocaților, întrunit la 20 – 21 aprilie 2018 în București, constituit în conformitate cu </w:t>
      </w:r>
      <w:r w:rsidR="00E34454" w:rsidRPr="0007388F">
        <w:rPr>
          <w:rFonts w:ascii="Arial" w:hAnsi="Arial"/>
          <w:i/>
          <w:sz w:val="24"/>
          <w:szCs w:val="24"/>
          <w:lang w:eastAsia="en-US"/>
        </w:rPr>
        <w:t>dispozițiile</w:t>
      </w:r>
      <w:r w:rsidRPr="0007388F">
        <w:rPr>
          <w:rFonts w:ascii="Arial" w:hAnsi="Arial"/>
          <w:i/>
          <w:sz w:val="24"/>
          <w:szCs w:val="24"/>
          <w:lang w:eastAsia="en-US"/>
        </w:rPr>
        <w:t xml:space="preserve"> art. 62 alin. (1) din Legea nr. 51/1995 pentru organizarea </w:t>
      </w:r>
      <w:r w:rsidR="00713E10" w:rsidRPr="0007388F">
        <w:rPr>
          <w:rFonts w:ascii="Arial" w:hAnsi="Arial"/>
          <w:i/>
          <w:sz w:val="24"/>
          <w:szCs w:val="24"/>
          <w:lang w:eastAsia="en-US"/>
        </w:rPr>
        <w:t>și</w:t>
      </w:r>
      <w:r w:rsidRPr="0007388F">
        <w:rPr>
          <w:rFonts w:ascii="Arial" w:hAnsi="Arial"/>
          <w:i/>
          <w:sz w:val="24"/>
          <w:szCs w:val="24"/>
          <w:lang w:eastAsia="en-US"/>
        </w:rPr>
        <w:t xml:space="preserve"> exercitarea profesiei de avocat, republicată, cu modificările </w:t>
      </w:r>
      <w:r w:rsidR="00713E10" w:rsidRPr="0007388F">
        <w:rPr>
          <w:rFonts w:ascii="Arial" w:hAnsi="Arial"/>
          <w:i/>
          <w:sz w:val="24"/>
          <w:szCs w:val="24"/>
          <w:lang w:eastAsia="en-US"/>
        </w:rPr>
        <w:t>și</w:t>
      </w:r>
      <w:r w:rsidRPr="0007388F">
        <w:rPr>
          <w:rFonts w:ascii="Arial" w:hAnsi="Arial"/>
          <w:i/>
          <w:sz w:val="24"/>
          <w:szCs w:val="24"/>
          <w:lang w:eastAsia="en-US"/>
        </w:rPr>
        <w:t xml:space="preserve"> completările ulterioare,</w:t>
      </w: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ab/>
        <w:t xml:space="preserve">În conformitate cu </w:t>
      </w:r>
      <w:r w:rsidR="00E34454" w:rsidRPr="0007388F">
        <w:rPr>
          <w:rFonts w:ascii="Arial" w:hAnsi="Arial"/>
          <w:i/>
          <w:color w:val="000000"/>
          <w:sz w:val="24"/>
          <w:szCs w:val="24"/>
          <w:lang w:eastAsia="en-US"/>
        </w:rPr>
        <w:t>dispozițiile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art. 64 alin. (1) lit. d) din Legea nr. 51/1995 </w:t>
      </w:r>
      <w:r w:rsidR="00713E10" w:rsidRPr="0007388F">
        <w:rPr>
          <w:rFonts w:ascii="Arial" w:hAnsi="Arial"/>
          <w:i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ale art. 15 alin. (3) din Regulamentul de organizare </w:t>
      </w:r>
      <w:r w:rsidR="00713E10" w:rsidRPr="0007388F">
        <w:rPr>
          <w:rFonts w:ascii="Arial" w:hAnsi="Arial"/>
          <w:i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</w:t>
      </w:r>
      <w:r w:rsidR="00E34454" w:rsidRPr="0007388F">
        <w:rPr>
          <w:rFonts w:ascii="Arial" w:hAnsi="Arial"/>
          <w:i/>
          <w:color w:val="000000"/>
          <w:sz w:val="24"/>
          <w:szCs w:val="24"/>
          <w:lang w:eastAsia="en-US"/>
        </w:rPr>
        <w:t>funcționare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a U.N.B.R. </w:t>
      </w:r>
      <w:r w:rsidR="00713E10" w:rsidRPr="0007388F">
        <w:rPr>
          <w:rFonts w:ascii="Arial" w:hAnsi="Arial"/>
          <w:i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de </w:t>
      </w:r>
      <w:r w:rsidR="00E34454" w:rsidRPr="0007388F">
        <w:rPr>
          <w:rFonts w:ascii="Arial" w:hAnsi="Arial"/>
          <w:i/>
          <w:color w:val="000000"/>
          <w:sz w:val="24"/>
          <w:szCs w:val="24"/>
          <w:lang w:eastAsia="en-US"/>
        </w:rPr>
        <w:t>desfășurare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a ședințelor Consiliului U.N.B.R.,</w:t>
      </w: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ab/>
        <w:t xml:space="preserve">În conformitate cu dispozițiile art. 110 alin. (2) din Legea nr. 72/2016 privind sistemul de pensii </w:t>
      </w:r>
      <w:r w:rsidR="00713E10" w:rsidRPr="0007388F">
        <w:rPr>
          <w:rFonts w:ascii="Arial" w:hAnsi="Arial"/>
          <w:i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 alte drepturi de asigurări sociale ale avocaților,</w:t>
      </w:r>
    </w:p>
    <w:p w:rsidR="0007388F" w:rsidRPr="0007388F" w:rsidRDefault="0007388F" w:rsidP="0007388F">
      <w:pPr>
        <w:spacing w:after="0" w:line="276" w:lineRule="auto"/>
        <w:ind w:firstLine="720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 xml:space="preserve">Având în </w:t>
      </w:r>
      <w:r w:rsidRPr="00275C11">
        <w:rPr>
          <w:rFonts w:ascii="Arial" w:hAnsi="Arial"/>
          <w:i/>
          <w:sz w:val="24"/>
          <w:szCs w:val="24"/>
          <w:lang w:eastAsia="en-US"/>
        </w:rPr>
        <w:t xml:space="preserve">vedere Hotărârea nr. 7/23-15 martie 2017 a </w:t>
      </w: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>Congresului avocaților privind mandatarea Consiliului U.N.B.R., ca în perioada dintre Congrese să îndeplinească atribuția prevăzută la art. 64 alin. (1) lit. d) din Legea nr. 51/1995, urmând ca hotărârile Consiliului U.N.B.R. să fie supuse ratificării Congresului imediat următor,</w:t>
      </w:r>
    </w:p>
    <w:p w:rsidR="0007388F" w:rsidRPr="0007388F" w:rsidRDefault="0007388F" w:rsidP="0007388F">
      <w:pPr>
        <w:spacing w:after="0" w:line="276" w:lineRule="auto"/>
        <w:ind w:firstLine="720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i/>
          <w:color w:val="000000"/>
          <w:sz w:val="24"/>
          <w:szCs w:val="24"/>
          <w:lang w:eastAsia="en-US"/>
        </w:rPr>
        <w:t>Ținând cont de faptul că hotărârile supuse ratificării au avut ca efect secundar distorsionarea democrației profesionale, astfel cum este reflectată în dispozițiile legale privind organizarea și exercitarea profesiei de avocat,</w:t>
      </w:r>
    </w:p>
    <w:p w:rsidR="0007388F" w:rsidRPr="0007388F" w:rsidRDefault="0007388F" w:rsidP="0007388F">
      <w:pPr>
        <w:spacing w:after="0" w:line="276" w:lineRule="auto"/>
        <w:ind w:firstLine="720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ind w:firstLine="720"/>
        <w:jc w:val="both"/>
        <w:rPr>
          <w:rFonts w:ascii="Arial" w:hAnsi="Arial"/>
          <w:i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tabs>
          <w:tab w:val="left" w:pos="990"/>
        </w:tabs>
        <w:spacing w:after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n-US"/>
        </w:rPr>
      </w:pPr>
      <w:r w:rsidRPr="0007388F"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>HOTĂRĂŞTE:</w:t>
      </w: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color w:val="000000"/>
          <w:sz w:val="28"/>
          <w:szCs w:val="28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color w:val="000000"/>
          <w:sz w:val="28"/>
          <w:szCs w:val="28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b/>
          <w:color w:val="000000"/>
          <w:sz w:val="24"/>
          <w:szCs w:val="24"/>
          <w:lang w:eastAsia="en-US"/>
        </w:rPr>
        <w:tab/>
        <w:t>Art. 1.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– Se invalidează modificările </w:t>
      </w:r>
      <w:r w:rsidR="00713E10" w:rsidRPr="0007388F">
        <w:rPr>
          <w:rFonts w:ascii="Arial" w:hAnsi="Arial"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completările aduse</w:t>
      </w:r>
      <w:r w:rsidR="00275C11">
        <w:rPr>
          <w:rFonts w:ascii="Arial" w:hAnsi="Arial"/>
          <w:color w:val="000000"/>
          <w:sz w:val="24"/>
          <w:szCs w:val="24"/>
          <w:lang w:eastAsia="en-US"/>
        </w:rPr>
        <w:t>,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</w:t>
      </w:r>
      <w:r w:rsidR="00275C11" w:rsidRPr="0007388F">
        <w:rPr>
          <w:rFonts w:ascii="Arial" w:hAnsi="Arial"/>
          <w:color w:val="000000"/>
          <w:sz w:val="24"/>
          <w:szCs w:val="24"/>
          <w:lang w:eastAsia="en-US"/>
        </w:rPr>
        <w:t>prin Hotărârea Consiliului U.N.B.R. nr. 247/17 iunie 2017</w:t>
      </w:r>
      <w:r w:rsidR="00275C11">
        <w:rPr>
          <w:rFonts w:ascii="Arial" w:hAnsi="Arial"/>
          <w:color w:val="000000"/>
          <w:sz w:val="24"/>
          <w:szCs w:val="24"/>
          <w:lang w:eastAsia="en-US"/>
        </w:rPr>
        <w:t xml:space="preserve">, 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Statutului profesiei de avocat, </w:t>
      </w:r>
      <w:r w:rsidRPr="0007388F">
        <w:rPr>
          <w:rFonts w:ascii="Arial" w:hAnsi="Arial"/>
          <w:sz w:val="24"/>
          <w:szCs w:val="24"/>
          <w:lang w:eastAsia="en-US"/>
        </w:rPr>
        <w:t xml:space="preserve">adoptat prin Hotărârea Consiliului Uniunii </w:t>
      </w:r>
      <w:r w:rsidR="00713E10" w:rsidRPr="0007388F">
        <w:rPr>
          <w:rFonts w:ascii="Arial" w:hAnsi="Arial"/>
          <w:sz w:val="24"/>
          <w:szCs w:val="24"/>
          <w:lang w:eastAsia="en-US"/>
        </w:rPr>
        <w:t>Naționale</w:t>
      </w:r>
      <w:r w:rsidRPr="0007388F">
        <w:rPr>
          <w:rFonts w:ascii="Arial" w:hAnsi="Arial"/>
          <w:sz w:val="24"/>
          <w:szCs w:val="24"/>
          <w:lang w:eastAsia="en-US"/>
        </w:rPr>
        <w:t xml:space="preserve"> a Barourilor din România nr. 64/2011, </w:t>
      </w:r>
      <w:r w:rsidRPr="0007388F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publicat în Monitorul Oficial al României nr. 898/19.12.2011, cu modificările </w:t>
      </w:r>
      <w:r w:rsidR="00713E10" w:rsidRPr="0007388F">
        <w:rPr>
          <w:rFonts w:ascii="Arial" w:hAnsi="Arial" w:cs="Arial"/>
          <w:bCs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completările ulterioare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>.</w:t>
      </w: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07388F">
        <w:rPr>
          <w:rFonts w:ascii="Arial" w:hAnsi="Arial" w:cs="Arial"/>
          <w:bCs/>
          <w:color w:val="000000"/>
          <w:sz w:val="24"/>
          <w:szCs w:val="24"/>
          <w:lang w:eastAsia="en-US"/>
        </w:rPr>
        <w:tab/>
      </w:r>
      <w:r w:rsidRPr="0007388F">
        <w:rPr>
          <w:rFonts w:ascii="Arial" w:hAnsi="Arial"/>
          <w:b/>
          <w:color w:val="000000"/>
          <w:sz w:val="24"/>
          <w:szCs w:val="24"/>
          <w:lang w:eastAsia="en-US"/>
        </w:rPr>
        <w:t>Art. 2.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– Se invalidează modificările </w:t>
      </w:r>
      <w:r w:rsidR="00713E10" w:rsidRPr="0007388F">
        <w:rPr>
          <w:rFonts w:ascii="Arial" w:hAnsi="Arial"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completările aduse</w:t>
      </w:r>
      <w:r w:rsidR="00275C11">
        <w:rPr>
          <w:rFonts w:ascii="Arial" w:hAnsi="Arial"/>
          <w:color w:val="000000"/>
          <w:sz w:val="24"/>
          <w:szCs w:val="24"/>
          <w:lang w:eastAsia="en-US"/>
        </w:rPr>
        <w:t>,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</w:t>
      </w:r>
      <w:r w:rsidR="00275C11" w:rsidRPr="0007388F">
        <w:rPr>
          <w:rFonts w:ascii="Arial" w:hAnsi="Arial"/>
          <w:color w:val="000000"/>
          <w:sz w:val="24"/>
          <w:szCs w:val="24"/>
          <w:lang w:eastAsia="en-US"/>
        </w:rPr>
        <w:t>prin</w:t>
      </w:r>
      <w:r w:rsidR="00275C11" w:rsidRPr="00713E10">
        <w:rPr>
          <w:rFonts w:ascii="Arial" w:hAnsi="Arial"/>
          <w:color w:val="FF0000"/>
          <w:sz w:val="24"/>
          <w:szCs w:val="24"/>
          <w:lang w:eastAsia="en-US"/>
        </w:rPr>
        <w:t xml:space="preserve"> </w:t>
      </w:r>
      <w:r w:rsidR="00275C11" w:rsidRPr="00275C11">
        <w:rPr>
          <w:rFonts w:ascii="Arial" w:hAnsi="Arial"/>
          <w:sz w:val="24"/>
          <w:szCs w:val="24"/>
          <w:lang w:eastAsia="en-US"/>
        </w:rPr>
        <w:t>Hotărârea Consiliului U.N.B.R. nr. 246/17 iunie 2017</w:t>
      </w:r>
      <w:r w:rsidR="00275C11">
        <w:rPr>
          <w:rFonts w:ascii="Arial" w:hAnsi="Arial"/>
          <w:sz w:val="24"/>
          <w:szCs w:val="24"/>
          <w:lang w:eastAsia="en-US"/>
        </w:rPr>
        <w:t>,</w:t>
      </w:r>
      <w:r w:rsidR="00275C11">
        <w:rPr>
          <w:rFonts w:ascii="Arial" w:hAnsi="Arial"/>
          <w:color w:val="FF0000"/>
          <w:sz w:val="24"/>
          <w:szCs w:val="24"/>
          <w:lang w:eastAsia="en-US"/>
        </w:rPr>
        <w:t xml:space="preserve"> 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Statutului Casei de Asigurări a Avocaților, adoptat prin Hotărârea Consiliului UNBR nr. 139/27.07.2016, </w:t>
      </w:r>
      <w:r w:rsidR="00275C11" w:rsidRPr="0007388F">
        <w:rPr>
          <w:rFonts w:ascii="Arial" w:hAnsi="Arial" w:cs="Arial"/>
          <w:bCs/>
          <w:color w:val="000000"/>
          <w:sz w:val="24"/>
          <w:szCs w:val="24"/>
          <w:lang w:eastAsia="en-US"/>
        </w:rPr>
        <w:t>cu modificările și completările ulterioare</w:t>
      </w:r>
      <w:r w:rsidR="00275C11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  <w:bookmarkStart w:id="0" w:name="_GoBack"/>
      <w:bookmarkEnd w:id="0"/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color w:val="000000"/>
          <w:sz w:val="24"/>
          <w:szCs w:val="24"/>
          <w:lang w:eastAsia="en-US"/>
        </w:rPr>
        <w:tab/>
      </w: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7388F">
        <w:rPr>
          <w:rFonts w:ascii="Arial" w:hAnsi="Arial"/>
          <w:b/>
          <w:color w:val="000000"/>
          <w:sz w:val="24"/>
          <w:szCs w:val="24"/>
          <w:lang w:eastAsia="en-US"/>
        </w:rPr>
        <w:tab/>
        <w:t>Art. 3.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– </w:t>
      </w:r>
      <w:r w:rsidRPr="0007388F">
        <w:rPr>
          <w:rFonts w:ascii="Arial" w:hAnsi="Arial" w:cs="Arial"/>
          <w:sz w:val="24"/>
          <w:szCs w:val="24"/>
          <w:lang w:eastAsia="en-US"/>
        </w:rPr>
        <w:t>Se mandatează Consiliul U.N.B.R. ca în perioada dintre Congrese să îndeplinească atribuțiile prevăzute la art. 64 alin. (1) lit. d) din Legea nr. 51/1995 și art. 110 alin. (2) din Legea nr. 72/2016, urmând ca hotărârile Consiliului U.N.B.R. să fie supuse ratificării Congresului imediat următor.</w:t>
      </w: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  <w:r w:rsidRPr="0007388F">
        <w:rPr>
          <w:rFonts w:ascii="Arial" w:hAnsi="Arial"/>
          <w:b/>
          <w:color w:val="000000"/>
          <w:sz w:val="24"/>
          <w:szCs w:val="24"/>
          <w:lang w:eastAsia="en-US"/>
        </w:rPr>
        <w:tab/>
        <w:t xml:space="preserve">Art. 4. 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– Prezenta Hotărâre se </w:t>
      </w:r>
      <w:r w:rsidR="00E34454" w:rsidRPr="0007388F">
        <w:rPr>
          <w:rFonts w:ascii="Arial" w:hAnsi="Arial"/>
          <w:color w:val="000000"/>
          <w:sz w:val="24"/>
          <w:szCs w:val="24"/>
          <w:lang w:eastAsia="en-US"/>
        </w:rPr>
        <w:t>afișează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pe pagina web a Uniunii </w:t>
      </w:r>
      <w:r w:rsidR="00E34454" w:rsidRPr="0007388F">
        <w:rPr>
          <w:rFonts w:ascii="Arial" w:hAnsi="Arial"/>
          <w:color w:val="000000"/>
          <w:sz w:val="24"/>
          <w:szCs w:val="24"/>
          <w:lang w:eastAsia="en-US"/>
        </w:rPr>
        <w:t>Naționale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a Barourilor din România (</w:t>
      </w:r>
      <w:hyperlink r:id="rId6" w:history="1">
        <w:r w:rsidRPr="0007388F">
          <w:rPr>
            <w:rFonts w:ascii="Arial" w:hAnsi="Arial"/>
            <w:color w:val="000000"/>
            <w:sz w:val="24"/>
            <w:szCs w:val="24"/>
            <w:u w:val="single"/>
            <w:lang w:eastAsia="en-US"/>
          </w:rPr>
          <w:t>www.unbr.ro</w:t>
        </w:r>
      </w:hyperlink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) </w:t>
      </w:r>
      <w:r w:rsidR="00713E10" w:rsidRPr="0007388F">
        <w:rPr>
          <w:rFonts w:ascii="Arial" w:hAnsi="Arial"/>
          <w:color w:val="000000"/>
          <w:sz w:val="24"/>
          <w:szCs w:val="24"/>
          <w:lang w:eastAsia="en-US"/>
        </w:rPr>
        <w:t>și</w:t>
      </w:r>
      <w:r w:rsidRPr="0007388F">
        <w:rPr>
          <w:rFonts w:ascii="Arial" w:hAnsi="Arial"/>
          <w:color w:val="000000"/>
          <w:sz w:val="24"/>
          <w:szCs w:val="24"/>
          <w:lang w:eastAsia="en-US"/>
        </w:rPr>
        <w:t xml:space="preserve"> se comunică prin e-mail barourilor, care vor asigura comunicarea hotărârii către membrii barourilor. </w:t>
      </w: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>pentru Prezidiul Congresului,</w:t>
      </w: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b/>
          <w:color w:val="000000"/>
          <w:sz w:val="28"/>
          <w:szCs w:val="28"/>
          <w:lang w:eastAsia="en-US"/>
        </w:rPr>
      </w:pP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>P R E Ş E D I N T E  U.N.B.R.</w:t>
      </w:r>
    </w:p>
    <w:p w:rsidR="0007388F" w:rsidRPr="0007388F" w:rsidRDefault="0007388F" w:rsidP="0007388F">
      <w:pPr>
        <w:spacing w:after="0" w:line="276" w:lineRule="auto"/>
        <w:jc w:val="center"/>
        <w:rPr>
          <w:rFonts w:ascii="Arial" w:hAnsi="Arial"/>
          <w:color w:val="000000"/>
          <w:sz w:val="28"/>
          <w:szCs w:val="28"/>
          <w:lang w:eastAsia="en-US"/>
        </w:rPr>
      </w:pPr>
      <w:r w:rsidRPr="0007388F">
        <w:rPr>
          <w:rFonts w:ascii="Arial" w:hAnsi="Arial"/>
          <w:b/>
          <w:color w:val="000000"/>
          <w:sz w:val="28"/>
          <w:szCs w:val="28"/>
          <w:lang w:eastAsia="en-US"/>
        </w:rPr>
        <w:t>Av. dr. Gheorghe FLOREA</w:t>
      </w:r>
    </w:p>
    <w:p w:rsidR="0061210A" w:rsidRPr="00CA5C53" w:rsidRDefault="0061210A" w:rsidP="0007388F">
      <w:pPr>
        <w:spacing w:after="0" w:line="276" w:lineRule="auto"/>
        <w:jc w:val="center"/>
        <w:rPr>
          <w:sz w:val="24"/>
          <w:szCs w:val="24"/>
        </w:rPr>
      </w:pPr>
    </w:p>
    <w:sectPr w:rsidR="0061210A" w:rsidRPr="00CA5C53" w:rsidSect="00E34454">
      <w:headerReference w:type="default" r:id="rId7"/>
      <w:footerReference w:type="default" r:id="rId8"/>
      <w:headerReference w:type="first" r:id="rId9"/>
      <w:pgSz w:w="12240" w:h="15840"/>
      <w:pgMar w:top="1134" w:right="1325" w:bottom="709" w:left="156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444" w:rsidRDefault="00383444" w:rsidP="00534138">
      <w:pPr>
        <w:spacing w:after="0" w:line="240" w:lineRule="auto"/>
      </w:pPr>
      <w:r>
        <w:separator/>
      </w:r>
    </w:p>
  </w:endnote>
  <w:endnote w:type="continuationSeparator" w:id="0">
    <w:p w:rsidR="00383444" w:rsidRDefault="00383444" w:rsidP="005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179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E10" w:rsidRDefault="00713E1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E10" w:rsidRDefault="00713E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444" w:rsidRDefault="00383444" w:rsidP="00534138">
      <w:pPr>
        <w:spacing w:after="0" w:line="240" w:lineRule="auto"/>
      </w:pPr>
      <w:r>
        <w:separator/>
      </w:r>
    </w:p>
  </w:footnote>
  <w:footnote w:type="continuationSeparator" w:id="0">
    <w:p w:rsidR="00383444" w:rsidRDefault="00383444" w:rsidP="0053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38" w:rsidRDefault="00534138" w:rsidP="00EB0F27">
    <w:pPr>
      <w:pStyle w:val="Titlu2"/>
      <w:spacing w:befor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8E" w:rsidRDefault="00AA0A8E">
    <w:pPr>
      <w:pStyle w:val="Antet"/>
    </w:pPr>
    <w:r w:rsidRPr="00A40F53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191D6BF2" wp14:editId="18C2F111">
          <wp:simplePos x="0" y="0"/>
          <wp:positionH relativeFrom="column">
            <wp:posOffset>4671060</wp:posOffset>
          </wp:positionH>
          <wp:positionV relativeFrom="paragraph">
            <wp:posOffset>-635</wp:posOffset>
          </wp:positionV>
          <wp:extent cx="900000" cy="900000"/>
          <wp:effectExtent l="0" t="0" r="0" b="0"/>
          <wp:wrapNone/>
          <wp:docPr id="33" name="Imagine 33" descr="O imagine care conține exterior, semn, obiect&#10;&#10;Descrierea a fost generată cu un grad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iliu centenar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444061" wp14:editId="49667E83">
          <wp:extent cx="899795" cy="899795"/>
          <wp:effectExtent l="0" t="0" r="0" b="0"/>
          <wp:docPr id="34" name="Imagine 34" descr="O imagine care conține exterior, semn&#10;&#10;Descrierea a fost generată cu un grad foarte mare de încred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 descr="O imagine care conține exterior, semn&#10;&#10;Descrierea a fost generată cu un grad foarte mare de încrede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38"/>
    <w:rsid w:val="0007388F"/>
    <w:rsid w:val="000E50C6"/>
    <w:rsid w:val="00275C11"/>
    <w:rsid w:val="003609EB"/>
    <w:rsid w:val="00383444"/>
    <w:rsid w:val="003C6E57"/>
    <w:rsid w:val="003D451A"/>
    <w:rsid w:val="00431A47"/>
    <w:rsid w:val="00444884"/>
    <w:rsid w:val="00534138"/>
    <w:rsid w:val="0061210A"/>
    <w:rsid w:val="00713E10"/>
    <w:rsid w:val="00751C85"/>
    <w:rsid w:val="007838E4"/>
    <w:rsid w:val="00A40F53"/>
    <w:rsid w:val="00AA0A8E"/>
    <w:rsid w:val="00B62DEF"/>
    <w:rsid w:val="00B80079"/>
    <w:rsid w:val="00C06BC9"/>
    <w:rsid w:val="00CA5C53"/>
    <w:rsid w:val="00E34454"/>
    <w:rsid w:val="00E41B41"/>
    <w:rsid w:val="00E50E3E"/>
    <w:rsid w:val="00E5789D"/>
    <w:rsid w:val="00EB0F27"/>
    <w:rsid w:val="00F37FD0"/>
    <w:rsid w:val="00FC4BE3"/>
    <w:rsid w:val="00FC6BB6"/>
    <w:rsid w:val="00FE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16CD3"/>
  <w15:chartTrackingRefBased/>
  <w15:docId w15:val="{DF939D53-A75A-41BC-A759-222E961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884"/>
  </w:style>
  <w:style w:type="paragraph" w:styleId="Titlu1">
    <w:name w:val="heading 1"/>
    <w:basedOn w:val="Normal"/>
    <w:next w:val="Normal"/>
    <w:link w:val="Titlu1Caracter"/>
    <w:uiPriority w:val="99"/>
    <w:qFormat/>
    <w:rsid w:val="00E5789D"/>
    <w:pPr>
      <w:keepNext/>
      <w:keepLines/>
      <w:pBdr>
        <w:bottom w:val="single" w:sz="48" w:space="1" w:color="7F7F7F" w:themeColor="text1" w:themeTint="80"/>
      </w:pBdr>
      <w:spacing w:after="240" w:line="440" w:lineRule="exact"/>
      <w:outlineLvl w:val="0"/>
    </w:pPr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40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5789D"/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4138"/>
  </w:style>
  <w:style w:type="paragraph" w:styleId="Subsol">
    <w:name w:val="footer"/>
    <w:basedOn w:val="Normal"/>
    <w:link w:val="Subsol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4138"/>
  </w:style>
  <w:style w:type="character" w:customStyle="1" w:styleId="Titlu2Caracter">
    <w:name w:val="Titlu 2 Caracter"/>
    <w:basedOn w:val="Fontdeparagrafimplicit"/>
    <w:link w:val="Titlu2"/>
    <w:uiPriority w:val="9"/>
    <w:rsid w:val="00A40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1">
    <w:name w:val="do1"/>
    <w:rsid w:val="00A40F53"/>
    <w:rPr>
      <w:b/>
      <w:bCs/>
      <w:sz w:val="26"/>
      <w:szCs w:val="26"/>
    </w:rPr>
  </w:style>
  <w:style w:type="character" w:styleId="Hyperlink">
    <w:name w:val="Hyperlink"/>
    <w:uiPriority w:val="99"/>
    <w:rsid w:val="00CA5C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411</Words>
  <Characters>2387</Characters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2018-04-25T09:08:00Z</dcterms:created>
  <dcterms:modified xsi:type="dcterms:W3CDTF">2018-04-25T11:24:00Z</dcterms:modified>
</cp:coreProperties>
</file>