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19B" w:rsidRPr="00777139" w:rsidRDefault="00124DF2">
      <w:pPr>
        <w:rPr>
          <w:rFonts w:ascii="Times New Roman" w:hAnsi="Times New Roman"/>
          <w:sz w:val="28"/>
          <w:szCs w:val="28"/>
          <w:lang w:val="ro-RO"/>
        </w:rPr>
      </w:pPr>
      <w:r w:rsidRPr="00777139">
        <w:rPr>
          <w:rFonts w:ascii="Times New Roman" w:hAnsi="Times New Roman"/>
          <w:sz w:val="28"/>
          <w:szCs w:val="28"/>
          <w:lang w:val="ro-RO"/>
        </w:rPr>
        <w:t>UNIUNEA PROFESIILOR LIBERALE DIN ROMÂNIA</w:t>
      </w:r>
    </w:p>
    <w:p w:rsidR="00124DF2" w:rsidRPr="00777139" w:rsidRDefault="00124DF2">
      <w:pPr>
        <w:rPr>
          <w:rFonts w:ascii="Times New Roman" w:hAnsi="Times New Roman"/>
          <w:sz w:val="28"/>
          <w:szCs w:val="28"/>
          <w:lang w:val="ro-RO"/>
        </w:rPr>
      </w:pPr>
    </w:p>
    <w:p w:rsidR="00124DF2" w:rsidRPr="00777139" w:rsidRDefault="00124DF2">
      <w:pPr>
        <w:rPr>
          <w:rFonts w:ascii="Times New Roman" w:hAnsi="Times New Roman"/>
          <w:sz w:val="28"/>
          <w:szCs w:val="28"/>
          <w:lang w:val="ro-RO"/>
        </w:rPr>
      </w:pPr>
    </w:p>
    <w:p w:rsidR="00124DF2" w:rsidRPr="00777139" w:rsidRDefault="00124DF2">
      <w:pPr>
        <w:rPr>
          <w:rFonts w:ascii="Times New Roman" w:hAnsi="Times New Roman"/>
          <w:sz w:val="28"/>
          <w:szCs w:val="28"/>
          <w:lang w:val="ro-RO"/>
        </w:rPr>
      </w:pPr>
      <w:r w:rsidRPr="00777139">
        <w:rPr>
          <w:rFonts w:ascii="Times New Roman" w:hAnsi="Times New Roman"/>
          <w:sz w:val="28"/>
          <w:szCs w:val="28"/>
          <w:lang w:val="ro-RO"/>
        </w:rPr>
        <w:t xml:space="preserve">    MANIFESTUL PROFESIILOR LIBERALE </w:t>
      </w:r>
      <w:r w:rsidR="00F77E3F" w:rsidRPr="00777139">
        <w:rPr>
          <w:rFonts w:ascii="Times New Roman" w:hAnsi="Times New Roman"/>
          <w:sz w:val="28"/>
          <w:szCs w:val="28"/>
          <w:lang w:val="ro-RO"/>
        </w:rPr>
        <w:t>DIN UNIUNEA EUROPEANĂ</w:t>
      </w:r>
    </w:p>
    <w:p w:rsidR="00124DF2" w:rsidRPr="00777139" w:rsidRDefault="00124DF2" w:rsidP="00C211AA">
      <w:pPr>
        <w:jc w:val="both"/>
        <w:rPr>
          <w:rFonts w:ascii="Times New Roman" w:hAnsi="Times New Roman"/>
          <w:sz w:val="28"/>
          <w:szCs w:val="28"/>
          <w:lang w:val="ro-RO"/>
        </w:rPr>
      </w:pPr>
    </w:p>
    <w:p w:rsidR="00124DF2" w:rsidRPr="00777139" w:rsidRDefault="00124DF2" w:rsidP="00C211AA">
      <w:pPr>
        <w:jc w:val="both"/>
        <w:rPr>
          <w:rFonts w:ascii="Times New Roman" w:hAnsi="Times New Roman"/>
          <w:sz w:val="28"/>
          <w:szCs w:val="28"/>
          <w:lang w:val="ro-RO"/>
        </w:rPr>
      </w:pPr>
      <w:r w:rsidRPr="00777139">
        <w:rPr>
          <w:rFonts w:ascii="Times New Roman" w:hAnsi="Times New Roman"/>
          <w:sz w:val="28"/>
          <w:szCs w:val="28"/>
          <w:lang w:val="ro-RO"/>
        </w:rPr>
        <w:t>Începând cu semnarea Tratatelor de la Roma, profesiile liberale au fost recunoscute drept un elem</w:t>
      </w:r>
      <w:r w:rsidR="007677CA" w:rsidRPr="00777139">
        <w:rPr>
          <w:rFonts w:ascii="Times New Roman" w:hAnsi="Times New Roman"/>
          <w:sz w:val="28"/>
          <w:szCs w:val="28"/>
          <w:lang w:val="ro-RO"/>
        </w:rPr>
        <w:t>e</w:t>
      </w:r>
      <w:r w:rsidRPr="00777139">
        <w:rPr>
          <w:rFonts w:ascii="Times New Roman" w:hAnsi="Times New Roman"/>
          <w:sz w:val="28"/>
          <w:szCs w:val="28"/>
          <w:lang w:val="ro-RO"/>
        </w:rPr>
        <w:t>nt al societății civile.</w:t>
      </w:r>
    </w:p>
    <w:p w:rsidR="00124DF2" w:rsidRPr="00777139" w:rsidRDefault="00124DF2" w:rsidP="00C211AA">
      <w:pPr>
        <w:jc w:val="both"/>
        <w:rPr>
          <w:rFonts w:ascii="Times New Roman" w:hAnsi="Times New Roman"/>
          <w:sz w:val="28"/>
          <w:szCs w:val="28"/>
          <w:lang w:val="ro-RO"/>
        </w:rPr>
      </w:pPr>
      <w:r w:rsidRPr="00777139">
        <w:rPr>
          <w:rFonts w:ascii="Times New Roman" w:hAnsi="Times New Roman"/>
          <w:sz w:val="28"/>
          <w:szCs w:val="28"/>
          <w:lang w:val="ro-RO"/>
        </w:rPr>
        <w:t>În plus, pentru a fi importante din punct de vedere economic, ele au avut, de asemenea, o semnificație esențială pentru orice s</w:t>
      </w:r>
      <w:r w:rsidR="00774BE3" w:rsidRPr="00777139">
        <w:rPr>
          <w:rFonts w:ascii="Times New Roman" w:hAnsi="Times New Roman"/>
          <w:sz w:val="28"/>
          <w:szCs w:val="28"/>
          <w:lang w:val="ro-RO"/>
        </w:rPr>
        <w:t>i</w:t>
      </w:r>
      <w:r w:rsidRPr="00777139">
        <w:rPr>
          <w:rFonts w:ascii="Times New Roman" w:hAnsi="Times New Roman"/>
          <w:sz w:val="28"/>
          <w:szCs w:val="28"/>
          <w:lang w:val="ro-RO"/>
        </w:rPr>
        <w:t>stem liberal care-și propunea s</w:t>
      </w:r>
      <w:r w:rsidR="00237C2F" w:rsidRPr="00777139">
        <w:rPr>
          <w:rFonts w:ascii="Times New Roman" w:hAnsi="Times New Roman"/>
          <w:sz w:val="28"/>
          <w:szCs w:val="28"/>
          <w:lang w:val="ro-RO"/>
        </w:rPr>
        <w:t>ă</w:t>
      </w:r>
      <w:r w:rsidRPr="00777139">
        <w:rPr>
          <w:rFonts w:ascii="Times New Roman" w:hAnsi="Times New Roman"/>
          <w:sz w:val="28"/>
          <w:szCs w:val="28"/>
          <w:lang w:val="ro-RO"/>
        </w:rPr>
        <w:t xml:space="preserve"> sprijine societatea civilă europeană și garantarea drepturilor civile.</w:t>
      </w:r>
    </w:p>
    <w:p w:rsidR="00124DF2" w:rsidRPr="00777139" w:rsidRDefault="00124DF2" w:rsidP="00C211AA">
      <w:pPr>
        <w:jc w:val="both"/>
        <w:rPr>
          <w:rFonts w:ascii="Times New Roman" w:hAnsi="Times New Roman"/>
          <w:sz w:val="28"/>
          <w:szCs w:val="28"/>
          <w:lang w:val="ro-RO"/>
        </w:rPr>
      </w:pPr>
      <w:r w:rsidRPr="00777139">
        <w:rPr>
          <w:rFonts w:ascii="Times New Roman" w:hAnsi="Times New Roman"/>
          <w:sz w:val="28"/>
          <w:szCs w:val="28"/>
          <w:lang w:val="ro-RO"/>
        </w:rPr>
        <w:t>Elementele chei</w:t>
      </w:r>
      <w:r w:rsidR="005515F6" w:rsidRPr="00777139">
        <w:rPr>
          <w:rFonts w:ascii="Times New Roman" w:hAnsi="Times New Roman"/>
          <w:sz w:val="28"/>
          <w:szCs w:val="28"/>
          <w:lang w:val="ro-RO"/>
        </w:rPr>
        <w:t>e</w:t>
      </w:r>
      <w:r w:rsidRPr="00777139">
        <w:rPr>
          <w:rFonts w:ascii="Times New Roman" w:hAnsi="Times New Roman"/>
          <w:sz w:val="28"/>
          <w:szCs w:val="28"/>
          <w:lang w:val="ro-RO"/>
        </w:rPr>
        <w:t xml:space="preserve"> ale profesiilor liberale se referă în primul rând </w:t>
      </w:r>
      <w:r w:rsidR="005515F6" w:rsidRPr="00777139">
        <w:rPr>
          <w:rFonts w:ascii="Times New Roman" w:hAnsi="Times New Roman"/>
          <w:sz w:val="28"/>
          <w:szCs w:val="28"/>
          <w:lang w:val="ro-RO"/>
        </w:rPr>
        <w:t>la reglementarea acestora, care cunoaște o intensitate variabilă și diferite caracteristici. Această regleme</w:t>
      </w:r>
      <w:r w:rsidR="009A2ADB" w:rsidRPr="00777139">
        <w:rPr>
          <w:rFonts w:ascii="Times New Roman" w:hAnsi="Times New Roman"/>
          <w:sz w:val="28"/>
          <w:szCs w:val="28"/>
          <w:lang w:val="ro-RO"/>
        </w:rPr>
        <w:t>n</w:t>
      </w:r>
      <w:r w:rsidR="005515F6" w:rsidRPr="00777139">
        <w:rPr>
          <w:rFonts w:ascii="Times New Roman" w:hAnsi="Times New Roman"/>
          <w:sz w:val="28"/>
          <w:szCs w:val="28"/>
          <w:lang w:val="ro-RO"/>
        </w:rPr>
        <w:t>tare poate intra în conflict cu altele atunci când serviciile sunt furnizate într-un alt stat membru.</w:t>
      </w:r>
    </w:p>
    <w:p w:rsidR="005515F6" w:rsidRPr="00777139" w:rsidRDefault="005515F6" w:rsidP="00C211AA">
      <w:pPr>
        <w:jc w:val="both"/>
        <w:rPr>
          <w:rFonts w:ascii="Times New Roman" w:hAnsi="Times New Roman"/>
          <w:sz w:val="28"/>
          <w:szCs w:val="28"/>
          <w:lang w:val="ro-RO"/>
        </w:rPr>
      </w:pPr>
      <w:r w:rsidRPr="00777139">
        <w:rPr>
          <w:rFonts w:ascii="Times New Roman" w:hAnsi="Times New Roman"/>
          <w:sz w:val="28"/>
          <w:szCs w:val="28"/>
          <w:lang w:val="ro-RO"/>
        </w:rPr>
        <w:t>Ca urmare, au existat o serie de măsuri de standardizare a regleme</w:t>
      </w:r>
      <w:r w:rsidR="009A2ADB" w:rsidRPr="00777139">
        <w:rPr>
          <w:rFonts w:ascii="Times New Roman" w:hAnsi="Times New Roman"/>
          <w:sz w:val="28"/>
          <w:szCs w:val="28"/>
          <w:lang w:val="ro-RO"/>
        </w:rPr>
        <w:t>n</w:t>
      </w:r>
      <w:r w:rsidRPr="00777139">
        <w:rPr>
          <w:rFonts w:ascii="Times New Roman" w:hAnsi="Times New Roman"/>
          <w:sz w:val="28"/>
          <w:szCs w:val="28"/>
          <w:lang w:val="ro-RO"/>
        </w:rPr>
        <w:t>tărilor care să conducă la o reducere a re</w:t>
      </w:r>
      <w:r w:rsidR="009A2ADB" w:rsidRPr="00777139">
        <w:rPr>
          <w:rFonts w:ascii="Times New Roman" w:hAnsi="Times New Roman"/>
          <w:sz w:val="28"/>
          <w:szCs w:val="28"/>
          <w:lang w:val="ro-RO"/>
        </w:rPr>
        <w:t>g</w:t>
      </w:r>
      <w:r w:rsidRPr="00777139">
        <w:rPr>
          <w:rFonts w:ascii="Times New Roman" w:hAnsi="Times New Roman"/>
          <w:sz w:val="28"/>
          <w:szCs w:val="28"/>
          <w:lang w:val="ro-RO"/>
        </w:rPr>
        <w:t>ulilor care se aplică un</w:t>
      </w:r>
      <w:r w:rsidR="00CD050C" w:rsidRPr="00777139">
        <w:rPr>
          <w:rFonts w:ascii="Times New Roman" w:hAnsi="Times New Roman"/>
          <w:sz w:val="28"/>
          <w:szCs w:val="28"/>
          <w:lang w:val="ro-RO"/>
        </w:rPr>
        <w:t>e</w:t>
      </w:r>
      <w:r w:rsidRPr="00777139">
        <w:rPr>
          <w:rFonts w:ascii="Times New Roman" w:hAnsi="Times New Roman"/>
          <w:sz w:val="28"/>
          <w:szCs w:val="28"/>
          <w:lang w:val="ro-RO"/>
        </w:rPr>
        <w:t>i anumite țări. Conform Comisiei Europene, mai puțină reglementare înseamnă un trafic de frontier</w:t>
      </w:r>
      <w:r w:rsidR="009A2ADB" w:rsidRPr="00777139">
        <w:rPr>
          <w:rFonts w:ascii="Times New Roman" w:hAnsi="Times New Roman"/>
          <w:sz w:val="28"/>
          <w:szCs w:val="28"/>
          <w:lang w:val="ro-RO"/>
        </w:rPr>
        <w:t>ă</w:t>
      </w:r>
      <w:r w:rsidRPr="00777139">
        <w:rPr>
          <w:rFonts w:ascii="Times New Roman" w:hAnsi="Times New Roman"/>
          <w:sz w:val="28"/>
          <w:szCs w:val="28"/>
          <w:lang w:val="ro-RO"/>
        </w:rPr>
        <w:t xml:space="preserve"> mai intens și mai multă creștere bazată pe serviciile profesionale.</w:t>
      </w:r>
    </w:p>
    <w:p w:rsidR="005515F6" w:rsidRPr="00777139" w:rsidRDefault="005515F6" w:rsidP="00C211AA">
      <w:pPr>
        <w:jc w:val="both"/>
        <w:rPr>
          <w:rFonts w:ascii="Times New Roman" w:hAnsi="Times New Roman"/>
          <w:sz w:val="28"/>
          <w:szCs w:val="28"/>
          <w:lang w:val="ro-RO"/>
        </w:rPr>
      </w:pPr>
      <w:r w:rsidRPr="00777139">
        <w:rPr>
          <w:rFonts w:ascii="Times New Roman" w:hAnsi="Times New Roman"/>
          <w:sz w:val="28"/>
          <w:szCs w:val="28"/>
          <w:lang w:val="ro-RO"/>
        </w:rPr>
        <w:t xml:space="preserve">Chiar de la începutul derulării </w:t>
      </w:r>
      <w:r w:rsidR="00777139" w:rsidRPr="00777139">
        <w:rPr>
          <w:rFonts w:ascii="Times New Roman" w:hAnsi="Times New Roman"/>
          <w:sz w:val="28"/>
          <w:szCs w:val="28"/>
          <w:lang w:val="ro-RO"/>
        </w:rPr>
        <w:t>serviciilor</w:t>
      </w:r>
      <w:r w:rsidRPr="00777139">
        <w:rPr>
          <w:rFonts w:ascii="Times New Roman" w:hAnsi="Times New Roman"/>
          <w:sz w:val="28"/>
          <w:szCs w:val="28"/>
          <w:lang w:val="ro-RO"/>
        </w:rPr>
        <w:t xml:space="preserve"> pe piața internă și a eforturilor Comisiei Europene de a implementa acest lu</w:t>
      </w:r>
      <w:r w:rsidR="009A2ADB" w:rsidRPr="00777139">
        <w:rPr>
          <w:rFonts w:ascii="Times New Roman" w:hAnsi="Times New Roman"/>
          <w:sz w:val="28"/>
          <w:szCs w:val="28"/>
          <w:lang w:val="ro-RO"/>
        </w:rPr>
        <w:t>c</w:t>
      </w:r>
      <w:r w:rsidRPr="00777139">
        <w:rPr>
          <w:rFonts w:ascii="Times New Roman" w:hAnsi="Times New Roman"/>
          <w:sz w:val="28"/>
          <w:szCs w:val="28"/>
          <w:lang w:val="ro-RO"/>
        </w:rPr>
        <w:t>ru, profesiile liberale au trebuit să lupte cu instituțiile europene pentru a descoperi ce înseamnă aceste reguli economice și dacă ele sunt transferabile.</w:t>
      </w:r>
    </w:p>
    <w:p w:rsidR="005515F6" w:rsidRPr="00777139" w:rsidRDefault="005515F6" w:rsidP="00C211AA">
      <w:pPr>
        <w:jc w:val="both"/>
        <w:rPr>
          <w:rFonts w:ascii="Times New Roman" w:hAnsi="Times New Roman"/>
          <w:b/>
          <w:sz w:val="28"/>
          <w:szCs w:val="28"/>
          <w:lang w:val="ro-RO"/>
        </w:rPr>
      </w:pPr>
      <w:r w:rsidRPr="00777139">
        <w:rPr>
          <w:rFonts w:ascii="Times New Roman" w:hAnsi="Times New Roman"/>
          <w:b/>
          <w:sz w:val="28"/>
          <w:szCs w:val="28"/>
          <w:lang w:val="ro-RO"/>
        </w:rPr>
        <w:t>Retrospectivă</w:t>
      </w:r>
    </w:p>
    <w:p w:rsidR="005515F6" w:rsidRPr="00777139" w:rsidRDefault="005515F6" w:rsidP="00C211AA">
      <w:pPr>
        <w:jc w:val="both"/>
        <w:rPr>
          <w:rFonts w:ascii="Times New Roman" w:hAnsi="Times New Roman"/>
          <w:sz w:val="28"/>
          <w:szCs w:val="28"/>
          <w:lang w:val="ro-RO"/>
        </w:rPr>
      </w:pPr>
      <w:r w:rsidRPr="00777139">
        <w:rPr>
          <w:rFonts w:ascii="Times New Roman" w:hAnsi="Times New Roman"/>
          <w:sz w:val="28"/>
          <w:szCs w:val="28"/>
          <w:lang w:val="ro-RO"/>
        </w:rPr>
        <w:t>Această luptă este reflectată în câteva dezvoltări curente, inclusiv diferite procedur</w:t>
      </w:r>
      <w:r w:rsidR="009A2ADB" w:rsidRPr="00777139">
        <w:rPr>
          <w:rFonts w:ascii="Times New Roman" w:hAnsi="Times New Roman"/>
          <w:sz w:val="28"/>
          <w:szCs w:val="28"/>
          <w:lang w:val="ro-RO"/>
        </w:rPr>
        <w:t>i</w:t>
      </w:r>
      <w:r w:rsidRPr="00777139">
        <w:rPr>
          <w:rFonts w:ascii="Times New Roman" w:hAnsi="Times New Roman"/>
          <w:sz w:val="28"/>
          <w:szCs w:val="28"/>
          <w:lang w:val="ro-RO"/>
        </w:rPr>
        <w:t xml:space="preserve"> de </w:t>
      </w:r>
      <w:proofErr w:type="spellStart"/>
      <w:r w:rsidRPr="00777139">
        <w:rPr>
          <w:rFonts w:ascii="Times New Roman" w:hAnsi="Times New Roman"/>
          <w:sz w:val="28"/>
          <w:szCs w:val="28"/>
          <w:lang w:val="ro-RO"/>
        </w:rPr>
        <w:t>infringement</w:t>
      </w:r>
      <w:proofErr w:type="spellEnd"/>
      <w:r w:rsidRPr="00777139">
        <w:rPr>
          <w:rFonts w:ascii="Times New Roman" w:hAnsi="Times New Roman"/>
          <w:sz w:val="28"/>
          <w:szCs w:val="28"/>
          <w:lang w:val="ro-RO"/>
        </w:rPr>
        <w:t xml:space="preserve"> și </w:t>
      </w:r>
      <w:r w:rsidR="009A2ADB" w:rsidRPr="00777139">
        <w:rPr>
          <w:rFonts w:ascii="Times New Roman" w:hAnsi="Times New Roman"/>
          <w:sz w:val="28"/>
          <w:szCs w:val="28"/>
          <w:lang w:val="ro-RO"/>
        </w:rPr>
        <w:t>P</w:t>
      </w:r>
      <w:r w:rsidRPr="00777139">
        <w:rPr>
          <w:rFonts w:ascii="Times New Roman" w:hAnsi="Times New Roman"/>
          <w:sz w:val="28"/>
          <w:szCs w:val="28"/>
          <w:lang w:val="ro-RO"/>
        </w:rPr>
        <w:t>achetul de servicii prezentat în luna ianuarie 2017. Din persp</w:t>
      </w:r>
      <w:r w:rsidR="009A2ADB" w:rsidRPr="00777139">
        <w:rPr>
          <w:rFonts w:ascii="Times New Roman" w:hAnsi="Times New Roman"/>
          <w:sz w:val="28"/>
          <w:szCs w:val="28"/>
          <w:lang w:val="ro-RO"/>
        </w:rPr>
        <w:t>e</w:t>
      </w:r>
      <w:r w:rsidRPr="00777139">
        <w:rPr>
          <w:rFonts w:ascii="Times New Roman" w:hAnsi="Times New Roman"/>
          <w:sz w:val="28"/>
          <w:szCs w:val="28"/>
          <w:lang w:val="ro-RO"/>
        </w:rPr>
        <w:t xml:space="preserve">ctiva Uniunii Europene, profesiile </w:t>
      </w:r>
      <w:r w:rsidR="00A46AAB" w:rsidRPr="00777139">
        <w:rPr>
          <w:rFonts w:ascii="Times New Roman" w:hAnsi="Times New Roman"/>
          <w:sz w:val="28"/>
          <w:szCs w:val="28"/>
          <w:lang w:val="ro-RO"/>
        </w:rPr>
        <w:t>liberale sunt parte a profesiilor reglementate. Nu s-a făcut nic</w:t>
      </w:r>
      <w:r w:rsidR="009A2ADB" w:rsidRPr="00777139">
        <w:rPr>
          <w:rFonts w:ascii="Times New Roman" w:hAnsi="Times New Roman"/>
          <w:sz w:val="28"/>
          <w:szCs w:val="28"/>
          <w:lang w:val="ro-RO"/>
        </w:rPr>
        <w:t>i</w:t>
      </w:r>
      <w:r w:rsidR="00CD050C" w:rsidRPr="00777139">
        <w:rPr>
          <w:rFonts w:ascii="Times New Roman" w:hAnsi="Times New Roman"/>
          <w:sz w:val="28"/>
          <w:szCs w:val="28"/>
          <w:lang w:val="ro-RO"/>
        </w:rPr>
        <w:t xml:space="preserve"> </w:t>
      </w:r>
      <w:r w:rsidR="00A46AAB" w:rsidRPr="00777139">
        <w:rPr>
          <w:rFonts w:ascii="Times New Roman" w:hAnsi="Times New Roman"/>
          <w:sz w:val="28"/>
          <w:szCs w:val="28"/>
          <w:lang w:val="ro-RO"/>
        </w:rPr>
        <w:t>o distincție între profesiile liberale și profesiile reglementate.</w:t>
      </w:r>
    </w:p>
    <w:p w:rsidR="00A46AAB" w:rsidRPr="00777139" w:rsidRDefault="00A46AAB" w:rsidP="00C211AA">
      <w:pPr>
        <w:jc w:val="both"/>
        <w:rPr>
          <w:rFonts w:ascii="Times New Roman" w:hAnsi="Times New Roman"/>
          <w:sz w:val="28"/>
          <w:szCs w:val="28"/>
          <w:lang w:val="ro-RO"/>
        </w:rPr>
      </w:pPr>
      <w:r w:rsidRPr="00777139">
        <w:rPr>
          <w:rFonts w:ascii="Times New Roman" w:hAnsi="Times New Roman"/>
          <w:sz w:val="28"/>
          <w:szCs w:val="28"/>
          <w:lang w:val="ro-RO"/>
        </w:rPr>
        <w:t>Este foarte probabil ca această dezbatere să continue și că există o presiune ca aceste profesii să reducă reglementarea în interesul unei mai mari creșteri economice care va deveni tot mai intens</w:t>
      </w:r>
      <w:r w:rsidR="00597FA8" w:rsidRPr="00777139">
        <w:rPr>
          <w:rFonts w:ascii="Times New Roman" w:hAnsi="Times New Roman"/>
          <w:sz w:val="28"/>
          <w:szCs w:val="28"/>
          <w:lang w:val="ro-RO"/>
        </w:rPr>
        <w:t>ă</w:t>
      </w:r>
      <w:r w:rsidRPr="00777139">
        <w:rPr>
          <w:rFonts w:ascii="Times New Roman" w:hAnsi="Times New Roman"/>
          <w:sz w:val="28"/>
          <w:szCs w:val="28"/>
          <w:lang w:val="ro-RO"/>
        </w:rPr>
        <w:t>.</w:t>
      </w:r>
    </w:p>
    <w:p w:rsidR="00A46AAB" w:rsidRPr="00777139" w:rsidRDefault="00A46AAB" w:rsidP="00C211AA">
      <w:pPr>
        <w:jc w:val="both"/>
        <w:rPr>
          <w:rFonts w:ascii="Times New Roman" w:hAnsi="Times New Roman"/>
          <w:sz w:val="28"/>
          <w:szCs w:val="28"/>
          <w:lang w:val="ro-RO"/>
        </w:rPr>
      </w:pPr>
      <w:r w:rsidRPr="00777139">
        <w:rPr>
          <w:rFonts w:ascii="Times New Roman" w:hAnsi="Times New Roman"/>
          <w:sz w:val="28"/>
          <w:szCs w:val="28"/>
          <w:lang w:val="ro-RO"/>
        </w:rPr>
        <w:lastRenderedPageBreak/>
        <w:t>Dacă dorim să aruncăm o lumină asupra caracteri</w:t>
      </w:r>
      <w:r w:rsidR="00B47463" w:rsidRPr="00777139">
        <w:rPr>
          <w:rFonts w:ascii="Times New Roman" w:hAnsi="Times New Roman"/>
          <w:sz w:val="28"/>
          <w:szCs w:val="28"/>
          <w:lang w:val="ro-RO"/>
        </w:rPr>
        <w:t>s</w:t>
      </w:r>
      <w:r w:rsidRPr="00777139">
        <w:rPr>
          <w:rFonts w:ascii="Times New Roman" w:hAnsi="Times New Roman"/>
          <w:sz w:val="28"/>
          <w:szCs w:val="28"/>
          <w:lang w:val="ro-RO"/>
        </w:rPr>
        <w:t>ticilor specific</w:t>
      </w:r>
      <w:r w:rsidR="00B47463" w:rsidRPr="00777139">
        <w:rPr>
          <w:rFonts w:ascii="Times New Roman" w:hAnsi="Times New Roman"/>
          <w:sz w:val="28"/>
          <w:szCs w:val="28"/>
          <w:lang w:val="ro-RO"/>
        </w:rPr>
        <w:t>e</w:t>
      </w:r>
      <w:r w:rsidRPr="00777139">
        <w:rPr>
          <w:rFonts w:ascii="Times New Roman" w:hAnsi="Times New Roman"/>
          <w:sz w:val="28"/>
          <w:szCs w:val="28"/>
          <w:lang w:val="ro-RO"/>
        </w:rPr>
        <w:t xml:space="preserve"> ale profesiilor liberale în general și mai concret în ceea</w:t>
      </w:r>
      <w:r w:rsidR="00B47463" w:rsidRPr="00777139">
        <w:rPr>
          <w:rFonts w:ascii="Times New Roman" w:hAnsi="Times New Roman"/>
          <w:sz w:val="28"/>
          <w:szCs w:val="28"/>
          <w:lang w:val="ro-RO"/>
        </w:rPr>
        <w:t xml:space="preserve"> </w:t>
      </w:r>
      <w:r w:rsidRPr="00777139">
        <w:rPr>
          <w:rFonts w:ascii="Times New Roman" w:hAnsi="Times New Roman"/>
          <w:sz w:val="28"/>
          <w:szCs w:val="28"/>
          <w:lang w:val="ro-RO"/>
        </w:rPr>
        <w:t>ce privește disputa dintre reglementare și liberalizare, va fi nec</w:t>
      </w:r>
      <w:r w:rsidR="00B47463" w:rsidRPr="00777139">
        <w:rPr>
          <w:rFonts w:ascii="Times New Roman" w:hAnsi="Times New Roman"/>
          <w:sz w:val="28"/>
          <w:szCs w:val="28"/>
          <w:lang w:val="ro-RO"/>
        </w:rPr>
        <w:t>e</w:t>
      </w:r>
      <w:r w:rsidRPr="00777139">
        <w:rPr>
          <w:rFonts w:ascii="Times New Roman" w:hAnsi="Times New Roman"/>
          <w:sz w:val="28"/>
          <w:szCs w:val="28"/>
          <w:lang w:val="ro-RO"/>
        </w:rPr>
        <w:t>sar să lucrăm în direcția unei înțelegeri comune a profesiilor liberale și a unei definiții adecvate la nivel europea</w:t>
      </w:r>
      <w:r w:rsidR="00C66EAC" w:rsidRPr="00777139">
        <w:rPr>
          <w:rFonts w:ascii="Times New Roman" w:hAnsi="Times New Roman"/>
          <w:sz w:val="28"/>
          <w:szCs w:val="28"/>
          <w:lang w:val="ro-RO"/>
        </w:rPr>
        <w:t>n</w:t>
      </w:r>
      <w:r w:rsidRPr="00777139">
        <w:rPr>
          <w:rFonts w:ascii="Times New Roman" w:hAnsi="Times New Roman"/>
          <w:sz w:val="28"/>
          <w:szCs w:val="28"/>
          <w:lang w:val="ro-RO"/>
        </w:rPr>
        <w:t>.</w:t>
      </w:r>
    </w:p>
    <w:p w:rsidR="00A46AAB" w:rsidRPr="00777139" w:rsidRDefault="00A46AAB" w:rsidP="00C211AA">
      <w:pPr>
        <w:jc w:val="both"/>
        <w:rPr>
          <w:rFonts w:ascii="Times New Roman" w:hAnsi="Times New Roman"/>
          <w:sz w:val="28"/>
          <w:szCs w:val="28"/>
          <w:lang w:val="ro-RO"/>
        </w:rPr>
      </w:pPr>
      <w:r w:rsidRPr="00777139">
        <w:rPr>
          <w:rFonts w:ascii="Times New Roman" w:hAnsi="Times New Roman"/>
          <w:sz w:val="28"/>
          <w:szCs w:val="28"/>
          <w:lang w:val="ro-RO"/>
        </w:rPr>
        <w:t xml:space="preserve">În acest sens, diferitele documente ale legislativului </w:t>
      </w:r>
      <w:r w:rsidR="00B47463" w:rsidRPr="00777139">
        <w:rPr>
          <w:rFonts w:ascii="Times New Roman" w:hAnsi="Times New Roman"/>
          <w:sz w:val="28"/>
          <w:szCs w:val="28"/>
          <w:lang w:val="ro-RO"/>
        </w:rPr>
        <w:t>e</w:t>
      </w:r>
      <w:r w:rsidRPr="00777139">
        <w:rPr>
          <w:rFonts w:ascii="Times New Roman" w:hAnsi="Times New Roman"/>
          <w:sz w:val="28"/>
          <w:szCs w:val="28"/>
          <w:lang w:val="ro-RO"/>
        </w:rPr>
        <w:t>uropean, rezoluții ale Parlament</w:t>
      </w:r>
      <w:r w:rsidR="00B47463" w:rsidRPr="00777139">
        <w:rPr>
          <w:rFonts w:ascii="Times New Roman" w:hAnsi="Times New Roman"/>
          <w:sz w:val="28"/>
          <w:szCs w:val="28"/>
          <w:lang w:val="ro-RO"/>
        </w:rPr>
        <w:t>u</w:t>
      </w:r>
      <w:r w:rsidRPr="00777139">
        <w:rPr>
          <w:rFonts w:ascii="Times New Roman" w:hAnsi="Times New Roman"/>
          <w:sz w:val="28"/>
          <w:szCs w:val="28"/>
          <w:lang w:val="ro-RO"/>
        </w:rPr>
        <w:t>lui European, decizii ale Curții Europene de Justiție și alte ini</w:t>
      </w:r>
      <w:r w:rsidR="00B47463" w:rsidRPr="00777139">
        <w:rPr>
          <w:rFonts w:ascii="Times New Roman" w:hAnsi="Times New Roman"/>
          <w:sz w:val="28"/>
          <w:szCs w:val="28"/>
          <w:lang w:val="ro-RO"/>
        </w:rPr>
        <w:t>ț</w:t>
      </w:r>
      <w:r w:rsidRPr="00777139">
        <w:rPr>
          <w:rFonts w:ascii="Times New Roman" w:hAnsi="Times New Roman"/>
          <w:sz w:val="28"/>
          <w:szCs w:val="28"/>
          <w:lang w:val="ro-RO"/>
        </w:rPr>
        <w:t>iative ale Uniunii Europene au făcut referiri la profesiile liberale, dar fără a prezenta o definiție complet</w:t>
      </w:r>
      <w:r w:rsidR="00B47463" w:rsidRPr="00777139">
        <w:rPr>
          <w:rFonts w:ascii="Times New Roman" w:hAnsi="Times New Roman"/>
          <w:sz w:val="28"/>
          <w:szCs w:val="28"/>
          <w:lang w:val="ro-RO"/>
        </w:rPr>
        <w:t>ă</w:t>
      </w:r>
      <w:r w:rsidRPr="00777139">
        <w:rPr>
          <w:rFonts w:ascii="Times New Roman" w:hAnsi="Times New Roman"/>
          <w:sz w:val="28"/>
          <w:szCs w:val="28"/>
          <w:lang w:val="ro-RO"/>
        </w:rPr>
        <w:t xml:space="preserve"> a acestui concept.</w:t>
      </w:r>
    </w:p>
    <w:p w:rsidR="00A46AAB" w:rsidRPr="00777139" w:rsidRDefault="00A46AAB" w:rsidP="00C211AA">
      <w:pPr>
        <w:jc w:val="both"/>
        <w:rPr>
          <w:rFonts w:ascii="Times New Roman" w:hAnsi="Times New Roman"/>
          <w:sz w:val="28"/>
          <w:szCs w:val="28"/>
          <w:lang w:val="ro-RO"/>
        </w:rPr>
      </w:pPr>
      <w:r w:rsidRPr="00777139">
        <w:rPr>
          <w:rFonts w:ascii="Times New Roman" w:hAnsi="Times New Roman"/>
          <w:sz w:val="28"/>
          <w:szCs w:val="28"/>
          <w:lang w:val="ro-RO"/>
        </w:rPr>
        <w:t>Exemplele includ mențiunea din articolul 57 ( d) din Tratatul privind Funcționarea Uniunii Europene referitoare la furnizarea de servicii și articolul 43 din Directiva referitoare la Calificările Profesionale adoptată în anul 2005.</w:t>
      </w:r>
    </w:p>
    <w:p w:rsidR="00A46AAB" w:rsidRPr="00777139" w:rsidRDefault="00A46AAB" w:rsidP="00C211AA">
      <w:pPr>
        <w:jc w:val="both"/>
        <w:rPr>
          <w:rFonts w:ascii="Times New Roman" w:hAnsi="Times New Roman"/>
          <w:sz w:val="28"/>
          <w:szCs w:val="28"/>
          <w:lang w:val="ro-RO"/>
        </w:rPr>
      </w:pPr>
      <w:r w:rsidRPr="00777139">
        <w:rPr>
          <w:rFonts w:ascii="Times New Roman" w:hAnsi="Times New Roman"/>
          <w:sz w:val="28"/>
          <w:szCs w:val="28"/>
          <w:lang w:val="ro-RO"/>
        </w:rPr>
        <w:t>O definiție europeană comună a profesiilor liberale</w:t>
      </w:r>
      <w:r w:rsidR="00B47463" w:rsidRPr="00777139">
        <w:rPr>
          <w:rFonts w:ascii="Times New Roman" w:hAnsi="Times New Roman"/>
          <w:sz w:val="28"/>
          <w:szCs w:val="28"/>
          <w:lang w:val="ro-RO"/>
        </w:rPr>
        <w:t xml:space="preserve"> </w:t>
      </w:r>
      <w:r w:rsidRPr="00777139">
        <w:rPr>
          <w:rFonts w:ascii="Times New Roman" w:hAnsi="Times New Roman"/>
          <w:sz w:val="28"/>
          <w:szCs w:val="28"/>
          <w:lang w:val="ro-RO"/>
        </w:rPr>
        <w:t xml:space="preserve">ar putea fi adăugată și completată cu definițiile legale existente la nivel </w:t>
      </w:r>
      <w:r w:rsidR="00777139" w:rsidRPr="00777139">
        <w:rPr>
          <w:rFonts w:ascii="Times New Roman" w:hAnsi="Times New Roman"/>
          <w:sz w:val="28"/>
          <w:szCs w:val="28"/>
          <w:lang w:val="ro-RO"/>
        </w:rPr>
        <w:t>național</w:t>
      </w:r>
      <w:r w:rsidRPr="00777139">
        <w:rPr>
          <w:rFonts w:ascii="Times New Roman" w:hAnsi="Times New Roman"/>
          <w:sz w:val="28"/>
          <w:szCs w:val="28"/>
          <w:lang w:val="ro-RO"/>
        </w:rPr>
        <w:t>, precum și cu alte definiții.</w:t>
      </w:r>
    </w:p>
    <w:p w:rsidR="00A46AAB" w:rsidRPr="00777139" w:rsidRDefault="00A46AAB" w:rsidP="00C211AA">
      <w:pPr>
        <w:jc w:val="both"/>
        <w:rPr>
          <w:rFonts w:ascii="Times New Roman" w:hAnsi="Times New Roman"/>
          <w:sz w:val="28"/>
          <w:szCs w:val="28"/>
          <w:lang w:val="ro-RO"/>
        </w:rPr>
      </w:pPr>
      <w:r w:rsidRPr="00777139">
        <w:rPr>
          <w:rFonts w:ascii="Times New Roman" w:hAnsi="Times New Roman"/>
          <w:sz w:val="28"/>
          <w:szCs w:val="28"/>
          <w:lang w:val="ro-RO"/>
        </w:rPr>
        <w:t>În special, acestea includ o listă de criterii stabilite de Curtea Europeană de Justiție în anul 2001</w:t>
      </w:r>
      <w:r w:rsidR="00B47463" w:rsidRPr="00777139">
        <w:rPr>
          <w:rFonts w:ascii="Times New Roman" w:hAnsi="Times New Roman"/>
          <w:sz w:val="28"/>
          <w:szCs w:val="28"/>
          <w:lang w:val="ro-RO"/>
        </w:rPr>
        <w:t>,</w:t>
      </w:r>
      <w:r w:rsidRPr="00777139">
        <w:rPr>
          <w:rFonts w:ascii="Times New Roman" w:hAnsi="Times New Roman"/>
          <w:sz w:val="28"/>
          <w:szCs w:val="28"/>
          <w:lang w:val="ro-RO"/>
        </w:rPr>
        <w:t xml:space="preserve"> </w:t>
      </w:r>
      <w:r w:rsidR="00B47463" w:rsidRPr="00777139">
        <w:rPr>
          <w:rFonts w:ascii="Times New Roman" w:hAnsi="Times New Roman"/>
          <w:sz w:val="28"/>
          <w:szCs w:val="28"/>
          <w:lang w:val="ro-RO"/>
        </w:rPr>
        <w:t>a</w:t>
      </w:r>
      <w:r w:rsidRPr="00777139">
        <w:rPr>
          <w:rFonts w:ascii="Times New Roman" w:hAnsi="Times New Roman"/>
          <w:sz w:val="28"/>
          <w:szCs w:val="28"/>
          <w:lang w:val="ro-RO"/>
        </w:rPr>
        <w:t>rticolul 43 din Directiva privind Calificările Profesionale</w:t>
      </w:r>
      <w:r w:rsidR="00F23EB3" w:rsidRPr="00777139">
        <w:rPr>
          <w:rFonts w:ascii="Times New Roman" w:hAnsi="Times New Roman"/>
          <w:sz w:val="28"/>
          <w:szCs w:val="28"/>
          <w:lang w:val="ro-RO"/>
        </w:rPr>
        <w:t>,</w:t>
      </w:r>
      <w:r w:rsidRPr="00777139">
        <w:rPr>
          <w:rFonts w:ascii="Times New Roman" w:hAnsi="Times New Roman"/>
          <w:sz w:val="28"/>
          <w:szCs w:val="28"/>
          <w:lang w:val="ro-RO"/>
        </w:rPr>
        <w:t xml:space="preserve"> precum și definițiile dezvoltate de diferite asociații, inclusiv cele care joacă “rolul de umbrelă în anii anteriori”.</w:t>
      </w:r>
    </w:p>
    <w:p w:rsidR="00A46AAB" w:rsidRPr="00777139" w:rsidRDefault="00A46AAB" w:rsidP="00C211AA">
      <w:pPr>
        <w:jc w:val="both"/>
        <w:rPr>
          <w:rFonts w:ascii="Times New Roman" w:hAnsi="Times New Roman"/>
          <w:sz w:val="28"/>
          <w:szCs w:val="28"/>
          <w:lang w:val="ro-RO"/>
        </w:rPr>
      </w:pPr>
      <w:r w:rsidRPr="00777139">
        <w:rPr>
          <w:rFonts w:ascii="Times New Roman" w:hAnsi="Times New Roman"/>
          <w:sz w:val="28"/>
          <w:szCs w:val="28"/>
          <w:lang w:val="ro-RO"/>
        </w:rPr>
        <w:t>O definiție europeană comună trebuie să se bazeze pe definiții deja existente și elemente cheie comune, fără a fi excesiv de rigide, astfel încât să se poată adapta schimbărilor ce au loc pe piața muncii și apariției de noi profesii.</w:t>
      </w:r>
    </w:p>
    <w:p w:rsidR="00A46AAB" w:rsidRPr="00777139" w:rsidRDefault="00A46AAB" w:rsidP="00C211AA">
      <w:pPr>
        <w:jc w:val="both"/>
        <w:rPr>
          <w:rFonts w:ascii="Times New Roman" w:hAnsi="Times New Roman"/>
          <w:sz w:val="28"/>
          <w:szCs w:val="28"/>
          <w:lang w:val="ro-RO"/>
        </w:rPr>
      </w:pPr>
      <w:r w:rsidRPr="00777139">
        <w:rPr>
          <w:rFonts w:ascii="Times New Roman" w:hAnsi="Times New Roman"/>
          <w:sz w:val="28"/>
          <w:szCs w:val="28"/>
          <w:lang w:val="ro-RO"/>
        </w:rPr>
        <w:t>Totodată, o astfel de definiție ar p</w:t>
      </w:r>
      <w:r w:rsidR="005F20C8" w:rsidRPr="00777139">
        <w:rPr>
          <w:rFonts w:ascii="Times New Roman" w:hAnsi="Times New Roman"/>
          <w:sz w:val="28"/>
          <w:szCs w:val="28"/>
          <w:lang w:val="ro-RO"/>
        </w:rPr>
        <w:t>utea conduce la concentra</w:t>
      </w:r>
      <w:r w:rsidR="00B47463" w:rsidRPr="00777139">
        <w:rPr>
          <w:rFonts w:ascii="Times New Roman" w:hAnsi="Times New Roman"/>
          <w:sz w:val="28"/>
          <w:szCs w:val="28"/>
          <w:lang w:val="ro-RO"/>
        </w:rPr>
        <w:t>r</w:t>
      </w:r>
      <w:r w:rsidR="005F20C8" w:rsidRPr="00777139">
        <w:rPr>
          <w:rFonts w:ascii="Times New Roman" w:hAnsi="Times New Roman"/>
          <w:sz w:val="28"/>
          <w:szCs w:val="28"/>
          <w:lang w:val="ro-RO"/>
        </w:rPr>
        <w:t>ea eforturilor în cadrul instituțiilor europene în vederea realizării unui consens care să vină în sprijinul furnizorilor de servicii de interes social ce solicită adoptarea unei reglem</w:t>
      </w:r>
      <w:r w:rsidR="00B47463" w:rsidRPr="00777139">
        <w:rPr>
          <w:rFonts w:ascii="Times New Roman" w:hAnsi="Times New Roman"/>
          <w:sz w:val="28"/>
          <w:szCs w:val="28"/>
          <w:lang w:val="ro-RO"/>
        </w:rPr>
        <w:t>e</w:t>
      </w:r>
      <w:r w:rsidR="005F20C8" w:rsidRPr="00777139">
        <w:rPr>
          <w:rFonts w:ascii="Times New Roman" w:hAnsi="Times New Roman"/>
          <w:sz w:val="28"/>
          <w:szCs w:val="28"/>
          <w:lang w:val="ro-RO"/>
        </w:rPr>
        <w:t>ntări specifice ca urmare a naturii distincte a activității pe care ei o desfășoară.</w:t>
      </w:r>
    </w:p>
    <w:p w:rsidR="005F20C8" w:rsidRPr="00777139" w:rsidRDefault="005F20C8" w:rsidP="00C211AA">
      <w:pPr>
        <w:jc w:val="both"/>
        <w:rPr>
          <w:rFonts w:ascii="Times New Roman" w:hAnsi="Times New Roman"/>
          <w:sz w:val="28"/>
          <w:szCs w:val="28"/>
          <w:lang w:val="ro-RO"/>
        </w:rPr>
      </w:pPr>
      <w:r w:rsidRPr="00777139">
        <w:rPr>
          <w:rFonts w:ascii="Times New Roman" w:hAnsi="Times New Roman"/>
          <w:sz w:val="28"/>
          <w:szCs w:val="28"/>
          <w:lang w:val="ro-RO"/>
        </w:rPr>
        <w:t>O astfel de reglem</w:t>
      </w:r>
      <w:r w:rsidR="00B47463" w:rsidRPr="00777139">
        <w:rPr>
          <w:rFonts w:ascii="Times New Roman" w:hAnsi="Times New Roman"/>
          <w:sz w:val="28"/>
          <w:szCs w:val="28"/>
          <w:lang w:val="ro-RO"/>
        </w:rPr>
        <w:t>e</w:t>
      </w:r>
      <w:r w:rsidRPr="00777139">
        <w:rPr>
          <w:rFonts w:ascii="Times New Roman" w:hAnsi="Times New Roman"/>
          <w:sz w:val="28"/>
          <w:szCs w:val="28"/>
          <w:lang w:val="ro-RO"/>
        </w:rPr>
        <w:t>ntare va contura domeniile privind competiția europeană aplicabilă furnizorilor de servicii într-o direcție în care ei sunt capabili să îndeplinească cerințele și sarcinile specifice și să se dezvolte.</w:t>
      </w:r>
    </w:p>
    <w:p w:rsidR="005F20C8" w:rsidRPr="00777139" w:rsidRDefault="005F20C8" w:rsidP="00C211AA">
      <w:pPr>
        <w:jc w:val="both"/>
        <w:rPr>
          <w:rFonts w:ascii="Times New Roman" w:hAnsi="Times New Roman"/>
          <w:sz w:val="28"/>
          <w:szCs w:val="28"/>
          <w:lang w:val="ro-RO"/>
        </w:rPr>
      </w:pPr>
      <w:r w:rsidRPr="00777139">
        <w:rPr>
          <w:rFonts w:ascii="Times New Roman" w:hAnsi="Times New Roman"/>
          <w:sz w:val="28"/>
          <w:szCs w:val="28"/>
          <w:lang w:val="ro-RO"/>
        </w:rPr>
        <w:t>Procedând astfel, Comitetul Economi</w:t>
      </w:r>
      <w:r w:rsidR="00B47463" w:rsidRPr="00777139">
        <w:rPr>
          <w:rFonts w:ascii="Times New Roman" w:hAnsi="Times New Roman"/>
          <w:sz w:val="28"/>
          <w:szCs w:val="28"/>
          <w:lang w:val="ro-RO"/>
        </w:rPr>
        <w:t>c</w:t>
      </w:r>
      <w:r w:rsidRPr="00777139">
        <w:rPr>
          <w:rFonts w:ascii="Times New Roman" w:hAnsi="Times New Roman"/>
          <w:sz w:val="28"/>
          <w:szCs w:val="28"/>
          <w:lang w:val="ro-RO"/>
        </w:rPr>
        <w:t xml:space="preserve"> și Social European și-a asumat responsabilitățile consultative vis</w:t>
      </w:r>
      <w:r w:rsidR="00B47463" w:rsidRPr="00777139">
        <w:rPr>
          <w:rFonts w:ascii="Times New Roman" w:hAnsi="Times New Roman"/>
          <w:sz w:val="28"/>
          <w:szCs w:val="28"/>
          <w:lang w:val="ro-RO"/>
        </w:rPr>
        <w:t>-</w:t>
      </w:r>
      <w:r w:rsidRPr="00777139">
        <w:rPr>
          <w:rFonts w:ascii="Times New Roman" w:hAnsi="Times New Roman"/>
          <w:sz w:val="28"/>
          <w:szCs w:val="28"/>
          <w:lang w:val="ro-RO"/>
        </w:rPr>
        <w:t>a</w:t>
      </w:r>
      <w:r w:rsidR="00B47463" w:rsidRPr="00777139">
        <w:rPr>
          <w:rFonts w:ascii="Times New Roman" w:hAnsi="Times New Roman"/>
          <w:sz w:val="28"/>
          <w:szCs w:val="28"/>
          <w:lang w:val="ro-RO"/>
        </w:rPr>
        <w:t>-</w:t>
      </w:r>
      <w:r w:rsidRPr="00777139">
        <w:rPr>
          <w:rFonts w:ascii="Times New Roman" w:hAnsi="Times New Roman"/>
          <w:sz w:val="28"/>
          <w:szCs w:val="28"/>
          <w:lang w:val="ro-RO"/>
        </w:rPr>
        <w:t>vis de Comisia Europeană, Consiliul și Parlamentul European cu scopul de a reconstrui încrederea în Europa și a întări Piața Unică.</w:t>
      </w:r>
    </w:p>
    <w:p w:rsidR="005F20C8" w:rsidRPr="00777139" w:rsidRDefault="005F20C8" w:rsidP="00C211AA">
      <w:pPr>
        <w:jc w:val="both"/>
        <w:rPr>
          <w:rFonts w:ascii="Times New Roman" w:hAnsi="Times New Roman"/>
          <w:b/>
          <w:sz w:val="28"/>
          <w:szCs w:val="28"/>
          <w:lang w:val="ro-RO"/>
        </w:rPr>
      </w:pPr>
      <w:r w:rsidRPr="00777139">
        <w:rPr>
          <w:rFonts w:ascii="Times New Roman" w:hAnsi="Times New Roman"/>
          <w:b/>
          <w:sz w:val="28"/>
          <w:szCs w:val="28"/>
          <w:lang w:val="ro-RO"/>
        </w:rPr>
        <w:lastRenderedPageBreak/>
        <w:t>1. Rezultatele Conferinței: descrierea profesiilor liberale în trecut, prezent și viitor</w:t>
      </w:r>
    </w:p>
    <w:p w:rsidR="005F20C8" w:rsidRPr="00777139" w:rsidRDefault="005F20C8" w:rsidP="00C211AA">
      <w:pPr>
        <w:jc w:val="both"/>
        <w:rPr>
          <w:rFonts w:ascii="Times New Roman" w:hAnsi="Times New Roman"/>
          <w:b/>
          <w:sz w:val="28"/>
          <w:szCs w:val="28"/>
          <w:lang w:val="ro-RO"/>
        </w:rPr>
      </w:pPr>
      <w:r w:rsidRPr="00777139">
        <w:rPr>
          <w:rFonts w:ascii="Times New Roman" w:hAnsi="Times New Roman"/>
          <w:b/>
          <w:sz w:val="28"/>
          <w:szCs w:val="28"/>
          <w:lang w:val="ro-RO"/>
        </w:rPr>
        <w:t>Criteriile europene privind definirea profesiilor liberale</w:t>
      </w:r>
    </w:p>
    <w:p w:rsidR="005F20C8" w:rsidRPr="00777139" w:rsidRDefault="005F20C8" w:rsidP="00C211AA">
      <w:pPr>
        <w:jc w:val="both"/>
        <w:rPr>
          <w:rFonts w:ascii="Times New Roman" w:hAnsi="Times New Roman"/>
          <w:sz w:val="28"/>
          <w:szCs w:val="28"/>
          <w:lang w:val="ro-RO"/>
        </w:rPr>
      </w:pPr>
      <w:r w:rsidRPr="00777139">
        <w:rPr>
          <w:rFonts w:ascii="Times New Roman" w:hAnsi="Times New Roman"/>
          <w:sz w:val="28"/>
          <w:szCs w:val="28"/>
          <w:lang w:val="ro-RO"/>
        </w:rPr>
        <w:t>Urmare discuțiilor care au avut loc în Europa, Conferinț</w:t>
      </w:r>
      <w:r w:rsidR="00B47463" w:rsidRPr="00777139">
        <w:rPr>
          <w:rFonts w:ascii="Times New Roman" w:hAnsi="Times New Roman"/>
          <w:sz w:val="28"/>
          <w:szCs w:val="28"/>
          <w:lang w:val="ro-RO"/>
        </w:rPr>
        <w:t>a</w:t>
      </w:r>
      <w:r w:rsidRPr="00777139">
        <w:rPr>
          <w:rFonts w:ascii="Times New Roman" w:hAnsi="Times New Roman"/>
          <w:sz w:val="28"/>
          <w:szCs w:val="28"/>
          <w:lang w:val="ro-RO"/>
        </w:rPr>
        <w:t xml:space="preserve"> a scos în evidență faptul că conceptul de profesie liberală are la bază o serie de elemente care pot fi folosite pentru o definiție europeană.</w:t>
      </w:r>
    </w:p>
    <w:p w:rsidR="005F20C8" w:rsidRPr="00777139" w:rsidRDefault="005F20C8" w:rsidP="00C211AA">
      <w:pPr>
        <w:jc w:val="both"/>
        <w:rPr>
          <w:rFonts w:ascii="Times New Roman" w:hAnsi="Times New Roman"/>
          <w:sz w:val="28"/>
          <w:szCs w:val="28"/>
          <w:lang w:val="ro-RO"/>
        </w:rPr>
      </w:pPr>
      <w:r w:rsidRPr="00777139">
        <w:rPr>
          <w:rFonts w:ascii="Times New Roman" w:hAnsi="Times New Roman"/>
          <w:sz w:val="28"/>
          <w:szCs w:val="28"/>
          <w:lang w:val="ro-RO"/>
        </w:rPr>
        <w:t>Profesiile liberale pot fi caracterizate astfel:</w:t>
      </w:r>
    </w:p>
    <w:p w:rsidR="005F20C8" w:rsidRPr="00777139" w:rsidRDefault="000A082E"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 xml:space="preserve">Furnizează servicii </w:t>
      </w:r>
      <w:r w:rsidR="00B96C12" w:rsidRPr="00777139">
        <w:rPr>
          <w:rFonts w:ascii="Times New Roman" w:hAnsi="Times New Roman"/>
          <w:sz w:val="28"/>
          <w:szCs w:val="28"/>
          <w:lang w:val="ro-RO"/>
        </w:rPr>
        <w:t xml:space="preserve">intelectuale bazate pe o calificare sau pregătire profesională </w:t>
      </w:r>
      <w:r w:rsidR="00E24659" w:rsidRPr="00777139">
        <w:rPr>
          <w:rFonts w:ascii="Times New Roman" w:hAnsi="Times New Roman"/>
          <w:sz w:val="28"/>
          <w:szCs w:val="28"/>
          <w:lang w:val="ro-RO"/>
        </w:rPr>
        <w:t>specifică;</w:t>
      </w:r>
    </w:p>
    <w:p w:rsidR="00E24659" w:rsidRPr="00777139" w:rsidRDefault="00E24659"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Serviciile sunt</w:t>
      </w:r>
      <w:r w:rsidR="00A91F27" w:rsidRPr="00777139">
        <w:rPr>
          <w:rFonts w:ascii="Times New Roman" w:hAnsi="Times New Roman"/>
          <w:sz w:val="28"/>
          <w:szCs w:val="28"/>
          <w:lang w:val="ro-RO"/>
        </w:rPr>
        <w:t xml:space="preserve"> </w:t>
      </w:r>
      <w:r w:rsidRPr="00777139">
        <w:rPr>
          <w:rFonts w:ascii="Times New Roman" w:hAnsi="Times New Roman"/>
          <w:sz w:val="28"/>
          <w:szCs w:val="28"/>
          <w:lang w:val="ro-RO"/>
        </w:rPr>
        <w:t>furnizate în mod personal și sunt baza</w:t>
      </w:r>
      <w:r w:rsidR="00A91F27" w:rsidRPr="00777139">
        <w:rPr>
          <w:rFonts w:ascii="Times New Roman" w:hAnsi="Times New Roman"/>
          <w:sz w:val="28"/>
          <w:szCs w:val="28"/>
          <w:lang w:val="ro-RO"/>
        </w:rPr>
        <w:t>t</w:t>
      </w:r>
      <w:r w:rsidRPr="00777139">
        <w:rPr>
          <w:rFonts w:ascii="Times New Roman" w:hAnsi="Times New Roman"/>
          <w:sz w:val="28"/>
          <w:szCs w:val="28"/>
          <w:lang w:val="ro-RO"/>
        </w:rPr>
        <w:t>e pe o relație de încredere;</w:t>
      </w:r>
    </w:p>
    <w:p w:rsidR="00E24659" w:rsidRPr="00777139" w:rsidRDefault="00E24659"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Activita</w:t>
      </w:r>
      <w:r w:rsidR="00A91F27" w:rsidRPr="00777139">
        <w:rPr>
          <w:rFonts w:ascii="Times New Roman" w:hAnsi="Times New Roman"/>
          <w:sz w:val="28"/>
          <w:szCs w:val="28"/>
          <w:lang w:val="ro-RO"/>
        </w:rPr>
        <w:t>t</w:t>
      </w:r>
      <w:r w:rsidRPr="00777139">
        <w:rPr>
          <w:rFonts w:ascii="Times New Roman" w:hAnsi="Times New Roman"/>
          <w:sz w:val="28"/>
          <w:szCs w:val="28"/>
          <w:lang w:val="ro-RO"/>
        </w:rPr>
        <w:t xml:space="preserve">ea este </w:t>
      </w:r>
      <w:r w:rsidR="00A91F27" w:rsidRPr="00777139">
        <w:rPr>
          <w:rFonts w:ascii="Times New Roman" w:hAnsi="Times New Roman"/>
          <w:sz w:val="28"/>
          <w:szCs w:val="28"/>
          <w:lang w:val="ro-RO"/>
        </w:rPr>
        <w:t>d</w:t>
      </w:r>
      <w:r w:rsidRPr="00777139">
        <w:rPr>
          <w:rFonts w:ascii="Times New Roman" w:hAnsi="Times New Roman"/>
          <w:sz w:val="28"/>
          <w:szCs w:val="28"/>
          <w:lang w:val="ro-RO"/>
        </w:rPr>
        <w:t>esfășurată în mod autonom și pe baze profesionale independente;</w:t>
      </w:r>
    </w:p>
    <w:p w:rsidR="00E24659" w:rsidRPr="00777139" w:rsidRDefault="00E24659"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Profesiile liberale sunt caracterizate prin etică profesională, au o obligație față de autori</w:t>
      </w:r>
      <w:r w:rsidR="00A91F27" w:rsidRPr="00777139">
        <w:rPr>
          <w:rFonts w:ascii="Times New Roman" w:hAnsi="Times New Roman"/>
          <w:sz w:val="28"/>
          <w:szCs w:val="28"/>
          <w:lang w:val="ro-RO"/>
        </w:rPr>
        <w:t>t</w:t>
      </w:r>
      <w:r w:rsidRPr="00777139">
        <w:rPr>
          <w:rFonts w:ascii="Times New Roman" w:hAnsi="Times New Roman"/>
          <w:sz w:val="28"/>
          <w:szCs w:val="28"/>
          <w:lang w:val="ro-RO"/>
        </w:rPr>
        <w:t>atea contractantă și li se cere să acționeze în interes public;</w:t>
      </w:r>
    </w:p>
    <w:p w:rsidR="00E24659" w:rsidRPr="00777139" w:rsidRDefault="006C2105"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Profesiile liberale sunt obiect al sistemului de organizare profesională și supraveghere;</w:t>
      </w:r>
    </w:p>
    <w:p w:rsidR="006C2105" w:rsidRPr="00777139" w:rsidRDefault="006C2105"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Caracteristicile de mai sus nu apar în totalitate în fiecare definiție. Anumite</w:t>
      </w:r>
      <w:r w:rsidR="00A91F27" w:rsidRPr="00777139">
        <w:rPr>
          <w:rFonts w:ascii="Times New Roman" w:hAnsi="Times New Roman"/>
          <w:sz w:val="28"/>
          <w:szCs w:val="28"/>
          <w:lang w:val="ro-RO"/>
        </w:rPr>
        <w:t xml:space="preserve"> </w:t>
      </w:r>
      <w:r w:rsidR="00D57F55" w:rsidRPr="00777139">
        <w:rPr>
          <w:rFonts w:ascii="Times New Roman" w:hAnsi="Times New Roman"/>
          <w:sz w:val="28"/>
          <w:szCs w:val="28"/>
          <w:lang w:val="ro-RO"/>
        </w:rPr>
        <w:t>trăsături sunt foarte c</w:t>
      </w:r>
      <w:r w:rsidR="00A91F27" w:rsidRPr="00777139">
        <w:rPr>
          <w:rFonts w:ascii="Times New Roman" w:hAnsi="Times New Roman"/>
          <w:sz w:val="28"/>
          <w:szCs w:val="28"/>
          <w:lang w:val="ro-RO"/>
        </w:rPr>
        <w:t>o</w:t>
      </w:r>
      <w:r w:rsidR="00D57F55" w:rsidRPr="00777139">
        <w:rPr>
          <w:rFonts w:ascii="Times New Roman" w:hAnsi="Times New Roman"/>
          <w:sz w:val="28"/>
          <w:szCs w:val="28"/>
          <w:lang w:val="ro-RO"/>
        </w:rPr>
        <w:t>mune în timp ce altele apar doar ocazional și sunt formulate în mod diferit cu nivele diferite de semnificație. Destul de frecvent, sunt făcute mențiuni cu privire la calificări specifice, de natură intelectuală a serv</w:t>
      </w:r>
      <w:r w:rsidR="00A91F27" w:rsidRPr="00777139">
        <w:rPr>
          <w:rFonts w:ascii="Times New Roman" w:hAnsi="Times New Roman"/>
          <w:sz w:val="28"/>
          <w:szCs w:val="28"/>
          <w:lang w:val="ro-RO"/>
        </w:rPr>
        <w:t>i</w:t>
      </w:r>
      <w:r w:rsidR="00D57F55" w:rsidRPr="00777139">
        <w:rPr>
          <w:rFonts w:ascii="Times New Roman" w:hAnsi="Times New Roman"/>
          <w:sz w:val="28"/>
          <w:szCs w:val="28"/>
          <w:lang w:val="ro-RO"/>
        </w:rPr>
        <w:t>ciilor furnizate și autonomia/independența a acelora care aparțin unei profesii liberale. Referirea la o relație sp</w:t>
      </w:r>
      <w:r w:rsidR="00A91F27" w:rsidRPr="00777139">
        <w:rPr>
          <w:rFonts w:ascii="Times New Roman" w:hAnsi="Times New Roman"/>
          <w:sz w:val="28"/>
          <w:szCs w:val="28"/>
          <w:lang w:val="ro-RO"/>
        </w:rPr>
        <w:t>e</w:t>
      </w:r>
      <w:r w:rsidR="00D57F55" w:rsidRPr="00777139">
        <w:rPr>
          <w:rFonts w:ascii="Times New Roman" w:hAnsi="Times New Roman"/>
          <w:sz w:val="28"/>
          <w:szCs w:val="28"/>
          <w:lang w:val="ro-RO"/>
        </w:rPr>
        <w:t>cială de încredere și obligațiile unui serv</w:t>
      </w:r>
      <w:r w:rsidR="00A91F27" w:rsidRPr="00777139">
        <w:rPr>
          <w:rFonts w:ascii="Times New Roman" w:hAnsi="Times New Roman"/>
          <w:sz w:val="28"/>
          <w:szCs w:val="28"/>
          <w:lang w:val="ro-RO"/>
        </w:rPr>
        <w:t>i</w:t>
      </w:r>
      <w:r w:rsidR="00D57F55" w:rsidRPr="00777139">
        <w:rPr>
          <w:rFonts w:ascii="Times New Roman" w:hAnsi="Times New Roman"/>
          <w:sz w:val="28"/>
          <w:szCs w:val="28"/>
          <w:lang w:val="ro-RO"/>
        </w:rPr>
        <w:t>ciu public este de asem</w:t>
      </w:r>
      <w:r w:rsidR="00A91F27" w:rsidRPr="00777139">
        <w:rPr>
          <w:rFonts w:ascii="Times New Roman" w:hAnsi="Times New Roman"/>
          <w:sz w:val="28"/>
          <w:szCs w:val="28"/>
          <w:lang w:val="ro-RO"/>
        </w:rPr>
        <w:t>e</w:t>
      </w:r>
      <w:r w:rsidR="00D57F55" w:rsidRPr="00777139">
        <w:rPr>
          <w:rFonts w:ascii="Times New Roman" w:hAnsi="Times New Roman"/>
          <w:sz w:val="28"/>
          <w:szCs w:val="28"/>
          <w:lang w:val="ro-RO"/>
        </w:rPr>
        <w:t>ne</w:t>
      </w:r>
      <w:r w:rsidR="00A91F27" w:rsidRPr="00777139">
        <w:rPr>
          <w:rFonts w:ascii="Times New Roman" w:hAnsi="Times New Roman"/>
          <w:sz w:val="28"/>
          <w:szCs w:val="28"/>
          <w:lang w:val="ro-RO"/>
        </w:rPr>
        <w:t xml:space="preserve">a </w:t>
      </w:r>
      <w:r w:rsidR="00D57F55" w:rsidRPr="00777139">
        <w:rPr>
          <w:rFonts w:ascii="Times New Roman" w:hAnsi="Times New Roman"/>
          <w:sz w:val="28"/>
          <w:szCs w:val="28"/>
          <w:lang w:val="ro-RO"/>
        </w:rPr>
        <w:t>prezentă în anumite definiții.</w:t>
      </w:r>
    </w:p>
    <w:p w:rsidR="00D57F55" w:rsidRPr="00777139" w:rsidRDefault="00D57F55"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Ace</w:t>
      </w:r>
      <w:r w:rsidR="00A91F27" w:rsidRPr="00777139">
        <w:rPr>
          <w:rFonts w:ascii="Times New Roman" w:hAnsi="Times New Roman"/>
          <w:sz w:val="28"/>
          <w:szCs w:val="28"/>
          <w:lang w:val="ro-RO"/>
        </w:rPr>
        <w:t>e</w:t>
      </w:r>
      <w:r w:rsidRPr="00777139">
        <w:rPr>
          <w:rFonts w:ascii="Times New Roman" w:hAnsi="Times New Roman"/>
          <w:sz w:val="28"/>
          <w:szCs w:val="28"/>
          <w:lang w:val="ro-RO"/>
        </w:rPr>
        <w:t xml:space="preserve">ași abordare este aplicabilă și ideii de pregătire profesională. Puține potriviri au fost găsite cu privire la legile care reglementează profesiile, </w:t>
      </w:r>
      <w:proofErr w:type="spellStart"/>
      <w:r w:rsidRPr="00777139">
        <w:rPr>
          <w:rFonts w:ascii="Times New Roman" w:hAnsi="Times New Roman"/>
          <w:sz w:val="28"/>
          <w:szCs w:val="28"/>
          <w:lang w:val="ro-RO"/>
        </w:rPr>
        <w:t>autoregle</w:t>
      </w:r>
      <w:r w:rsidR="00A91F27" w:rsidRPr="00777139">
        <w:rPr>
          <w:rFonts w:ascii="Times New Roman" w:hAnsi="Times New Roman"/>
          <w:sz w:val="28"/>
          <w:szCs w:val="28"/>
          <w:lang w:val="ro-RO"/>
        </w:rPr>
        <w:t>m</w:t>
      </w:r>
      <w:r w:rsidRPr="00777139">
        <w:rPr>
          <w:rFonts w:ascii="Times New Roman" w:hAnsi="Times New Roman"/>
          <w:sz w:val="28"/>
          <w:szCs w:val="28"/>
          <w:lang w:val="ro-RO"/>
        </w:rPr>
        <w:t>entarea</w:t>
      </w:r>
      <w:proofErr w:type="spellEnd"/>
      <w:r w:rsidRPr="00777139">
        <w:rPr>
          <w:rFonts w:ascii="Times New Roman" w:hAnsi="Times New Roman"/>
          <w:sz w:val="28"/>
          <w:szCs w:val="28"/>
          <w:lang w:val="ro-RO"/>
        </w:rPr>
        <w:t xml:space="preserve"> profesională, nevoia de înregi</w:t>
      </w:r>
      <w:r w:rsidR="00A91F27" w:rsidRPr="00777139">
        <w:rPr>
          <w:rFonts w:ascii="Times New Roman" w:hAnsi="Times New Roman"/>
          <w:sz w:val="28"/>
          <w:szCs w:val="28"/>
          <w:lang w:val="ro-RO"/>
        </w:rPr>
        <w:t>s</w:t>
      </w:r>
      <w:r w:rsidRPr="00777139">
        <w:rPr>
          <w:rFonts w:ascii="Times New Roman" w:hAnsi="Times New Roman"/>
          <w:sz w:val="28"/>
          <w:szCs w:val="28"/>
          <w:lang w:val="ro-RO"/>
        </w:rPr>
        <w:t>trare, codul de conduită profesională și principiile etice. Definițiile din spațiul germanic sunt în general mai cuprinzătoare și inc</w:t>
      </w:r>
      <w:r w:rsidR="00A91F27" w:rsidRPr="00777139">
        <w:rPr>
          <w:rFonts w:ascii="Times New Roman" w:hAnsi="Times New Roman"/>
          <w:sz w:val="28"/>
          <w:szCs w:val="28"/>
          <w:lang w:val="ro-RO"/>
        </w:rPr>
        <w:t>l</w:t>
      </w:r>
      <w:r w:rsidRPr="00777139">
        <w:rPr>
          <w:rFonts w:ascii="Times New Roman" w:hAnsi="Times New Roman"/>
          <w:sz w:val="28"/>
          <w:szCs w:val="28"/>
          <w:lang w:val="ro-RO"/>
        </w:rPr>
        <w:t>ud mai multe criterii, fără a fi</w:t>
      </w:r>
      <w:r w:rsidR="00A91F27" w:rsidRPr="00777139">
        <w:rPr>
          <w:rFonts w:ascii="Times New Roman" w:hAnsi="Times New Roman"/>
          <w:sz w:val="28"/>
          <w:szCs w:val="28"/>
          <w:lang w:val="ro-RO"/>
        </w:rPr>
        <w:t xml:space="preserve"> </w:t>
      </w:r>
      <w:r w:rsidRPr="00777139">
        <w:rPr>
          <w:rFonts w:ascii="Times New Roman" w:hAnsi="Times New Roman"/>
          <w:sz w:val="28"/>
          <w:szCs w:val="28"/>
          <w:lang w:val="ro-RO"/>
        </w:rPr>
        <w:t>însă prea greoaie și excesiv de complicate.</w:t>
      </w:r>
    </w:p>
    <w:p w:rsidR="00D57F55" w:rsidRPr="00777139" w:rsidRDefault="00D57F55" w:rsidP="00C211AA">
      <w:pPr>
        <w:pStyle w:val="ListParagraph"/>
        <w:ind w:left="360"/>
        <w:jc w:val="both"/>
        <w:rPr>
          <w:rFonts w:ascii="Times New Roman" w:hAnsi="Times New Roman"/>
          <w:b/>
          <w:sz w:val="28"/>
          <w:szCs w:val="28"/>
          <w:lang w:val="ro-RO"/>
        </w:rPr>
      </w:pPr>
      <w:r w:rsidRPr="00777139">
        <w:rPr>
          <w:rFonts w:ascii="Times New Roman" w:hAnsi="Times New Roman"/>
          <w:b/>
          <w:sz w:val="28"/>
          <w:szCs w:val="28"/>
          <w:lang w:val="ro-RO"/>
        </w:rPr>
        <w:t>Întrebări cu privire la viitor ridicate în cadrul Conferinței care să fie explorate ulterior de către Comitetul Economic și Social European</w:t>
      </w:r>
      <w:r w:rsidR="00FA0166" w:rsidRPr="00777139">
        <w:rPr>
          <w:rFonts w:ascii="Times New Roman" w:hAnsi="Times New Roman"/>
          <w:b/>
          <w:sz w:val="28"/>
          <w:szCs w:val="28"/>
          <w:lang w:val="ro-RO"/>
        </w:rPr>
        <w:t>:</w:t>
      </w:r>
    </w:p>
    <w:p w:rsidR="00D57F55" w:rsidRPr="00777139" w:rsidRDefault="00D57F55"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 xml:space="preserve">În condițiile unei crize instituționale de încredere se pune întrebarea dacă </w:t>
      </w:r>
      <w:r w:rsidR="00047AA6" w:rsidRPr="00777139">
        <w:rPr>
          <w:rFonts w:ascii="Times New Roman" w:hAnsi="Times New Roman"/>
          <w:sz w:val="28"/>
          <w:szCs w:val="28"/>
          <w:lang w:val="ro-RO"/>
        </w:rPr>
        <w:t xml:space="preserve">în conformitate cu studiile </w:t>
      </w:r>
      <w:proofErr w:type="spellStart"/>
      <w:r w:rsidR="00047AA6" w:rsidRPr="00777139">
        <w:rPr>
          <w:rFonts w:ascii="Times New Roman" w:hAnsi="Times New Roman"/>
          <w:sz w:val="28"/>
          <w:szCs w:val="28"/>
          <w:lang w:val="ro-RO"/>
        </w:rPr>
        <w:t>soc</w:t>
      </w:r>
      <w:bookmarkStart w:id="0" w:name="_GoBack"/>
      <w:bookmarkEnd w:id="0"/>
      <w:r w:rsidR="00047AA6" w:rsidRPr="00777139">
        <w:rPr>
          <w:rFonts w:ascii="Times New Roman" w:hAnsi="Times New Roman"/>
          <w:sz w:val="28"/>
          <w:szCs w:val="28"/>
          <w:lang w:val="ro-RO"/>
        </w:rPr>
        <w:t>io</w:t>
      </w:r>
      <w:proofErr w:type="spellEnd"/>
      <w:r w:rsidR="00047AA6" w:rsidRPr="00777139">
        <w:rPr>
          <w:rFonts w:ascii="Times New Roman" w:hAnsi="Times New Roman"/>
          <w:sz w:val="28"/>
          <w:szCs w:val="28"/>
          <w:lang w:val="ro-RO"/>
        </w:rPr>
        <w:t>-</w:t>
      </w:r>
      <w:r w:rsidR="002841B2" w:rsidRPr="00777139">
        <w:rPr>
          <w:rFonts w:ascii="Times New Roman" w:hAnsi="Times New Roman"/>
          <w:sz w:val="28"/>
          <w:szCs w:val="28"/>
          <w:lang w:val="ro-RO"/>
        </w:rPr>
        <w:t>epidemiologice</w:t>
      </w:r>
      <w:r w:rsidR="00BC44E8" w:rsidRPr="00777139">
        <w:rPr>
          <w:rFonts w:ascii="Times New Roman" w:hAnsi="Times New Roman"/>
          <w:sz w:val="28"/>
          <w:szCs w:val="28"/>
          <w:lang w:val="ro-RO"/>
        </w:rPr>
        <w:t>,</w:t>
      </w:r>
      <w:r w:rsidR="002841B2" w:rsidRPr="00777139">
        <w:rPr>
          <w:rFonts w:ascii="Times New Roman" w:hAnsi="Times New Roman"/>
          <w:sz w:val="28"/>
          <w:szCs w:val="28"/>
          <w:lang w:val="ro-RO"/>
        </w:rPr>
        <w:t xml:space="preserve"> sunt profesiile liberale </w:t>
      </w:r>
      <w:r w:rsidR="002841B2" w:rsidRPr="00777139">
        <w:rPr>
          <w:rFonts w:ascii="Times New Roman" w:hAnsi="Times New Roman"/>
          <w:sz w:val="28"/>
          <w:szCs w:val="28"/>
          <w:lang w:val="ro-RO"/>
        </w:rPr>
        <w:lastRenderedPageBreak/>
        <w:t>parteneri de încredere pentru cetățenii europeni, sprijiniți de diferitele măsuri de reglementare luate de diferitele state membre. Pot ele să reprezinte un stâlp important al eforturilor viitoare de a reconstrui încrederea în Uniunea Europeană;</w:t>
      </w:r>
    </w:p>
    <w:p w:rsidR="002841B2" w:rsidRPr="00777139" w:rsidRDefault="002841B2" w:rsidP="00C211AA">
      <w:pPr>
        <w:pStyle w:val="ListParagraph"/>
        <w:numPr>
          <w:ilvl w:val="0"/>
          <w:numId w:val="1"/>
        </w:numPr>
        <w:jc w:val="both"/>
        <w:rPr>
          <w:rFonts w:ascii="Times New Roman" w:hAnsi="Times New Roman"/>
          <w:sz w:val="28"/>
          <w:szCs w:val="28"/>
          <w:lang w:val="ro-RO"/>
        </w:rPr>
      </w:pPr>
      <w:r w:rsidRPr="00777139">
        <w:rPr>
          <w:rFonts w:ascii="Times New Roman" w:hAnsi="Times New Roman"/>
          <w:sz w:val="28"/>
          <w:szCs w:val="28"/>
          <w:lang w:val="ro-RO"/>
        </w:rPr>
        <w:t>Principiile etice în calitate de principii diriguitoare sunt oare o trăsătură intrinsecă a profesiilor liberale ca ele, în conformitate cu pri</w:t>
      </w:r>
      <w:r w:rsidR="00A91F27" w:rsidRPr="00777139">
        <w:rPr>
          <w:rFonts w:ascii="Times New Roman" w:hAnsi="Times New Roman"/>
          <w:sz w:val="28"/>
          <w:szCs w:val="28"/>
          <w:lang w:val="ro-RO"/>
        </w:rPr>
        <w:t>n</w:t>
      </w:r>
      <w:r w:rsidRPr="00777139">
        <w:rPr>
          <w:rFonts w:ascii="Times New Roman" w:hAnsi="Times New Roman"/>
          <w:sz w:val="28"/>
          <w:szCs w:val="28"/>
          <w:lang w:val="ro-RO"/>
        </w:rPr>
        <w:t>cipiile etice, să acționeze atât în interes public cât și în inter</w:t>
      </w:r>
      <w:r w:rsidR="00A91F27" w:rsidRPr="00777139">
        <w:rPr>
          <w:rFonts w:ascii="Times New Roman" w:hAnsi="Times New Roman"/>
          <w:sz w:val="28"/>
          <w:szCs w:val="28"/>
          <w:lang w:val="ro-RO"/>
        </w:rPr>
        <w:t>e</w:t>
      </w:r>
      <w:r w:rsidRPr="00777139">
        <w:rPr>
          <w:rFonts w:ascii="Times New Roman" w:hAnsi="Times New Roman"/>
          <w:sz w:val="28"/>
          <w:szCs w:val="28"/>
          <w:lang w:val="ro-RO"/>
        </w:rPr>
        <w:t>sul direct al contractorului? Este etica un element cheie necesar pentru educarea și pregătirea profesioniștilor liberali?</w:t>
      </w:r>
    </w:p>
    <w:p w:rsidR="002841B2" w:rsidRPr="00777139" w:rsidRDefault="002841B2"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Schimbarea societății: noi cerințe și necesități cerute pentru înființarea de noi profesii liberale ca parte a nivelului de trai.</w:t>
      </w:r>
    </w:p>
    <w:p w:rsidR="002841B2" w:rsidRPr="00777139" w:rsidRDefault="002841B2"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Societatea indu</w:t>
      </w:r>
      <w:r w:rsidR="00A91F27" w:rsidRPr="00777139">
        <w:rPr>
          <w:rFonts w:ascii="Times New Roman" w:hAnsi="Times New Roman"/>
          <w:sz w:val="28"/>
          <w:szCs w:val="28"/>
          <w:lang w:val="ro-RO"/>
        </w:rPr>
        <w:t>s</w:t>
      </w:r>
      <w:r w:rsidRPr="00777139">
        <w:rPr>
          <w:rFonts w:ascii="Times New Roman" w:hAnsi="Times New Roman"/>
          <w:sz w:val="28"/>
          <w:szCs w:val="28"/>
          <w:lang w:val="ro-RO"/>
        </w:rPr>
        <w:t>trializată digitalizată: profesiile liberale trebuie să-și perfecționeze în mod continuu propriile lor activități și este esențial ca ele să evalueze potențialul și efectele digitalizării asupra tuturor profesiilor liberale, scopul serviciilor pe care le furnizează, dom</w:t>
      </w:r>
      <w:r w:rsidR="00A91F27" w:rsidRPr="00777139">
        <w:rPr>
          <w:rFonts w:ascii="Times New Roman" w:hAnsi="Times New Roman"/>
          <w:sz w:val="28"/>
          <w:szCs w:val="28"/>
          <w:lang w:val="ro-RO"/>
        </w:rPr>
        <w:t>e</w:t>
      </w:r>
      <w:r w:rsidRPr="00777139">
        <w:rPr>
          <w:rFonts w:ascii="Times New Roman" w:hAnsi="Times New Roman"/>
          <w:sz w:val="28"/>
          <w:szCs w:val="28"/>
          <w:lang w:val="ro-RO"/>
        </w:rPr>
        <w:t>niile de activit</w:t>
      </w:r>
      <w:r w:rsidR="00A91F27" w:rsidRPr="00777139">
        <w:rPr>
          <w:rFonts w:ascii="Times New Roman" w:hAnsi="Times New Roman"/>
          <w:sz w:val="28"/>
          <w:szCs w:val="28"/>
          <w:lang w:val="ro-RO"/>
        </w:rPr>
        <w:t>a</w:t>
      </w:r>
      <w:r w:rsidRPr="00777139">
        <w:rPr>
          <w:rFonts w:ascii="Times New Roman" w:hAnsi="Times New Roman"/>
          <w:sz w:val="28"/>
          <w:szCs w:val="28"/>
          <w:lang w:val="ro-RO"/>
        </w:rPr>
        <w:t>te și relația specială de încredere cu consumatorii, clienții și pacienții.</w:t>
      </w:r>
    </w:p>
    <w:p w:rsidR="002841B2" w:rsidRPr="00777139" w:rsidRDefault="002841B2"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Impactul măsurilor privind eficiența costurilor și capitalizarea profitului: conflictul potențial cu privire la garanțiile referitoare la p</w:t>
      </w:r>
      <w:r w:rsidR="00A91F27" w:rsidRPr="00777139">
        <w:rPr>
          <w:rFonts w:ascii="Times New Roman" w:hAnsi="Times New Roman"/>
          <w:sz w:val="28"/>
          <w:szCs w:val="28"/>
          <w:lang w:val="ro-RO"/>
        </w:rPr>
        <w:t>r</w:t>
      </w:r>
      <w:r w:rsidRPr="00777139">
        <w:rPr>
          <w:rFonts w:ascii="Times New Roman" w:hAnsi="Times New Roman"/>
          <w:sz w:val="28"/>
          <w:szCs w:val="28"/>
          <w:lang w:val="ro-RO"/>
        </w:rPr>
        <w:t xml:space="preserve">otecția de înalt nivel acordată consumatorilor, clienților și pacienților. Propunerea de a combina aceste aspecte cu rezultatele reuniunii de la </w:t>
      </w:r>
      <w:proofErr w:type="spellStart"/>
      <w:r w:rsidRPr="00777139">
        <w:rPr>
          <w:rFonts w:ascii="Times New Roman" w:hAnsi="Times New Roman"/>
          <w:sz w:val="28"/>
          <w:szCs w:val="28"/>
          <w:lang w:val="ro-RO"/>
        </w:rPr>
        <w:t>Gothenburg</w:t>
      </w:r>
      <w:proofErr w:type="spellEnd"/>
      <w:r w:rsidRPr="00777139">
        <w:rPr>
          <w:rFonts w:ascii="Times New Roman" w:hAnsi="Times New Roman"/>
          <w:sz w:val="28"/>
          <w:szCs w:val="28"/>
          <w:lang w:val="ro-RO"/>
        </w:rPr>
        <w:t xml:space="preserve"> cu privire la domeniul social.</w:t>
      </w:r>
    </w:p>
    <w:p w:rsidR="002841B2" w:rsidRPr="00777139" w:rsidRDefault="002841B2" w:rsidP="00C211AA">
      <w:pPr>
        <w:pStyle w:val="ListParagraph"/>
        <w:ind w:left="360"/>
        <w:jc w:val="both"/>
        <w:rPr>
          <w:rFonts w:ascii="Times New Roman" w:hAnsi="Times New Roman"/>
          <w:sz w:val="28"/>
          <w:szCs w:val="28"/>
          <w:lang w:val="ro-RO"/>
        </w:rPr>
      </w:pPr>
      <w:proofErr w:type="spellStart"/>
      <w:r w:rsidRPr="00777139">
        <w:rPr>
          <w:rFonts w:ascii="Times New Roman" w:hAnsi="Times New Roman"/>
          <w:sz w:val="28"/>
          <w:szCs w:val="28"/>
          <w:lang w:val="ro-RO"/>
        </w:rPr>
        <w:t>Autoreglementarea</w:t>
      </w:r>
      <w:proofErr w:type="spellEnd"/>
      <w:r w:rsidRPr="00777139">
        <w:rPr>
          <w:rFonts w:ascii="Times New Roman" w:hAnsi="Times New Roman"/>
          <w:sz w:val="28"/>
          <w:szCs w:val="28"/>
          <w:lang w:val="ro-RO"/>
        </w:rPr>
        <w:t xml:space="preserve"> și admini</w:t>
      </w:r>
      <w:r w:rsidR="00A91F27" w:rsidRPr="00777139">
        <w:rPr>
          <w:rFonts w:ascii="Times New Roman" w:hAnsi="Times New Roman"/>
          <w:sz w:val="28"/>
          <w:szCs w:val="28"/>
          <w:lang w:val="ro-RO"/>
        </w:rPr>
        <w:t>s</w:t>
      </w:r>
      <w:r w:rsidRPr="00777139">
        <w:rPr>
          <w:rFonts w:ascii="Times New Roman" w:hAnsi="Times New Roman"/>
          <w:sz w:val="28"/>
          <w:szCs w:val="28"/>
          <w:lang w:val="ro-RO"/>
        </w:rPr>
        <w:t xml:space="preserve">trația: protecția </w:t>
      </w:r>
      <w:proofErr w:type="spellStart"/>
      <w:r w:rsidRPr="00777139">
        <w:rPr>
          <w:rFonts w:ascii="Times New Roman" w:hAnsi="Times New Roman"/>
          <w:sz w:val="28"/>
          <w:szCs w:val="28"/>
          <w:lang w:val="ro-RO"/>
        </w:rPr>
        <w:t>autoregl</w:t>
      </w:r>
      <w:r w:rsidR="00A91F27" w:rsidRPr="00777139">
        <w:rPr>
          <w:rFonts w:ascii="Times New Roman" w:hAnsi="Times New Roman"/>
          <w:sz w:val="28"/>
          <w:szCs w:val="28"/>
          <w:lang w:val="ro-RO"/>
        </w:rPr>
        <w:t>e</w:t>
      </w:r>
      <w:r w:rsidRPr="00777139">
        <w:rPr>
          <w:rFonts w:ascii="Times New Roman" w:hAnsi="Times New Roman"/>
          <w:sz w:val="28"/>
          <w:szCs w:val="28"/>
          <w:lang w:val="ro-RO"/>
        </w:rPr>
        <w:t>mentării</w:t>
      </w:r>
      <w:proofErr w:type="spellEnd"/>
      <w:r w:rsidRPr="00777139">
        <w:rPr>
          <w:rFonts w:ascii="Times New Roman" w:hAnsi="Times New Roman"/>
          <w:sz w:val="28"/>
          <w:szCs w:val="28"/>
          <w:lang w:val="ro-RO"/>
        </w:rPr>
        <w:t xml:space="preserve"> și admini</w:t>
      </w:r>
      <w:r w:rsidR="00A91F27" w:rsidRPr="00777139">
        <w:rPr>
          <w:rFonts w:ascii="Times New Roman" w:hAnsi="Times New Roman"/>
          <w:sz w:val="28"/>
          <w:szCs w:val="28"/>
          <w:lang w:val="ro-RO"/>
        </w:rPr>
        <w:t>s</w:t>
      </w:r>
      <w:r w:rsidRPr="00777139">
        <w:rPr>
          <w:rFonts w:ascii="Times New Roman" w:hAnsi="Times New Roman"/>
          <w:sz w:val="28"/>
          <w:szCs w:val="28"/>
          <w:lang w:val="ro-RO"/>
        </w:rPr>
        <w:t>trația datorită proximității pieței și necesitatea unei reglementări speciale, determinat</w:t>
      </w:r>
      <w:r w:rsidR="00A91F27" w:rsidRPr="00777139">
        <w:rPr>
          <w:rFonts w:ascii="Times New Roman" w:hAnsi="Times New Roman"/>
          <w:sz w:val="28"/>
          <w:szCs w:val="28"/>
          <w:lang w:val="ro-RO"/>
        </w:rPr>
        <w:t>ă</w:t>
      </w:r>
      <w:r w:rsidRPr="00777139">
        <w:rPr>
          <w:rFonts w:ascii="Times New Roman" w:hAnsi="Times New Roman"/>
          <w:sz w:val="28"/>
          <w:szCs w:val="28"/>
          <w:lang w:val="ro-RO"/>
        </w:rPr>
        <w:t xml:space="preserve"> de avantajul cunoștințelor asimetrice dem</w:t>
      </w:r>
      <w:r w:rsidR="00A91F27" w:rsidRPr="00777139">
        <w:rPr>
          <w:rFonts w:ascii="Times New Roman" w:hAnsi="Times New Roman"/>
          <w:sz w:val="28"/>
          <w:szCs w:val="28"/>
          <w:lang w:val="ro-RO"/>
        </w:rPr>
        <w:t>o</w:t>
      </w:r>
      <w:r w:rsidRPr="00777139">
        <w:rPr>
          <w:rFonts w:ascii="Times New Roman" w:hAnsi="Times New Roman"/>
          <w:sz w:val="28"/>
          <w:szCs w:val="28"/>
          <w:lang w:val="ro-RO"/>
        </w:rPr>
        <w:t>n</w:t>
      </w:r>
      <w:r w:rsidR="00A91F27" w:rsidRPr="00777139">
        <w:rPr>
          <w:rFonts w:ascii="Times New Roman" w:hAnsi="Times New Roman"/>
          <w:sz w:val="28"/>
          <w:szCs w:val="28"/>
          <w:lang w:val="ro-RO"/>
        </w:rPr>
        <w:t>s</w:t>
      </w:r>
      <w:r w:rsidRPr="00777139">
        <w:rPr>
          <w:rFonts w:ascii="Times New Roman" w:hAnsi="Times New Roman"/>
          <w:sz w:val="28"/>
          <w:szCs w:val="28"/>
          <w:lang w:val="ro-RO"/>
        </w:rPr>
        <w:t>trate vis</w:t>
      </w:r>
      <w:r w:rsidR="00A91F27" w:rsidRPr="00777139">
        <w:rPr>
          <w:rFonts w:ascii="Times New Roman" w:hAnsi="Times New Roman"/>
          <w:sz w:val="28"/>
          <w:szCs w:val="28"/>
          <w:lang w:val="ro-RO"/>
        </w:rPr>
        <w:t>-</w:t>
      </w:r>
      <w:r w:rsidRPr="00777139">
        <w:rPr>
          <w:rFonts w:ascii="Times New Roman" w:hAnsi="Times New Roman"/>
          <w:sz w:val="28"/>
          <w:szCs w:val="28"/>
          <w:lang w:val="ro-RO"/>
        </w:rPr>
        <w:t>a</w:t>
      </w:r>
      <w:r w:rsidR="00A91F27" w:rsidRPr="00777139">
        <w:rPr>
          <w:rFonts w:ascii="Times New Roman" w:hAnsi="Times New Roman"/>
          <w:sz w:val="28"/>
          <w:szCs w:val="28"/>
          <w:lang w:val="ro-RO"/>
        </w:rPr>
        <w:t>-</w:t>
      </w:r>
      <w:r w:rsidRPr="00777139">
        <w:rPr>
          <w:rFonts w:ascii="Times New Roman" w:hAnsi="Times New Roman"/>
          <w:sz w:val="28"/>
          <w:szCs w:val="28"/>
          <w:lang w:val="ro-RO"/>
        </w:rPr>
        <w:t>vis de stat pe de o parte și consumatori, clienți și pacienți pe de alată parte.</w:t>
      </w:r>
    </w:p>
    <w:p w:rsidR="002841B2" w:rsidRPr="00777139" w:rsidRDefault="002841B2"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Calit</w:t>
      </w:r>
      <w:r w:rsidR="00A91F27" w:rsidRPr="00777139">
        <w:rPr>
          <w:rFonts w:ascii="Times New Roman" w:hAnsi="Times New Roman"/>
          <w:sz w:val="28"/>
          <w:szCs w:val="28"/>
          <w:lang w:val="ro-RO"/>
        </w:rPr>
        <w:t>a</w:t>
      </w:r>
      <w:r w:rsidRPr="00777139">
        <w:rPr>
          <w:rFonts w:ascii="Times New Roman" w:hAnsi="Times New Roman"/>
          <w:sz w:val="28"/>
          <w:szCs w:val="28"/>
          <w:lang w:val="ro-RO"/>
        </w:rPr>
        <w:t xml:space="preserve">te și preț: Analizarea legăturilor în acord </w:t>
      </w:r>
      <w:r w:rsidR="0073531A" w:rsidRPr="00777139">
        <w:rPr>
          <w:rFonts w:ascii="Times New Roman" w:hAnsi="Times New Roman"/>
          <w:sz w:val="28"/>
          <w:szCs w:val="28"/>
          <w:lang w:val="ro-RO"/>
        </w:rPr>
        <w:t xml:space="preserve">cu studiul actual al Universității HEINRICH HEINE din </w:t>
      </w:r>
      <w:proofErr w:type="spellStart"/>
      <w:r w:rsidR="0073531A" w:rsidRPr="00777139">
        <w:rPr>
          <w:rFonts w:ascii="Times New Roman" w:hAnsi="Times New Roman"/>
          <w:sz w:val="28"/>
          <w:szCs w:val="28"/>
          <w:lang w:val="ro-RO"/>
        </w:rPr>
        <w:t>Dusseldorf</w:t>
      </w:r>
      <w:proofErr w:type="spellEnd"/>
      <w:r w:rsidR="0073531A" w:rsidRPr="00777139">
        <w:rPr>
          <w:rFonts w:ascii="Times New Roman" w:hAnsi="Times New Roman"/>
          <w:sz w:val="28"/>
          <w:szCs w:val="28"/>
          <w:lang w:val="ro-RO"/>
        </w:rPr>
        <w:t>.</w:t>
      </w:r>
    </w:p>
    <w:p w:rsidR="0073531A" w:rsidRPr="00777139" w:rsidRDefault="0073531A"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Gen: Există condiții specifice de gen care să reglementeze accesul în unele profesii?</w:t>
      </w:r>
    </w:p>
    <w:p w:rsidR="0073531A" w:rsidRPr="00777139" w:rsidRDefault="0073531A"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Există în acestea o proporție mai mare a femeilor decât în alte sectoare din domeniul serviciilor?</w:t>
      </w:r>
    </w:p>
    <w:p w:rsidR="0073531A" w:rsidRPr="00777139" w:rsidRDefault="0073531A"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Coduri de conduită: Actualele sisteme de reglemen</w:t>
      </w:r>
      <w:r w:rsidR="00A91F27" w:rsidRPr="00777139">
        <w:rPr>
          <w:rFonts w:ascii="Times New Roman" w:hAnsi="Times New Roman"/>
          <w:sz w:val="28"/>
          <w:szCs w:val="28"/>
          <w:lang w:val="ro-RO"/>
        </w:rPr>
        <w:t>tare</w:t>
      </w:r>
      <w:r w:rsidRPr="00777139">
        <w:rPr>
          <w:rFonts w:ascii="Times New Roman" w:hAnsi="Times New Roman"/>
          <w:sz w:val="28"/>
          <w:szCs w:val="28"/>
          <w:lang w:val="ro-RO"/>
        </w:rPr>
        <w:t xml:space="preserve"> de la nivel național sunt ele potrivite și complementare pentru abordările de la nivel europ</w:t>
      </w:r>
      <w:r w:rsidR="00A91F27" w:rsidRPr="00777139">
        <w:rPr>
          <w:rFonts w:ascii="Times New Roman" w:hAnsi="Times New Roman"/>
          <w:sz w:val="28"/>
          <w:szCs w:val="28"/>
          <w:lang w:val="ro-RO"/>
        </w:rPr>
        <w:t>e</w:t>
      </w:r>
      <w:r w:rsidRPr="00777139">
        <w:rPr>
          <w:rFonts w:ascii="Times New Roman" w:hAnsi="Times New Roman"/>
          <w:sz w:val="28"/>
          <w:szCs w:val="28"/>
          <w:lang w:val="ro-RO"/>
        </w:rPr>
        <w:t>an pentru a fi utilizate în scopul consolidării drepturilor profesiilor liberale și ale consumatorilor, clienților și pacienților?</w:t>
      </w:r>
    </w:p>
    <w:p w:rsidR="0073531A" w:rsidRPr="00777139" w:rsidRDefault="0073531A"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lastRenderedPageBreak/>
        <w:t>Obligații pentru profesiile liberale: Pot oare diferitele reglem</w:t>
      </w:r>
      <w:r w:rsidR="00A91F27" w:rsidRPr="00777139">
        <w:rPr>
          <w:rFonts w:ascii="Times New Roman" w:hAnsi="Times New Roman"/>
          <w:sz w:val="28"/>
          <w:szCs w:val="28"/>
          <w:lang w:val="ro-RO"/>
        </w:rPr>
        <w:t>en</w:t>
      </w:r>
      <w:r w:rsidRPr="00777139">
        <w:rPr>
          <w:rFonts w:ascii="Times New Roman" w:hAnsi="Times New Roman"/>
          <w:sz w:val="28"/>
          <w:szCs w:val="28"/>
          <w:lang w:val="ro-RO"/>
        </w:rPr>
        <w:t>tări ale obligațiilor și sistemele juridice care determină obligațiile profesiilor liberale în Europa să reprezinte un obstacol major pentru Piața Internă și cum poate acesta să fie înlăturat.</w:t>
      </w:r>
    </w:p>
    <w:p w:rsidR="0073531A" w:rsidRPr="00777139" w:rsidRDefault="0073531A"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Comitetul Economic și Social European a creat o nouă categorie și un instrument de lucru intitulat” profesiile liberale”</w:t>
      </w:r>
      <w:r w:rsidR="009978BA" w:rsidRPr="00777139">
        <w:rPr>
          <w:rFonts w:ascii="Times New Roman" w:hAnsi="Times New Roman"/>
          <w:sz w:val="28"/>
          <w:szCs w:val="28"/>
          <w:lang w:val="ro-RO"/>
        </w:rPr>
        <w:t>.</w:t>
      </w:r>
    </w:p>
    <w:p w:rsidR="0073531A" w:rsidRPr="00777139" w:rsidRDefault="0073531A" w:rsidP="00C211AA">
      <w:pPr>
        <w:pStyle w:val="ListParagraph"/>
        <w:ind w:left="360"/>
        <w:jc w:val="both"/>
        <w:rPr>
          <w:rFonts w:ascii="Times New Roman" w:hAnsi="Times New Roman"/>
          <w:sz w:val="28"/>
          <w:szCs w:val="28"/>
          <w:lang w:val="ro-RO"/>
        </w:rPr>
      </w:pPr>
      <w:r w:rsidRPr="00777139">
        <w:rPr>
          <w:rFonts w:ascii="Times New Roman" w:hAnsi="Times New Roman"/>
          <w:sz w:val="28"/>
          <w:szCs w:val="28"/>
          <w:lang w:val="ro-RO"/>
        </w:rPr>
        <w:t>Participanții la Conferință au solicitat Comitetului Economic și Social European să-și intensifice efortur</w:t>
      </w:r>
      <w:r w:rsidR="00A91F27" w:rsidRPr="00777139">
        <w:rPr>
          <w:rFonts w:ascii="Times New Roman" w:hAnsi="Times New Roman"/>
          <w:sz w:val="28"/>
          <w:szCs w:val="28"/>
          <w:lang w:val="ro-RO"/>
        </w:rPr>
        <w:t>i</w:t>
      </w:r>
      <w:r w:rsidRPr="00777139">
        <w:rPr>
          <w:rFonts w:ascii="Times New Roman" w:hAnsi="Times New Roman"/>
          <w:sz w:val="28"/>
          <w:szCs w:val="28"/>
          <w:lang w:val="ro-RO"/>
        </w:rPr>
        <w:t>le pentru consolidarea profesiilor liberale ca parteneri de încredere, precum și a societății civile europene prin dezvoltarea platformei europene a părților inter</w:t>
      </w:r>
      <w:r w:rsidR="00A91F27" w:rsidRPr="00777139">
        <w:rPr>
          <w:rFonts w:ascii="Times New Roman" w:hAnsi="Times New Roman"/>
          <w:sz w:val="28"/>
          <w:szCs w:val="28"/>
          <w:lang w:val="ro-RO"/>
        </w:rPr>
        <w:t>e</w:t>
      </w:r>
      <w:r w:rsidRPr="00777139">
        <w:rPr>
          <w:rFonts w:ascii="Times New Roman" w:hAnsi="Times New Roman"/>
          <w:sz w:val="28"/>
          <w:szCs w:val="28"/>
          <w:lang w:val="ro-RO"/>
        </w:rPr>
        <w:t>sate.</w:t>
      </w:r>
    </w:p>
    <w:p w:rsidR="005F20C8" w:rsidRPr="00777139" w:rsidRDefault="005F20C8" w:rsidP="00C211AA">
      <w:pPr>
        <w:jc w:val="both"/>
        <w:rPr>
          <w:rFonts w:ascii="Times New Roman" w:hAnsi="Times New Roman"/>
          <w:sz w:val="28"/>
          <w:szCs w:val="28"/>
          <w:lang w:val="ro-RO"/>
        </w:rPr>
      </w:pPr>
    </w:p>
    <w:p w:rsidR="00124DF2" w:rsidRPr="00777139" w:rsidRDefault="00124DF2" w:rsidP="00C211AA">
      <w:pPr>
        <w:jc w:val="both"/>
        <w:rPr>
          <w:rFonts w:ascii="Times New Roman" w:hAnsi="Times New Roman"/>
          <w:b/>
          <w:sz w:val="28"/>
          <w:szCs w:val="28"/>
          <w:lang w:val="ro-RO"/>
        </w:rPr>
      </w:pPr>
    </w:p>
    <w:p w:rsidR="00124DF2" w:rsidRPr="00777139" w:rsidRDefault="00124DF2" w:rsidP="00C211AA">
      <w:pPr>
        <w:jc w:val="both"/>
        <w:rPr>
          <w:rFonts w:ascii="Times New Roman" w:hAnsi="Times New Roman"/>
          <w:sz w:val="28"/>
          <w:szCs w:val="28"/>
          <w:lang w:val="ro-RO"/>
        </w:rPr>
      </w:pPr>
    </w:p>
    <w:sectPr w:rsidR="00124DF2" w:rsidRPr="007771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EA4" w:rsidRDefault="005A7EA4" w:rsidP="00210C3D">
      <w:pPr>
        <w:spacing w:after="0" w:line="240" w:lineRule="auto"/>
      </w:pPr>
      <w:r>
        <w:separator/>
      </w:r>
    </w:p>
  </w:endnote>
  <w:endnote w:type="continuationSeparator" w:id="0">
    <w:p w:rsidR="005A7EA4" w:rsidRDefault="005A7EA4" w:rsidP="002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C3D" w:rsidRDefault="00210C3D">
    <w:pPr>
      <w:pStyle w:val="Footer"/>
      <w:jc w:val="right"/>
    </w:pPr>
    <w:r>
      <w:fldChar w:fldCharType="begin"/>
    </w:r>
    <w:r>
      <w:instrText>PAGE   \* MERGEFORMAT</w:instrText>
    </w:r>
    <w:r>
      <w:fldChar w:fldCharType="separate"/>
    </w:r>
    <w:r>
      <w:rPr>
        <w:lang w:val="ro-RO"/>
      </w:rPr>
      <w:t>2</w:t>
    </w:r>
    <w:r>
      <w:fldChar w:fldCharType="end"/>
    </w:r>
  </w:p>
  <w:p w:rsidR="00210C3D" w:rsidRDefault="00210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EA4" w:rsidRDefault="005A7EA4" w:rsidP="00210C3D">
      <w:pPr>
        <w:spacing w:after="0" w:line="240" w:lineRule="auto"/>
      </w:pPr>
      <w:r>
        <w:separator/>
      </w:r>
    </w:p>
  </w:footnote>
  <w:footnote w:type="continuationSeparator" w:id="0">
    <w:p w:rsidR="005A7EA4" w:rsidRDefault="005A7EA4" w:rsidP="002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53496"/>
    <w:multiLevelType w:val="hybridMultilevel"/>
    <w:tmpl w:val="FE8A7F66"/>
    <w:lvl w:ilvl="0" w:tplc="1E6A11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DF2"/>
    <w:rsid w:val="0004495F"/>
    <w:rsid w:val="00047AA6"/>
    <w:rsid w:val="000677A3"/>
    <w:rsid w:val="000A082E"/>
    <w:rsid w:val="00124DF2"/>
    <w:rsid w:val="0016614F"/>
    <w:rsid w:val="00210C3D"/>
    <w:rsid w:val="00237C2F"/>
    <w:rsid w:val="00270F8D"/>
    <w:rsid w:val="002841B2"/>
    <w:rsid w:val="002B20C5"/>
    <w:rsid w:val="002D1751"/>
    <w:rsid w:val="003A2AC1"/>
    <w:rsid w:val="003D36F3"/>
    <w:rsid w:val="005515F6"/>
    <w:rsid w:val="00597FA8"/>
    <w:rsid w:val="005A7EA4"/>
    <w:rsid w:val="005F20C8"/>
    <w:rsid w:val="006A5053"/>
    <w:rsid w:val="006C2105"/>
    <w:rsid w:val="0073531A"/>
    <w:rsid w:val="007677CA"/>
    <w:rsid w:val="00774BE3"/>
    <w:rsid w:val="00777139"/>
    <w:rsid w:val="00786DE8"/>
    <w:rsid w:val="00856EDC"/>
    <w:rsid w:val="009978BA"/>
    <w:rsid w:val="009A2ADB"/>
    <w:rsid w:val="009D576A"/>
    <w:rsid w:val="00A46AAB"/>
    <w:rsid w:val="00A91F27"/>
    <w:rsid w:val="00B47463"/>
    <w:rsid w:val="00B96C12"/>
    <w:rsid w:val="00BB054B"/>
    <w:rsid w:val="00BC44E8"/>
    <w:rsid w:val="00C211AA"/>
    <w:rsid w:val="00C66EAC"/>
    <w:rsid w:val="00CA12B5"/>
    <w:rsid w:val="00CD050C"/>
    <w:rsid w:val="00D57F55"/>
    <w:rsid w:val="00E24659"/>
    <w:rsid w:val="00E7419B"/>
    <w:rsid w:val="00E900DE"/>
    <w:rsid w:val="00F23EB3"/>
    <w:rsid w:val="00F77E3F"/>
    <w:rsid w:val="00FA0166"/>
    <w:rsid w:val="00FA7C84"/>
    <w:rsid w:val="00FB79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A6561E3-9594-41C5-8B62-04592E4D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C8"/>
    <w:pPr>
      <w:ind w:left="720"/>
      <w:contextualSpacing/>
    </w:pPr>
  </w:style>
  <w:style w:type="paragraph" w:styleId="Header">
    <w:name w:val="header"/>
    <w:basedOn w:val="Normal"/>
    <w:link w:val="HeaderChar"/>
    <w:uiPriority w:val="99"/>
    <w:unhideWhenUsed/>
    <w:rsid w:val="00210C3D"/>
    <w:pPr>
      <w:tabs>
        <w:tab w:val="center" w:pos="4680"/>
        <w:tab w:val="right" w:pos="9360"/>
      </w:tabs>
    </w:pPr>
  </w:style>
  <w:style w:type="character" w:customStyle="1" w:styleId="HeaderChar">
    <w:name w:val="Header Char"/>
    <w:link w:val="Header"/>
    <w:uiPriority w:val="99"/>
    <w:rsid w:val="00210C3D"/>
    <w:rPr>
      <w:sz w:val="22"/>
      <w:szCs w:val="22"/>
    </w:rPr>
  </w:style>
  <w:style w:type="paragraph" w:styleId="Footer">
    <w:name w:val="footer"/>
    <w:basedOn w:val="Normal"/>
    <w:link w:val="FooterChar"/>
    <w:uiPriority w:val="99"/>
    <w:unhideWhenUsed/>
    <w:rsid w:val="00210C3D"/>
    <w:pPr>
      <w:tabs>
        <w:tab w:val="center" w:pos="4680"/>
        <w:tab w:val="right" w:pos="9360"/>
      </w:tabs>
    </w:pPr>
  </w:style>
  <w:style w:type="character" w:customStyle="1" w:styleId="FooterChar">
    <w:name w:val="Footer Char"/>
    <w:link w:val="Footer"/>
    <w:uiPriority w:val="99"/>
    <w:rsid w:val="00210C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1365</Words>
  <Characters>7919</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T</dc:creator>
  <cp:keywords/>
  <dc:description/>
  <cp:lastModifiedBy>Sandu Gherasim</cp:lastModifiedBy>
  <cp:revision>3</cp:revision>
  <dcterms:created xsi:type="dcterms:W3CDTF">2018-04-13T09:00:00Z</dcterms:created>
  <dcterms:modified xsi:type="dcterms:W3CDTF">2018-04-13T09:01:00Z</dcterms:modified>
</cp:coreProperties>
</file>