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B5A" w:rsidRPr="00140253" w:rsidRDefault="00734B5A" w:rsidP="009328EE">
      <w:pPr>
        <w:shd w:val="clear" w:color="auto" w:fill="FFFFFF"/>
        <w:spacing w:after="300" w:line="276" w:lineRule="auto"/>
        <w:jc w:val="center"/>
        <w:outlineLvl w:val="0"/>
        <w:rPr>
          <w:rFonts w:cs="Calibri"/>
          <w:b/>
          <w:spacing w:val="30"/>
          <w:kern w:val="36"/>
          <w:lang w:val="ro-RO"/>
        </w:rPr>
      </w:pPr>
      <w:r w:rsidRPr="00140253">
        <w:rPr>
          <w:rFonts w:cs="Calibri"/>
          <w:b/>
          <w:spacing w:val="30"/>
          <w:kern w:val="36"/>
          <w:lang w:val="ro-RO"/>
        </w:rPr>
        <w:t xml:space="preserve"> </w:t>
      </w:r>
    </w:p>
    <w:p w:rsidR="00734B5A" w:rsidRPr="00140253" w:rsidRDefault="00734B5A" w:rsidP="00B55741">
      <w:pPr>
        <w:jc w:val="center"/>
        <w:rPr>
          <w:rFonts w:ascii="Arial" w:hAnsi="Arial" w:cs="Arial"/>
          <w:b/>
          <w:sz w:val="28"/>
          <w:szCs w:val="28"/>
          <w:lang w:val="ro-RO"/>
        </w:rPr>
      </w:pPr>
      <w:r w:rsidRPr="00140253">
        <w:rPr>
          <w:rFonts w:ascii="Arial" w:hAnsi="Arial" w:cs="Arial"/>
          <w:b/>
          <w:sz w:val="28"/>
          <w:szCs w:val="28"/>
          <w:lang w:val="ro-RO"/>
        </w:rPr>
        <w:t xml:space="preserve">MANUALUL ANUAL AL </w:t>
      </w:r>
    </w:p>
    <w:p w:rsidR="00734B5A" w:rsidRPr="00140253" w:rsidRDefault="00734B5A" w:rsidP="00B55741">
      <w:pPr>
        <w:jc w:val="center"/>
        <w:rPr>
          <w:rFonts w:ascii="Arial" w:hAnsi="Arial" w:cs="Arial"/>
          <w:b/>
          <w:sz w:val="28"/>
          <w:szCs w:val="28"/>
          <w:lang w:val="ro-RO"/>
        </w:rPr>
      </w:pPr>
      <w:r w:rsidRPr="00140253">
        <w:rPr>
          <w:rFonts w:ascii="Arial" w:hAnsi="Arial" w:cs="Arial"/>
          <w:b/>
          <w:sz w:val="28"/>
          <w:szCs w:val="28"/>
          <w:lang w:val="ro-RO"/>
        </w:rPr>
        <w:t>ZILEI EUROPENE A AVOCAŢILOR 2018</w:t>
      </w:r>
    </w:p>
    <w:p w:rsidR="00734B5A" w:rsidRPr="00140253" w:rsidRDefault="00734B5A" w:rsidP="004143DE">
      <w:pPr>
        <w:rPr>
          <w:lang w:val="ro-RO"/>
        </w:rPr>
      </w:pPr>
    </w:p>
    <w:p w:rsidR="00734B5A" w:rsidRPr="00140253" w:rsidRDefault="00734B5A" w:rsidP="00EE0F01">
      <w:pPr>
        <w:pStyle w:val="Heading2"/>
        <w:spacing w:line="276" w:lineRule="auto"/>
        <w:rPr>
          <w:rFonts w:ascii="Arial" w:hAnsi="Arial" w:cs="Arial"/>
          <w:sz w:val="26"/>
          <w:szCs w:val="26"/>
          <w:lang w:val="ro-RO"/>
        </w:rPr>
      </w:pPr>
      <w:bookmarkStart w:id="0" w:name="_Toc523480669"/>
      <w:r w:rsidRPr="00140253">
        <w:rPr>
          <w:rFonts w:ascii="Arial" w:hAnsi="Arial" w:cs="Arial"/>
          <w:sz w:val="26"/>
          <w:szCs w:val="26"/>
          <w:lang w:val="ro-RO"/>
        </w:rPr>
        <w:t xml:space="preserve">#1 </w:t>
      </w:r>
    </w:p>
    <w:p w:rsidR="00734B5A" w:rsidRPr="00140253" w:rsidRDefault="00734B5A" w:rsidP="009060CA">
      <w:pPr>
        <w:pStyle w:val="Heading2"/>
        <w:spacing w:line="276" w:lineRule="auto"/>
        <w:rPr>
          <w:lang w:val="ro-RO"/>
        </w:rPr>
      </w:pPr>
      <w:r w:rsidRPr="00140253">
        <w:rPr>
          <w:rFonts w:ascii="Arial" w:hAnsi="Arial" w:cs="Arial"/>
          <w:sz w:val="26"/>
          <w:szCs w:val="26"/>
          <w:lang w:val="ro-RO"/>
        </w:rPr>
        <w:t>Considerații introductive</w:t>
      </w:r>
      <w:bookmarkEnd w:id="0"/>
      <w:r w:rsidRPr="00140253">
        <w:rPr>
          <w:lang w:val="ro-RO"/>
        </w:rPr>
        <w:t xml:space="preserve"> </w:t>
      </w:r>
      <w:r w:rsidRPr="00140253">
        <w:rPr>
          <w:lang w:val="ro-RO"/>
        </w:rPr>
        <w:br/>
      </w:r>
    </w:p>
    <w:p w:rsidR="00734B5A" w:rsidRPr="00140253" w:rsidRDefault="00734B5A" w:rsidP="009060CA">
      <w:pPr>
        <w:rPr>
          <w:lang w:val="ro-RO"/>
        </w:rPr>
      </w:pPr>
    </w:p>
    <w:p w:rsidR="00734B5A" w:rsidRPr="00140253" w:rsidRDefault="00734B5A" w:rsidP="00EE0F01">
      <w:pPr>
        <w:spacing w:line="276" w:lineRule="auto"/>
        <w:jc w:val="both"/>
        <w:rPr>
          <w:rFonts w:ascii="Arial" w:hAnsi="Arial" w:cs="Arial"/>
          <w:sz w:val="24"/>
          <w:szCs w:val="24"/>
          <w:lang w:val="ro-RO"/>
        </w:rPr>
      </w:pPr>
      <w:r w:rsidRPr="00140253">
        <w:rPr>
          <w:rFonts w:ascii="Arial" w:hAnsi="Arial" w:cs="Arial"/>
          <w:sz w:val="24"/>
          <w:szCs w:val="24"/>
          <w:lang w:val="ro-RO"/>
        </w:rPr>
        <w:t xml:space="preserve">CCBE este încântat să poată marca ediția </w:t>
      </w:r>
      <w:smartTag w:uri="urn:schemas-microsoft-com:office:smarttags" w:element="metricconverter">
        <w:smartTagPr>
          <w:attr w:name="ProductID" w:val="21 a"/>
        </w:smartTagPr>
        <w:r w:rsidRPr="00140253">
          <w:rPr>
            <w:rFonts w:ascii="Arial" w:hAnsi="Arial" w:cs="Arial"/>
            <w:sz w:val="24"/>
            <w:szCs w:val="24"/>
            <w:lang w:val="ro-RO"/>
          </w:rPr>
          <w:t>2018 a</w:t>
        </w:r>
      </w:smartTag>
      <w:r w:rsidRPr="00140253">
        <w:rPr>
          <w:rFonts w:ascii="Arial" w:hAnsi="Arial" w:cs="Arial"/>
          <w:sz w:val="24"/>
          <w:szCs w:val="24"/>
          <w:lang w:val="ro-RO"/>
        </w:rPr>
        <w:t xml:space="preserve"> Zilei Europene a Avocaților: “De ce sunt importanți avocații: Apărarea apărătorilor Drepturilor Omului și a Statului de Drept”. Asigurând apărarea drepturilor cetățenilor, câteodată împotriva autorităților, avocații joacă un rol important în menținerea Statului de Drept. Pentru a putea acționa în acest mod, avocații trebuie să fie independenți față de orice tip de influențe, cum ar fi, într-o succintă enumerare, cele politice, judiciare și guvernamentale. </w:t>
      </w:r>
    </w:p>
    <w:p w:rsidR="00734B5A" w:rsidRPr="00140253" w:rsidRDefault="00734B5A" w:rsidP="00EE0F01">
      <w:pPr>
        <w:spacing w:line="276" w:lineRule="auto"/>
        <w:jc w:val="both"/>
        <w:rPr>
          <w:rFonts w:ascii="Arial" w:hAnsi="Arial" w:cs="Arial"/>
          <w:sz w:val="24"/>
          <w:szCs w:val="24"/>
          <w:lang w:val="ro-RO"/>
        </w:rPr>
      </w:pPr>
      <w:r w:rsidRPr="00140253">
        <w:rPr>
          <w:rFonts w:ascii="Arial" w:hAnsi="Arial" w:cs="Arial"/>
          <w:sz w:val="24"/>
          <w:szCs w:val="24"/>
          <w:lang w:val="ro-RO"/>
        </w:rPr>
        <w:t xml:space="preserve">Cu toate acestea, profesioniștii dreptului sunt, din ce în ce mai des, subiect al amenințărilor, supravegherii, hărțuirii și chiar al crimelor. Această situație îi privește pe cetățeni, ținând cont de faptul că avocații pot să nu fie capabili să apere drepturile cetățenilor în deplină libertate și în mod </w:t>
      </w:r>
      <w:r w:rsidR="00140253" w:rsidRPr="00140253">
        <w:rPr>
          <w:rFonts w:ascii="Arial" w:hAnsi="Arial" w:cs="Arial"/>
          <w:sz w:val="24"/>
          <w:szCs w:val="24"/>
          <w:lang w:val="ro-RO"/>
        </w:rPr>
        <w:t>eficient</w:t>
      </w:r>
      <w:r w:rsidRPr="00140253">
        <w:rPr>
          <w:rFonts w:ascii="Arial" w:hAnsi="Arial" w:cs="Arial"/>
          <w:sz w:val="24"/>
          <w:szCs w:val="24"/>
          <w:lang w:val="ro-RO"/>
        </w:rPr>
        <w:t xml:space="preserve">. Mai mult decât atât, instrumentele europene și internaționale care urmăresc protecția avocaților nu au fost atât de eficiente pe cât era de așteptat, fiind lipsite de orice forță executorie.  </w:t>
      </w:r>
    </w:p>
    <w:p w:rsidR="00734B5A" w:rsidRPr="00140253" w:rsidRDefault="00734B5A" w:rsidP="00EE0F01">
      <w:pPr>
        <w:spacing w:line="276" w:lineRule="auto"/>
        <w:jc w:val="both"/>
        <w:rPr>
          <w:rFonts w:ascii="Arial" w:hAnsi="Arial" w:cs="Arial"/>
          <w:sz w:val="24"/>
          <w:szCs w:val="24"/>
          <w:lang w:val="ro-RO"/>
        </w:rPr>
      </w:pPr>
      <w:r w:rsidRPr="00140253">
        <w:rPr>
          <w:rFonts w:ascii="Arial" w:hAnsi="Arial" w:cs="Arial"/>
          <w:sz w:val="24"/>
          <w:szCs w:val="24"/>
          <w:lang w:val="ro-RO"/>
        </w:rPr>
        <w:t xml:space="preserve">În acest context, Consiliul Europei examinează fezabilitatea unei Convenții europene a profesiei de avocat. Ca instrument obligatoriu pentru Statele semnatare, Convenția ar aduce beneficii cetățenilor, garantând accesul acestora la avocați independenți. Avocații trebuie să exercite profesia în libertate, sub protecția Statului de drept, ceea ce constituie tema Zilei Europene a Avocaților din acest an. </w:t>
      </w:r>
    </w:p>
    <w:p w:rsidR="00734B5A" w:rsidRPr="00140253" w:rsidRDefault="00734B5A" w:rsidP="00614ED6">
      <w:pPr>
        <w:spacing w:line="276" w:lineRule="auto"/>
        <w:rPr>
          <w:rFonts w:ascii="Arial" w:hAnsi="Arial" w:cs="Arial"/>
          <w:iCs/>
          <w:sz w:val="24"/>
          <w:szCs w:val="24"/>
          <w:lang w:val="ro-RO"/>
        </w:rPr>
      </w:pPr>
      <w:r w:rsidRPr="00140253">
        <w:rPr>
          <w:rFonts w:ascii="Arial" w:hAnsi="Arial" w:cs="Arial"/>
          <w:iCs/>
          <w:sz w:val="24"/>
          <w:szCs w:val="24"/>
          <w:lang w:val="ro-RO"/>
        </w:rPr>
        <w:t>Acest manual va sprijini cititorii să se pregătească pentru Ziua Europeană a Avocaților, cu mai multe materiale disponibile pe website-</w:t>
      </w:r>
      <w:proofErr w:type="spellStart"/>
      <w:r w:rsidRPr="00140253">
        <w:rPr>
          <w:rFonts w:ascii="Arial" w:hAnsi="Arial" w:cs="Arial"/>
          <w:iCs/>
          <w:sz w:val="24"/>
          <w:szCs w:val="24"/>
          <w:lang w:val="ro-RO"/>
        </w:rPr>
        <w:t>ul</w:t>
      </w:r>
      <w:proofErr w:type="spellEnd"/>
      <w:r w:rsidRPr="00140253">
        <w:rPr>
          <w:rFonts w:ascii="Arial" w:hAnsi="Arial" w:cs="Arial"/>
          <w:iCs/>
          <w:sz w:val="24"/>
          <w:szCs w:val="24"/>
          <w:lang w:val="ro-RO"/>
        </w:rPr>
        <w:t xml:space="preserve"> nostru: </w:t>
      </w:r>
      <w:hyperlink r:id="rId8" w:history="1">
        <w:r w:rsidRPr="00140253">
          <w:rPr>
            <w:rStyle w:val="Hyperlink"/>
            <w:rFonts w:ascii="Arial" w:hAnsi="Arial" w:cs="Arial"/>
            <w:sz w:val="24"/>
            <w:szCs w:val="24"/>
            <w:lang w:val="ro-RO"/>
          </w:rPr>
          <w:t>https://www.ccbe.eu/actions/european-lawyers-day/</w:t>
        </w:r>
      </w:hyperlink>
      <w:r w:rsidRPr="00140253">
        <w:rPr>
          <w:rFonts w:ascii="Arial" w:hAnsi="Arial" w:cs="Arial"/>
          <w:iCs/>
          <w:sz w:val="24"/>
          <w:szCs w:val="24"/>
          <w:lang w:val="ro-RO"/>
        </w:rPr>
        <w:t xml:space="preserve">. </w:t>
      </w:r>
    </w:p>
    <w:p w:rsidR="00734B5A" w:rsidRPr="00140253" w:rsidRDefault="00734B5A" w:rsidP="00614ED6">
      <w:pPr>
        <w:spacing w:line="276" w:lineRule="auto"/>
        <w:jc w:val="both"/>
        <w:rPr>
          <w:rFonts w:ascii="Arial" w:hAnsi="Arial" w:cs="Arial"/>
          <w:sz w:val="24"/>
          <w:szCs w:val="24"/>
          <w:lang w:val="ro-RO"/>
        </w:rPr>
      </w:pPr>
      <w:r w:rsidRPr="00140253">
        <w:rPr>
          <w:rFonts w:ascii="Arial" w:hAnsi="Arial" w:cs="Arial"/>
          <w:iCs/>
          <w:sz w:val="24"/>
          <w:szCs w:val="24"/>
          <w:lang w:val="ro-RO"/>
        </w:rPr>
        <w:t xml:space="preserve">Puteți să ne contactați adresându-ne orice întrebare sau comentariu. Așteptăm cu nerăbdare să urmărim evenimentele pe care le veți organiza și să sărbătorim împreună o Zi Europeană a Avocaților 2018,  memorabilă. </w:t>
      </w:r>
    </w:p>
    <w:p w:rsidR="00734B5A" w:rsidRPr="00140253" w:rsidRDefault="00734B5A" w:rsidP="004B6410">
      <w:pPr>
        <w:spacing w:line="276" w:lineRule="auto"/>
        <w:jc w:val="right"/>
        <w:rPr>
          <w:rFonts w:ascii="Arial" w:hAnsi="Arial" w:cs="Arial"/>
          <w:b/>
          <w:bCs/>
          <w:iCs/>
          <w:sz w:val="24"/>
          <w:szCs w:val="24"/>
          <w:lang w:val="ro-RO"/>
        </w:rPr>
      </w:pPr>
    </w:p>
    <w:p w:rsidR="00734B5A" w:rsidRPr="00140253" w:rsidRDefault="00734B5A" w:rsidP="004B6410">
      <w:pPr>
        <w:spacing w:line="276" w:lineRule="auto"/>
        <w:jc w:val="right"/>
        <w:rPr>
          <w:rFonts w:ascii="Arial" w:hAnsi="Arial" w:cs="Arial"/>
          <w:b/>
          <w:bCs/>
          <w:iCs/>
          <w:sz w:val="24"/>
          <w:szCs w:val="24"/>
          <w:lang w:val="ro-RO"/>
        </w:rPr>
      </w:pPr>
      <w:proofErr w:type="spellStart"/>
      <w:r w:rsidRPr="00140253">
        <w:rPr>
          <w:rFonts w:ascii="Arial" w:hAnsi="Arial" w:cs="Arial"/>
          <w:b/>
          <w:bCs/>
          <w:iCs/>
          <w:sz w:val="24"/>
          <w:szCs w:val="24"/>
          <w:lang w:val="ro-RO"/>
        </w:rPr>
        <w:t>Antonín</w:t>
      </w:r>
      <w:proofErr w:type="spellEnd"/>
      <w:r w:rsidRPr="00140253">
        <w:rPr>
          <w:rFonts w:ascii="Arial" w:hAnsi="Arial" w:cs="Arial"/>
          <w:b/>
          <w:bCs/>
          <w:iCs/>
          <w:sz w:val="24"/>
          <w:szCs w:val="24"/>
          <w:lang w:val="ro-RO"/>
        </w:rPr>
        <w:t xml:space="preserve"> </w:t>
      </w:r>
      <w:proofErr w:type="spellStart"/>
      <w:r w:rsidRPr="00140253">
        <w:rPr>
          <w:rFonts w:ascii="Arial" w:hAnsi="Arial" w:cs="Arial"/>
          <w:b/>
          <w:bCs/>
          <w:iCs/>
          <w:sz w:val="24"/>
          <w:szCs w:val="24"/>
          <w:lang w:val="ro-RO"/>
        </w:rPr>
        <w:t>Mokrý</w:t>
      </w:r>
      <w:proofErr w:type="spellEnd"/>
      <w:r w:rsidRPr="00140253">
        <w:rPr>
          <w:rFonts w:ascii="Arial" w:hAnsi="Arial" w:cs="Arial"/>
          <w:b/>
          <w:bCs/>
          <w:iCs/>
          <w:sz w:val="24"/>
          <w:szCs w:val="24"/>
          <w:lang w:val="ro-RO"/>
        </w:rPr>
        <w:t>,</w:t>
      </w:r>
    </w:p>
    <w:p w:rsidR="00734B5A" w:rsidRPr="00140253" w:rsidRDefault="00734B5A" w:rsidP="004B6410">
      <w:pPr>
        <w:spacing w:line="276" w:lineRule="auto"/>
        <w:jc w:val="right"/>
        <w:rPr>
          <w:rFonts w:ascii="Arial" w:hAnsi="Arial" w:cs="Arial"/>
          <w:b/>
          <w:bCs/>
          <w:iCs/>
          <w:sz w:val="24"/>
          <w:szCs w:val="24"/>
          <w:lang w:val="ro-RO"/>
        </w:rPr>
      </w:pPr>
      <w:bookmarkStart w:id="1" w:name="_GoBack"/>
      <w:bookmarkEnd w:id="1"/>
      <w:r w:rsidRPr="00140253">
        <w:rPr>
          <w:rFonts w:ascii="Arial" w:hAnsi="Arial" w:cs="Arial"/>
          <w:b/>
          <w:bCs/>
          <w:iCs/>
          <w:sz w:val="24"/>
          <w:szCs w:val="24"/>
          <w:lang w:val="ro-RO"/>
        </w:rPr>
        <w:t>Președinte CCBE 2018</w:t>
      </w:r>
    </w:p>
    <w:p w:rsidR="00734B5A" w:rsidRPr="00140253" w:rsidRDefault="00734B5A" w:rsidP="00EE0F01">
      <w:pPr>
        <w:pStyle w:val="Heading2"/>
        <w:spacing w:line="276" w:lineRule="auto"/>
        <w:rPr>
          <w:rStyle w:val="A9"/>
          <w:rFonts w:ascii="Arial" w:hAnsi="Arial" w:cs="Arial"/>
          <w:color w:val="auto"/>
          <w:sz w:val="26"/>
          <w:szCs w:val="26"/>
          <w:lang w:val="ro-RO"/>
        </w:rPr>
      </w:pPr>
      <w:bookmarkStart w:id="2" w:name="_Toc523480670"/>
      <w:r w:rsidRPr="00140253">
        <w:rPr>
          <w:rStyle w:val="A9"/>
          <w:rFonts w:ascii="Arial" w:hAnsi="Arial" w:cs="Arial"/>
          <w:color w:val="auto"/>
          <w:sz w:val="26"/>
          <w:szCs w:val="26"/>
          <w:lang w:val="ro-RO"/>
        </w:rPr>
        <w:lastRenderedPageBreak/>
        <w:t xml:space="preserve">#2 </w:t>
      </w:r>
    </w:p>
    <w:p w:rsidR="00734B5A" w:rsidRPr="00140253" w:rsidRDefault="00734B5A" w:rsidP="00EE0F01">
      <w:pPr>
        <w:pStyle w:val="Heading2"/>
        <w:spacing w:line="276" w:lineRule="auto"/>
        <w:rPr>
          <w:rStyle w:val="A9"/>
          <w:rFonts w:ascii="Arial" w:hAnsi="Arial" w:cs="Arial"/>
          <w:color w:val="auto"/>
          <w:sz w:val="26"/>
          <w:szCs w:val="26"/>
          <w:lang w:val="ro-RO"/>
        </w:rPr>
      </w:pPr>
      <w:r w:rsidRPr="00140253">
        <w:rPr>
          <w:rStyle w:val="A9"/>
          <w:rFonts w:ascii="Arial" w:hAnsi="Arial" w:cs="Arial"/>
          <w:color w:val="auto"/>
          <w:sz w:val="26"/>
          <w:szCs w:val="26"/>
          <w:lang w:val="ro-RO"/>
        </w:rPr>
        <w:t>Informații importante</w:t>
      </w:r>
      <w:bookmarkEnd w:id="2"/>
    </w:p>
    <w:p w:rsidR="00734B5A" w:rsidRPr="00140253" w:rsidRDefault="00734B5A" w:rsidP="008176CF">
      <w:pPr>
        <w:rPr>
          <w:lang w:val="ro-RO"/>
        </w:rPr>
      </w:pPr>
    </w:p>
    <w:p w:rsidR="00734B5A" w:rsidRPr="00140253" w:rsidRDefault="00734B5A" w:rsidP="008176CF">
      <w:pPr>
        <w:pStyle w:val="Pa12"/>
        <w:spacing w:before="100" w:after="100" w:line="360" w:lineRule="auto"/>
        <w:jc w:val="both"/>
        <w:rPr>
          <w:rFonts w:ascii="Arial" w:hAnsi="Arial" w:cs="Arial"/>
          <w:b/>
          <w:bCs/>
          <w:lang w:val="ro-RO"/>
        </w:rPr>
      </w:pPr>
      <w:r w:rsidRPr="00140253">
        <w:rPr>
          <w:rFonts w:ascii="Arial" w:hAnsi="Arial" w:cs="Arial"/>
          <w:b/>
          <w:bCs/>
          <w:lang w:val="ro-RO"/>
        </w:rPr>
        <w:t xml:space="preserve">SCOP </w:t>
      </w:r>
    </w:p>
    <w:p w:rsidR="00734B5A" w:rsidRPr="00140253" w:rsidRDefault="00734B5A" w:rsidP="00EE0F01">
      <w:pPr>
        <w:pStyle w:val="Pa1"/>
        <w:spacing w:before="100" w:after="100" w:line="276" w:lineRule="auto"/>
        <w:jc w:val="both"/>
        <w:rPr>
          <w:rFonts w:ascii="Arial" w:hAnsi="Arial" w:cs="Arial"/>
          <w:lang w:val="ro-RO"/>
        </w:rPr>
      </w:pPr>
      <w:r w:rsidRPr="00140253">
        <w:rPr>
          <w:rFonts w:ascii="Arial" w:hAnsi="Arial" w:cs="Arial"/>
          <w:lang w:val="ro-RO"/>
        </w:rPr>
        <w:t xml:space="preserve">Ziua Europeană  a Avocaților (ZEA) marchează rolul avocaților în apărarea Statului de Drept în Europa. Ea se aniversează în data de 25 octombrie, concomitent cu Ziua Europeană a Justiției. </w:t>
      </w:r>
    </w:p>
    <w:p w:rsidR="00734B5A" w:rsidRPr="00140253" w:rsidRDefault="00734B5A" w:rsidP="00EE0F01">
      <w:pPr>
        <w:pStyle w:val="Pa1"/>
        <w:spacing w:before="100" w:after="100" w:line="276" w:lineRule="auto"/>
        <w:jc w:val="both"/>
        <w:rPr>
          <w:rFonts w:ascii="Arial" w:hAnsi="Arial" w:cs="Arial"/>
          <w:lang w:val="ro-RO"/>
        </w:rPr>
      </w:pPr>
      <w:r w:rsidRPr="00140253">
        <w:rPr>
          <w:rFonts w:ascii="Arial" w:hAnsi="Arial" w:cs="Arial"/>
          <w:lang w:val="ro-RO"/>
        </w:rPr>
        <w:t xml:space="preserve">Avocații apără și promovează Statul de Drept împotriva  nelegalităților, prin apărarea drepturilor cetățenilor. Statul de Drept constituie, împreună cu Drepturile Omului, o piatră de temelie a democrației europene.  </w:t>
      </w:r>
    </w:p>
    <w:p w:rsidR="00734B5A" w:rsidRPr="00140253" w:rsidRDefault="00734B5A" w:rsidP="00EE0F01">
      <w:pPr>
        <w:pStyle w:val="Default"/>
        <w:spacing w:line="276" w:lineRule="auto"/>
        <w:jc w:val="both"/>
        <w:rPr>
          <w:rFonts w:ascii="Arial" w:hAnsi="Arial" w:cs="Arial"/>
          <w:color w:val="auto"/>
          <w:lang w:val="ro-RO"/>
        </w:rPr>
      </w:pPr>
    </w:p>
    <w:p w:rsidR="00734B5A" w:rsidRPr="00140253" w:rsidRDefault="00734B5A" w:rsidP="008176CF">
      <w:pPr>
        <w:pStyle w:val="Pa12"/>
        <w:spacing w:before="100" w:after="100" w:line="360" w:lineRule="auto"/>
        <w:jc w:val="both"/>
        <w:rPr>
          <w:rFonts w:ascii="Arial" w:hAnsi="Arial" w:cs="Arial"/>
          <w:lang w:val="ro-RO"/>
        </w:rPr>
      </w:pPr>
      <w:r w:rsidRPr="00140253">
        <w:rPr>
          <w:rFonts w:ascii="Arial" w:hAnsi="Arial" w:cs="Arial"/>
          <w:b/>
          <w:bCs/>
          <w:lang w:val="ro-RO"/>
        </w:rPr>
        <w:t>TEMA</w:t>
      </w:r>
    </w:p>
    <w:p w:rsidR="00734B5A" w:rsidRPr="00140253" w:rsidRDefault="00734B5A" w:rsidP="00EE0F01">
      <w:pPr>
        <w:pStyle w:val="Pa1"/>
        <w:spacing w:before="100" w:after="100" w:line="276" w:lineRule="auto"/>
        <w:jc w:val="both"/>
        <w:rPr>
          <w:rFonts w:ascii="Arial" w:hAnsi="Arial" w:cs="Arial"/>
          <w:lang w:val="ro-RO"/>
        </w:rPr>
      </w:pPr>
      <w:r w:rsidRPr="00140253">
        <w:rPr>
          <w:rFonts w:ascii="Arial" w:hAnsi="Arial" w:cs="Arial"/>
          <w:lang w:val="ro-RO"/>
        </w:rPr>
        <w:t xml:space="preserve">Anual, CCBE selectează o temă în legătură cu rolul avocaților în beneficiul cetățenilor.  </w:t>
      </w:r>
    </w:p>
    <w:p w:rsidR="00734B5A" w:rsidRPr="00140253" w:rsidRDefault="00734B5A" w:rsidP="00EE0F01">
      <w:pPr>
        <w:spacing w:line="276" w:lineRule="auto"/>
        <w:jc w:val="both"/>
        <w:rPr>
          <w:rFonts w:ascii="Arial" w:hAnsi="Arial" w:cs="Arial"/>
          <w:sz w:val="24"/>
          <w:szCs w:val="24"/>
          <w:lang w:val="ro-RO"/>
        </w:rPr>
      </w:pPr>
      <w:r w:rsidRPr="00140253">
        <w:rPr>
          <w:rFonts w:ascii="Arial" w:hAnsi="Arial" w:cs="Arial"/>
          <w:sz w:val="24"/>
          <w:szCs w:val="24"/>
          <w:lang w:val="ro-RO"/>
        </w:rPr>
        <w:t xml:space="preserve">Avocații sunt, din ce în ce mai frecvent, subiect a numeroase atacuri, cum ar fi amenințări, </w:t>
      </w:r>
      <w:r w:rsidR="00140253" w:rsidRPr="00140253">
        <w:rPr>
          <w:rFonts w:ascii="Arial" w:hAnsi="Arial" w:cs="Arial"/>
          <w:sz w:val="24"/>
          <w:szCs w:val="24"/>
          <w:lang w:val="ro-RO"/>
        </w:rPr>
        <w:t>supravegheri</w:t>
      </w:r>
      <w:r w:rsidRPr="00140253">
        <w:rPr>
          <w:rFonts w:ascii="Arial" w:hAnsi="Arial" w:cs="Arial"/>
          <w:sz w:val="24"/>
          <w:szCs w:val="24"/>
          <w:lang w:val="ro-RO"/>
        </w:rPr>
        <w:t xml:space="preserve">, și chiar crime, în Statele membre ale Consiliului Europei. O astfel de situație afectează profund societatea noastră și pe cetățeni, împiedicând accesul la o apărare corespunzătoare a drepturilor acestora, prin avocat. </w:t>
      </w:r>
    </w:p>
    <w:p w:rsidR="00734B5A" w:rsidRPr="00140253" w:rsidRDefault="00734B5A" w:rsidP="00EE0F01">
      <w:pPr>
        <w:pStyle w:val="Default"/>
        <w:spacing w:line="276" w:lineRule="auto"/>
        <w:jc w:val="both"/>
        <w:rPr>
          <w:rFonts w:ascii="Arial" w:hAnsi="Arial" w:cs="Arial"/>
          <w:color w:val="auto"/>
          <w:lang w:val="ro-RO"/>
        </w:rPr>
      </w:pPr>
      <w:r w:rsidRPr="00140253">
        <w:rPr>
          <w:rFonts w:ascii="Arial" w:hAnsi="Arial" w:cs="Arial"/>
          <w:color w:val="auto"/>
          <w:lang w:val="ro-RO"/>
        </w:rPr>
        <w:t xml:space="preserve">Ziua Europeană Avocaților 2018, subliniază importanța avocaților și a apărătorilor drepturilor omului în Europa. În cadrul sprijinirii independenței avocaților și a rolului acestora în apărarea drepturilor cetățenilor, CCBE este foarte interesat de activitatea Consiliului Europei în examinarea și redactarea unei Convenții europene a profesiei de avocat. </w:t>
      </w:r>
    </w:p>
    <w:p w:rsidR="00734B5A" w:rsidRPr="00140253" w:rsidRDefault="00734B5A" w:rsidP="00EE0F01">
      <w:pPr>
        <w:pStyle w:val="Default"/>
        <w:spacing w:line="276" w:lineRule="auto"/>
        <w:jc w:val="both"/>
        <w:rPr>
          <w:rFonts w:ascii="Arial" w:hAnsi="Arial" w:cs="Arial"/>
          <w:color w:val="auto"/>
          <w:lang w:val="ro-RO"/>
        </w:rPr>
      </w:pPr>
    </w:p>
    <w:p w:rsidR="00734B5A" w:rsidRPr="00140253" w:rsidRDefault="00734B5A" w:rsidP="00EE0F01">
      <w:pPr>
        <w:pStyle w:val="Default"/>
        <w:spacing w:line="276" w:lineRule="auto"/>
        <w:jc w:val="both"/>
        <w:rPr>
          <w:rFonts w:ascii="Arial" w:hAnsi="Arial" w:cs="Arial"/>
          <w:color w:val="auto"/>
          <w:lang w:val="ro-RO"/>
        </w:rPr>
      </w:pPr>
      <w:r w:rsidRPr="00140253">
        <w:rPr>
          <w:rFonts w:ascii="Arial" w:hAnsi="Arial" w:cs="Arial"/>
          <w:color w:val="auto"/>
          <w:lang w:val="ro-RO"/>
        </w:rPr>
        <w:t xml:space="preserve">În acest </w:t>
      </w:r>
      <w:r w:rsidR="00140253" w:rsidRPr="00140253">
        <w:rPr>
          <w:rFonts w:ascii="Arial" w:hAnsi="Arial" w:cs="Arial"/>
          <w:color w:val="auto"/>
          <w:lang w:val="ro-RO"/>
        </w:rPr>
        <w:t>context</w:t>
      </w:r>
      <w:r w:rsidRPr="00140253">
        <w:rPr>
          <w:rFonts w:ascii="Arial" w:hAnsi="Arial" w:cs="Arial"/>
          <w:color w:val="auto"/>
          <w:lang w:val="ro-RO"/>
        </w:rPr>
        <w:t xml:space="preserve">, Ziua Europeană a Avocaților 2018 se concentrează pe chestiunea: </w:t>
      </w:r>
      <w:r w:rsidRPr="00140253">
        <w:rPr>
          <w:rFonts w:ascii="Arial" w:hAnsi="Arial" w:cs="Arial"/>
          <w:b/>
          <w:color w:val="auto"/>
          <w:lang w:val="ro-RO"/>
        </w:rPr>
        <w:t>“De ce sunt importanți avocații: Apărând apărătorii Statului de Drept”</w:t>
      </w:r>
      <w:r w:rsidRPr="00140253">
        <w:rPr>
          <w:rFonts w:ascii="Arial" w:hAnsi="Arial" w:cs="Arial"/>
          <w:color w:val="auto"/>
          <w:lang w:val="ro-RO"/>
        </w:rPr>
        <w:t>.</w:t>
      </w:r>
    </w:p>
    <w:p w:rsidR="00734B5A" w:rsidRPr="00140253" w:rsidRDefault="00734B5A" w:rsidP="00EE0F01">
      <w:pPr>
        <w:pStyle w:val="Default"/>
        <w:spacing w:line="276" w:lineRule="auto"/>
        <w:jc w:val="both"/>
        <w:rPr>
          <w:rFonts w:ascii="Arial" w:hAnsi="Arial" w:cs="Arial"/>
          <w:color w:val="auto"/>
          <w:lang w:val="ro-RO"/>
        </w:rPr>
      </w:pPr>
    </w:p>
    <w:p w:rsidR="00734B5A" w:rsidRPr="00140253" w:rsidRDefault="00734B5A" w:rsidP="004143DE">
      <w:pPr>
        <w:pStyle w:val="Pa12"/>
        <w:spacing w:before="100" w:after="100" w:line="240" w:lineRule="auto"/>
        <w:jc w:val="both"/>
        <w:rPr>
          <w:rFonts w:ascii="Arial" w:hAnsi="Arial" w:cs="Arial"/>
          <w:b/>
          <w:bCs/>
          <w:lang w:val="ro-RO"/>
        </w:rPr>
      </w:pPr>
      <w:r w:rsidRPr="00140253">
        <w:rPr>
          <w:rFonts w:ascii="Arial" w:hAnsi="Arial" w:cs="Arial"/>
          <w:b/>
          <w:bCs/>
          <w:lang w:val="ro-RO"/>
        </w:rPr>
        <w:t xml:space="preserve">PARTICIPANȚI </w:t>
      </w:r>
    </w:p>
    <w:p w:rsidR="00734B5A" w:rsidRPr="00140253" w:rsidRDefault="00734B5A" w:rsidP="004143DE">
      <w:pPr>
        <w:pStyle w:val="Pa12"/>
        <w:spacing w:before="100" w:after="100" w:line="240" w:lineRule="auto"/>
        <w:jc w:val="both"/>
        <w:rPr>
          <w:rFonts w:ascii="Arial" w:hAnsi="Arial" w:cs="Arial"/>
          <w:b/>
          <w:bCs/>
          <w:lang w:val="ro-RO"/>
        </w:rPr>
      </w:pPr>
      <w:r w:rsidRPr="00140253">
        <w:rPr>
          <w:rFonts w:ascii="Arial" w:hAnsi="Arial" w:cs="Arial"/>
          <w:lang w:val="ro-RO"/>
        </w:rPr>
        <w:t xml:space="preserve">Barourile naționale și cele locale din Europa editează publicații relevante și organizează activități în scopul informării cetățenilor asupra rolului avocaților în apărarea drepturilor cetățenilor și a Statului de Drept.  </w:t>
      </w:r>
    </w:p>
    <w:p w:rsidR="00734B5A" w:rsidRPr="00140253" w:rsidRDefault="00734B5A" w:rsidP="004143DE">
      <w:pPr>
        <w:pStyle w:val="Default"/>
        <w:rPr>
          <w:lang w:val="ro-RO"/>
        </w:rPr>
      </w:pPr>
    </w:p>
    <w:p w:rsidR="00734B5A" w:rsidRPr="00140253" w:rsidRDefault="00734B5A" w:rsidP="008176CF">
      <w:pPr>
        <w:pStyle w:val="Pa12"/>
        <w:spacing w:before="100" w:after="100" w:line="360" w:lineRule="auto"/>
        <w:jc w:val="both"/>
        <w:rPr>
          <w:rFonts w:ascii="Arial" w:hAnsi="Arial" w:cs="Arial"/>
          <w:lang w:val="ro-RO"/>
        </w:rPr>
      </w:pPr>
      <w:r w:rsidRPr="00140253">
        <w:rPr>
          <w:rFonts w:ascii="Arial" w:hAnsi="Arial" w:cs="Arial"/>
          <w:b/>
          <w:bCs/>
          <w:lang w:val="ro-RO"/>
        </w:rPr>
        <w:t xml:space="preserve">ACTIVITĂȚI  </w:t>
      </w:r>
    </w:p>
    <w:p w:rsidR="00734B5A" w:rsidRPr="00140253" w:rsidRDefault="00734B5A" w:rsidP="000D24E1">
      <w:pPr>
        <w:pStyle w:val="Pa1"/>
        <w:spacing w:before="100" w:after="100" w:line="276" w:lineRule="auto"/>
        <w:jc w:val="both"/>
        <w:rPr>
          <w:rFonts w:ascii="Arial" w:hAnsi="Arial" w:cs="Arial"/>
          <w:lang w:val="ro-RO"/>
        </w:rPr>
      </w:pPr>
      <w:r w:rsidRPr="00140253">
        <w:rPr>
          <w:rFonts w:ascii="Arial" w:hAnsi="Arial" w:cs="Arial"/>
          <w:lang w:val="ro-RO"/>
        </w:rPr>
        <w:t xml:space="preserve">Membrii CCBE sunt barouri naționale care, la rândul lor, încurajează barourile locale să organizeze evenimente, să publice materiale educaționale și să coordoneze programe de promovare a ZEA. </w:t>
      </w:r>
    </w:p>
    <w:p w:rsidR="00734B5A" w:rsidRPr="00140253" w:rsidRDefault="00734B5A" w:rsidP="008176CF">
      <w:pPr>
        <w:pStyle w:val="Pa12"/>
        <w:spacing w:before="100" w:after="100" w:line="360" w:lineRule="auto"/>
        <w:jc w:val="both"/>
        <w:rPr>
          <w:rFonts w:ascii="Arial" w:hAnsi="Arial" w:cs="Arial"/>
          <w:b/>
          <w:bCs/>
          <w:lang w:val="ro-RO"/>
        </w:rPr>
      </w:pPr>
      <w:r w:rsidRPr="00140253">
        <w:rPr>
          <w:rFonts w:ascii="Arial" w:hAnsi="Arial" w:cs="Arial"/>
          <w:b/>
          <w:lang w:val="ro-RO"/>
        </w:rPr>
        <w:lastRenderedPageBreak/>
        <w:t xml:space="preserve">ZIUA EUROPEANĂ A JUSTIȚIEI </w:t>
      </w:r>
    </w:p>
    <w:p w:rsidR="00734B5A" w:rsidRPr="00140253" w:rsidRDefault="00734B5A" w:rsidP="00EE0F01">
      <w:pPr>
        <w:pStyle w:val="Pa1"/>
        <w:spacing w:before="100" w:after="100" w:line="276" w:lineRule="auto"/>
        <w:jc w:val="both"/>
        <w:rPr>
          <w:rFonts w:ascii="Arial" w:hAnsi="Arial" w:cs="Arial"/>
          <w:lang w:val="ro-RO"/>
        </w:rPr>
      </w:pPr>
      <w:r w:rsidRPr="00140253">
        <w:rPr>
          <w:rFonts w:ascii="Arial" w:hAnsi="Arial" w:cs="Arial"/>
          <w:lang w:val="ro-RO"/>
        </w:rPr>
        <w:t xml:space="preserve">Ziua Europeană a Justiției are loc în data de 25 octombrie și marchează aducerea justiției mai aproape de cetățeni, informându-i asupra drepturilor lor </w:t>
      </w:r>
      <w:proofErr w:type="spellStart"/>
      <w:r w:rsidRPr="00140253">
        <w:rPr>
          <w:rFonts w:ascii="Arial" w:hAnsi="Arial" w:cs="Arial"/>
          <w:lang w:val="ro-RO"/>
        </w:rPr>
        <w:t>șii</w:t>
      </w:r>
      <w:proofErr w:type="spellEnd"/>
      <w:r w:rsidRPr="00140253">
        <w:rPr>
          <w:rFonts w:ascii="Arial" w:hAnsi="Arial" w:cs="Arial"/>
          <w:lang w:val="ro-RO"/>
        </w:rPr>
        <w:t xml:space="preserve"> promovând </w:t>
      </w:r>
      <w:r w:rsidR="00140253" w:rsidRPr="00140253">
        <w:rPr>
          <w:rFonts w:ascii="Arial" w:hAnsi="Arial" w:cs="Arial"/>
          <w:lang w:val="ro-RO"/>
        </w:rPr>
        <w:t>activitatea</w:t>
      </w:r>
      <w:r w:rsidRPr="00140253">
        <w:rPr>
          <w:rFonts w:ascii="Arial" w:hAnsi="Arial" w:cs="Arial"/>
          <w:lang w:val="ro-RO"/>
        </w:rPr>
        <w:t xml:space="preserve"> Consiliului Europei și a Comisiei Europene în domeniul justiției, prin simularea unor proceduri și organizarea unor sesiuni de informare. </w:t>
      </w:r>
    </w:p>
    <w:p w:rsidR="00734B5A" w:rsidRPr="00140253" w:rsidRDefault="00734B5A" w:rsidP="00EE0F01">
      <w:pPr>
        <w:pStyle w:val="Pa1"/>
        <w:spacing w:before="100" w:after="100" w:line="276" w:lineRule="auto"/>
        <w:jc w:val="both"/>
        <w:rPr>
          <w:rFonts w:ascii="Arial" w:hAnsi="Arial" w:cs="Arial"/>
          <w:lang w:val="ro-RO"/>
        </w:rPr>
      </w:pPr>
      <w:r w:rsidRPr="00140253">
        <w:rPr>
          <w:rFonts w:ascii="Arial" w:hAnsi="Arial" w:cs="Arial"/>
          <w:lang w:val="ro-RO"/>
        </w:rPr>
        <w:t xml:space="preserve">Această zi este deschisă tuturor cetățenilor, studenților și celor care sunt interesați de domeniul justiției. </w:t>
      </w:r>
    </w:p>
    <w:p w:rsidR="00734B5A" w:rsidRPr="00140253" w:rsidRDefault="00734B5A" w:rsidP="00EE0F01">
      <w:pPr>
        <w:pStyle w:val="Default"/>
        <w:spacing w:line="276" w:lineRule="auto"/>
        <w:jc w:val="both"/>
        <w:rPr>
          <w:rFonts w:ascii="Arial" w:hAnsi="Arial" w:cs="Arial"/>
          <w:color w:val="auto"/>
          <w:lang w:val="ro-RO"/>
        </w:rPr>
      </w:pPr>
    </w:p>
    <w:p w:rsidR="00734B5A" w:rsidRPr="00140253" w:rsidRDefault="00734B5A" w:rsidP="008176CF">
      <w:pPr>
        <w:pStyle w:val="Pa12"/>
        <w:spacing w:before="100" w:after="100" w:line="360" w:lineRule="auto"/>
        <w:jc w:val="both"/>
        <w:rPr>
          <w:rFonts w:ascii="Arial" w:hAnsi="Arial" w:cs="Arial"/>
          <w:lang w:val="ro-RO"/>
        </w:rPr>
      </w:pPr>
      <w:r w:rsidRPr="00140253">
        <w:rPr>
          <w:rFonts w:ascii="Arial" w:hAnsi="Arial" w:cs="Arial"/>
          <w:b/>
          <w:bCs/>
          <w:lang w:val="ro-RO"/>
        </w:rPr>
        <w:t xml:space="preserve">INFORMAȚII </w:t>
      </w:r>
    </w:p>
    <w:p w:rsidR="00734B5A" w:rsidRPr="00140253" w:rsidRDefault="00734B5A" w:rsidP="00EE0F01">
      <w:pPr>
        <w:pStyle w:val="Pa1"/>
        <w:spacing w:before="100" w:after="100" w:line="276" w:lineRule="auto"/>
        <w:jc w:val="both"/>
        <w:rPr>
          <w:rFonts w:ascii="Arial" w:hAnsi="Arial" w:cs="Arial"/>
          <w:b/>
          <w:lang w:val="ro-RO"/>
        </w:rPr>
      </w:pPr>
      <w:r w:rsidRPr="00140253">
        <w:rPr>
          <w:rFonts w:ascii="Arial" w:hAnsi="Arial" w:cs="Arial"/>
          <w:lang w:val="ro-RO"/>
        </w:rPr>
        <w:t>Informații on line asupra fiecărei ediții a Zilei Europene a Avocaților sunt disponibile pe website-</w:t>
      </w:r>
      <w:proofErr w:type="spellStart"/>
      <w:r w:rsidRPr="00140253">
        <w:rPr>
          <w:rFonts w:ascii="Arial" w:hAnsi="Arial" w:cs="Arial"/>
          <w:lang w:val="ro-RO"/>
        </w:rPr>
        <w:t>ul</w:t>
      </w:r>
      <w:proofErr w:type="spellEnd"/>
      <w:r w:rsidRPr="00140253">
        <w:rPr>
          <w:rFonts w:ascii="Arial" w:hAnsi="Arial" w:cs="Arial"/>
          <w:lang w:val="ro-RO"/>
        </w:rPr>
        <w:t xml:space="preserve"> CCBE, </w:t>
      </w:r>
      <w:hyperlink r:id="rId9" w:history="1">
        <w:r w:rsidRPr="00140253">
          <w:rPr>
            <w:rStyle w:val="Hyperlink"/>
            <w:rFonts w:ascii="Arial" w:hAnsi="Arial" w:cs="Arial"/>
            <w:b/>
            <w:color w:val="auto"/>
            <w:lang w:val="ro-RO"/>
          </w:rPr>
          <w:t>http://www.ccbe.eu/actions/european-lawyers-day/</w:t>
        </w:r>
      </w:hyperlink>
      <w:r w:rsidRPr="00140253">
        <w:rPr>
          <w:rFonts w:ascii="Arial" w:hAnsi="Arial" w:cs="Arial"/>
          <w:b/>
          <w:lang w:val="ro-RO"/>
        </w:rPr>
        <w:t xml:space="preserve"> </w:t>
      </w:r>
    </w:p>
    <w:p w:rsidR="00734B5A" w:rsidRPr="00140253" w:rsidRDefault="00734B5A" w:rsidP="00EE0F01">
      <w:pPr>
        <w:pStyle w:val="Default"/>
        <w:spacing w:line="276" w:lineRule="auto"/>
        <w:jc w:val="both"/>
        <w:rPr>
          <w:rFonts w:ascii="Arial" w:hAnsi="Arial" w:cs="Arial"/>
          <w:color w:val="auto"/>
          <w:lang w:val="ro-RO"/>
        </w:rPr>
      </w:pPr>
    </w:p>
    <w:p w:rsidR="00734B5A" w:rsidRPr="00140253" w:rsidRDefault="00734B5A" w:rsidP="006B0E21">
      <w:pPr>
        <w:spacing w:line="276" w:lineRule="auto"/>
        <w:jc w:val="both"/>
        <w:rPr>
          <w:rFonts w:ascii="Arial" w:hAnsi="Arial" w:cs="Arial"/>
          <w:b/>
          <w:sz w:val="24"/>
          <w:szCs w:val="24"/>
          <w:lang w:val="ro-RO"/>
        </w:rPr>
      </w:pPr>
      <w:r w:rsidRPr="00140253">
        <w:rPr>
          <w:rFonts w:ascii="Arial" w:hAnsi="Arial" w:cs="Arial"/>
          <w:b/>
          <w:sz w:val="24"/>
          <w:szCs w:val="24"/>
          <w:lang w:val="ro-RO"/>
        </w:rPr>
        <w:t xml:space="preserve">CONTACT </w:t>
      </w:r>
    </w:p>
    <w:p w:rsidR="00734B5A" w:rsidRPr="00140253" w:rsidRDefault="00734B5A" w:rsidP="006B0E21">
      <w:pPr>
        <w:spacing w:line="276" w:lineRule="auto"/>
        <w:jc w:val="both"/>
        <w:rPr>
          <w:rFonts w:ascii="Arial" w:hAnsi="Arial" w:cs="Arial"/>
          <w:sz w:val="24"/>
          <w:szCs w:val="24"/>
          <w:lang w:val="ro-RO"/>
        </w:rPr>
      </w:pPr>
      <w:r w:rsidRPr="00140253">
        <w:rPr>
          <w:rFonts w:ascii="Arial" w:hAnsi="Arial" w:cs="Arial"/>
          <w:sz w:val="24"/>
          <w:szCs w:val="24"/>
          <w:lang w:val="ro-RO"/>
        </w:rPr>
        <w:t xml:space="preserve">Paula </w:t>
      </w:r>
      <w:proofErr w:type="spellStart"/>
      <w:r w:rsidRPr="00140253">
        <w:rPr>
          <w:rFonts w:ascii="Arial" w:hAnsi="Arial" w:cs="Arial"/>
          <w:sz w:val="24"/>
          <w:szCs w:val="24"/>
          <w:lang w:val="ro-RO"/>
        </w:rPr>
        <w:t>Garrido</w:t>
      </w:r>
      <w:proofErr w:type="spellEnd"/>
      <w:r w:rsidRPr="00140253">
        <w:rPr>
          <w:rFonts w:ascii="Arial" w:hAnsi="Arial" w:cs="Arial"/>
          <w:sz w:val="24"/>
          <w:szCs w:val="24"/>
          <w:lang w:val="ro-RO"/>
        </w:rPr>
        <w:t xml:space="preserve"> (garrido@ccbe.eu), </w:t>
      </w:r>
      <w:r w:rsidR="00140253" w:rsidRPr="00140253">
        <w:rPr>
          <w:rFonts w:ascii="Arial" w:hAnsi="Arial" w:cs="Arial"/>
          <w:sz w:val="24"/>
          <w:szCs w:val="24"/>
          <w:lang w:val="ro-RO"/>
        </w:rPr>
        <w:t>responsabil</w:t>
      </w:r>
      <w:r w:rsidRPr="00140253">
        <w:rPr>
          <w:rFonts w:ascii="Arial" w:hAnsi="Arial" w:cs="Arial"/>
          <w:sz w:val="24"/>
          <w:szCs w:val="24"/>
          <w:lang w:val="ro-RO"/>
        </w:rPr>
        <w:t xml:space="preserve"> CCBE pentru comunicare și relații publice va </w:t>
      </w:r>
      <w:r w:rsidR="00140253" w:rsidRPr="00140253">
        <w:rPr>
          <w:rFonts w:ascii="Arial" w:hAnsi="Arial" w:cs="Arial"/>
          <w:sz w:val="24"/>
          <w:szCs w:val="24"/>
          <w:lang w:val="ro-RO"/>
        </w:rPr>
        <w:t>răspunde</w:t>
      </w:r>
      <w:r w:rsidRPr="00140253">
        <w:rPr>
          <w:rFonts w:ascii="Arial" w:hAnsi="Arial" w:cs="Arial"/>
          <w:sz w:val="24"/>
          <w:szCs w:val="24"/>
          <w:lang w:val="ro-RO"/>
        </w:rPr>
        <w:t xml:space="preserve"> oricăror întrebări ori comentarii referitoare la Ziua Europeană a Avocaților </w:t>
      </w:r>
    </w:p>
    <w:p w:rsidR="00734B5A" w:rsidRPr="00140253" w:rsidRDefault="00734B5A" w:rsidP="007E60B5">
      <w:pPr>
        <w:spacing w:line="240" w:lineRule="auto"/>
        <w:jc w:val="both"/>
        <w:rPr>
          <w:rFonts w:ascii="Arial" w:hAnsi="Arial" w:cs="Arial"/>
          <w:sz w:val="24"/>
          <w:szCs w:val="24"/>
          <w:lang w:val="ro-RO"/>
        </w:rPr>
      </w:pPr>
    </w:p>
    <w:p w:rsidR="00734B5A" w:rsidRPr="00140253" w:rsidRDefault="00734B5A" w:rsidP="007E60B5">
      <w:pPr>
        <w:spacing w:line="240" w:lineRule="auto"/>
        <w:jc w:val="both"/>
        <w:rPr>
          <w:rFonts w:ascii="Arial" w:hAnsi="Arial" w:cs="Arial"/>
          <w:sz w:val="24"/>
          <w:szCs w:val="24"/>
          <w:lang w:val="ro-RO"/>
        </w:rPr>
      </w:pPr>
    </w:p>
    <w:p w:rsidR="00734B5A" w:rsidRPr="00140253" w:rsidRDefault="00734B5A" w:rsidP="004B6410">
      <w:pPr>
        <w:pStyle w:val="Heading2"/>
        <w:rPr>
          <w:rStyle w:val="A9"/>
          <w:rFonts w:ascii="Arial" w:hAnsi="Arial" w:cs="Arial"/>
          <w:color w:val="auto"/>
          <w:sz w:val="26"/>
          <w:szCs w:val="26"/>
          <w:lang w:val="ro-RO"/>
        </w:rPr>
      </w:pPr>
      <w:bookmarkStart w:id="3" w:name="_Toc523480671"/>
      <w:r w:rsidRPr="00140253">
        <w:rPr>
          <w:rStyle w:val="A9"/>
          <w:rFonts w:ascii="Arial" w:hAnsi="Arial" w:cs="Arial"/>
          <w:color w:val="auto"/>
          <w:sz w:val="26"/>
          <w:szCs w:val="26"/>
          <w:lang w:val="ro-RO"/>
        </w:rPr>
        <w:t xml:space="preserve">#3 </w:t>
      </w:r>
      <w:bookmarkEnd w:id="3"/>
    </w:p>
    <w:p w:rsidR="00734B5A" w:rsidRPr="00140253" w:rsidRDefault="00734B5A" w:rsidP="004B6410">
      <w:pPr>
        <w:pStyle w:val="Heading2"/>
        <w:rPr>
          <w:rStyle w:val="A9"/>
          <w:rFonts w:ascii="Arial" w:hAnsi="Arial" w:cs="Arial"/>
          <w:color w:val="auto"/>
          <w:sz w:val="26"/>
          <w:szCs w:val="26"/>
          <w:lang w:val="ro-RO"/>
        </w:rPr>
      </w:pPr>
      <w:r w:rsidRPr="00140253">
        <w:rPr>
          <w:rStyle w:val="A9"/>
          <w:rFonts w:ascii="Arial" w:hAnsi="Arial" w:cs="Arial"/>
          <w:color w:val="auto"/>
          <w:sz w:val="26"/>
          <w:szCs w:val="26"/>
          <w:lang w:val="ro-RO"/>
        </w:rPr>
        <w:t>Tema</w:t>
      </w:r>
    </w:p>
    <w:p w:rsidR="00734B5A" w:rsidRPr="00140253" w:rsidRDefault="00734B5A" w:rsidP="004B6410">
      <w:pPr>
        <w:rPr>
          <w:rFonts w:ascii="Arial" w:hAnsi="Arial" w:cs="Arial"/>
          <w:sz w:val="24"/>
          <w:szCs w:val="24"/>
          <w:lang w:val="ro-RO"/>
        </w:rPr>
      </w:pPr>
    </w:p>
    <w:p w:rsidR="00734B5A" w:rsidRPr="00140253" w:rsidRDefault="00734B5A" w:rsidP="004B6410">
      <w:pPr>
        <w:jc w:val="center"/>
        <w:rPr>
          <w:rFonts w:ascii="Arial" w:hAnsi="Arial" w:cs="Arial"/>
          <w:b/>
          <w:sz w:val="26"/>
          <w:szCs w:val="26"/>
          <w:lang w:val="ro-RO"/>
        </w:rPr>
      </w:pPr>
      <w:r w:rsidRPr="00140253">
        <w:rPr>
          <w:rFonts w:ascii="Arial" w:hAnsi="Arial" w:cs="Arial"/>
          <w:b/>
          <w:sz w:val="26"/>
          <w:szCs w:val="26"/>
          <w:lang w:val="ro-RO"/>
        </w:rPr>
        <w:t xml:space="preserve">De ce sunt </w:t>
      </w:r>
      <w:r w:rsidR="00140253" w:rsidRPr="00140253">
        <w:rPr>
          <w:rFonts w:ascii="Arial" w:hAnsi="Arial" w:cs="Arial"/>
          <w:b/>
          <w:sz w:val="26"/>
          <w:szCs w:val="26"/>
          <w:lang w:val="ro-RO"/>
        </w:rPr>
        <w:t>importanți</w:t>
      </w:r>
      <w:r w:rsidRPr="00140253">
        <w:rPr>
          <w:rFonts w:ascii="Arial" w:hAnsi="Arial" w:cs="Arial"/>
          <w:b/>
          <w:sz w:val="26"/>
          <w:szCs w:val="26"/>
          <w:lang w:val="ro-RO"/>
        </w:rPr>
        <w:t xml:space="preserve"> avocații - În apărarea apărătorilor statului de drept </w:t>
      </w:r>
    </w:p>
    <w:p w:rsidR="00734B5A" w:rsidRPr="00140253" w:rsidRDefault="00734B5A" w:rsidP="00EE0F01">
      <w:pPr>
        <w:spacing w:line="276" w:lineRule="auto"/>
        <w:jc w:val="center"/>
        <w:rPr>
          <w:rFonts w:ascii="Arial" w:hAnsi="Arial" w:cs="Arial"/>
          <w:b/>
          <w:sz w:val="24"/>
          <w:szCs w:val="24"/>
          <w:lang w:val="ro-RO"/>
        </w:rPr>
      </w:pPr>
    </w:p>
    <w:p w:rsidR="00734B5A" w:rsidRPr="00140253" w:rsidRDefault="00734B5A" w:rsidP="00626E6C">
      <w:pPr>
        <w:pStyle w:val="Heading3"/>
        <w:numPr>
          <w:ilvl w:val="0"/>
          <w:numId w:val="7"/>
        </w:numPr>
        <w:spacing w:line="276" w:lineRule="auto"/>
        <w:jc w:val="both"/>
        <w:rPr>
          <w:sz w:val="26"/>
          <w:szCs w:val="26"/>
          <w:lang w:val="ro-RO"/>
        </w:rPr>
      </w:pPr>
      <w:bookmarkStart w:id="4" w:name="_Toc523480672"/>
      <w:r w:rsidRPr="00140253">
        <w:rPr>
          <w:sz w:val="26"/>
          <w:szCs w:val="26"/>
          <w:lang w:val="ro-RO"/>
        </w:rPr>
        <w:t>Avocatul reprezintă dreptul la dreptate: să îl apărăm!</w:t>
      </w:r>
      <w:bookmarkEnd w:id="4"/>
    </w:p>
    <w:p w:rsidR="00734B5A" w:rsidRPr="00140253" w:rsidRDefault="00734B5A" w:rsidP="00626E6C">
      <w:pPr>
        <w:spacing w:line="276" w:lineRule="auto"/>
        <w:jc w:val="both"/>
        <w:rPr>
          <w:rFonts w:ascii="Arial" w:hAnsi="Arial" w:cs="Arial"/>
          <w:b/>
          <w:sz w:val="24"/>
          <w:szCs w:val="24"/>
          <w:lang w:val="ro-RO"/>
        </w:rPr>
      </w:pPr>
      <w:r w:rsidRPr="00140253">
        <w:rPr>
          <w:rFonts w:ascii="Arial" w:hAnsi="Arial" w:cs="Arial"/>
          <w:b/>
          <w:sz w:val="24"/>
          <w:szCs w:val="24"/>
          <w:lang w:val="ro-RO"/>
        </w:rPr>
        <w:t>(Patrick Henry, Președinte al Comitetului pentru Drepturile Omului al CCBE)</w:t>
      </w:r>
    </w:p>
    <w:p w:rsidR="00734B5A" w:rsidRPr="00140253" w:rsidRDefault="00734B5A" w:rsidP="00EE0F01">
      <w:pPr>
        <w:spacing w:line="276" w:lineRule="auto"/>
        <w:jc w:val="both"/>
        <w:rPr>
          <w:rFonts w:ascii="Arial" w:hAnsi="Arial" w:cs="Arial"/>
          <w:sz w:val="24"/>
          <w:szCs w:val="24"/>
          <w:lang w:val="ro-RO"/>
        </w:rPr>
      </w:pPr>
      <w:r w:rsidRPr="00140253">
        <w:rPr>
          <w:rFonts w:ascii="Arial" w:hAnsi="Arial" w:cs="Arial"/>
          <w:sz w:val="24"/>
          <w:szCs w:val="24"/>
          <w:lang w:val="ro-RO"/>
        </w:rPr>
        <w:t>«</w:t>
      </w:r>
      <w:r w:rsidRPr="00140253">
        <w:rPr>
          <w:rFonts w:ascii="Arial" w:hAnsi="Arial" w:cs="Arial"/>
          <w:i/>
          <w:sz w:val="24"/>
          <w:szCs w:val="24"/>
          <w:lang w:val="ro-RO"/>
        </w:rPr>
        <w:t>Orice persoană acuzată are, în special, dreptul de a se apăra singură sau de a beneficia de asistența unui apărător ales, iar dacă nu dispune de mijloacele necesare remunerării unui apărător, de a fi asistată gratuit de un avocat din oficiu, dacă interesele justiției o cer….</w:t>
      </w:r>
      <w:r w:rsidRPr="00140253">
        <w:rPr>
          <w:rFonts w:ascii="Arial" w:hAnsi="Arial" w:cs="Arial"/>
          <w:sz w:val="24"/>
          <w:szCs w:val="24"/>
          <w:lang w:val="ro-RO"/>
        </w:rPr>
        <w:t xml:space="preserve">» enunță articolul 6, §1, al Convenției europene a drepturilor omului și libertăților fundamentale. </w:t>
      </w:r>
    </w:p>
    <w:p w:rsidR="00734B5A" w:rsidRPr="00140253" w:rsidRDefault="00734B5A" w:rsidP="00EE0F01">
      <w:pPr>
        <w:spacing w:line="276" w:lineRule="auto"/>
        <w:jc w:val="both"/>
        <w:rPr>
          <w:rFonts w:ascii="Arial" w:hAnsi="Arial" w:cs="Arial"/>
          <w:sz w:val="24"/>
          <w:szCs w:val="24"/>
          <w:lang w:val="ro-RO"/>
        </w:rPr>
      </w:pPr>
      <w:r w:rsidRPr="00140253">
        <w:rPr>
          <w:rFonts w:ascii="Arial" w:hAnsi="Arial" w:cs="Arial"/>
          <w:sz w:val="24"/>
          <w:szCs w:val="24"/>
          <w:lang w:val="ro-RO"/>
        </w:rPr>
        <w:t xml:space="preserve">Este vorba de un principiu fundamental care ar trebui aplicat oricând și oriunde. </w:t>
      </w:r>
    </w:p>
    <w:p w:rsidR="00734B5A" w:rsidRPr="00140253" w:rsidRDefault="00734B5A" w:rsidP="00EE0F01">
      <w:pPr>
        <w:spacing w:line="276" w:lineRule="auto"/>
        <w:jc w:val="both"/>
        <w:rPr>
          <w:rFonts w:ascii="Arial" w:hAnsi="Arial" w:cs="Arial"/>
          <w:sz w:val="24"/>
          <w:szCs w:val="24"/>
          <w:lang w:val="ro-RO"/>
        </w:rPr>
      </w:pPr>
      <w:r w:rsidRPr="00140253">
        <w:rPr>
          <w:rFonts w:ascii="Arial" w:hAnsi="Arial" w:cs="Arial"/>
          <w:sz w:val="24"/>
          <w:szCs w:val="24"/>
          <w:lang w:val="ro-RO"/>
        </w:rPr>
        <w:lastRenderedPageBreak/>
        <w:t xml:space="preserve">Nu există justiție demnă de acest nume dacă femeile și bărbații care apar în fața ei nu sunt asistați de un avocat independent, ținut de secretul confidențelor făcute de clientul său și de regulile deontologice care garantează protecția intereselor acestuia din urmă. </w:t>
      </w:r>
    </w:p>
    <w:p w:rsidR="00734B5A" w:rsidRPr="00140253" w:rsidRDefault="00734B5A" w:rsidP="00EE0F01">
      <w:pPr>
        <w:spacing w:line="276" w:lineRule="auto"/>
        <w:jc w:val="both"/>
        <w:rPr>
          <w:rFonts w:ascii="Arial" w:hAnsi="Arial" w:cs="Arial"/>
          <w:sz w:val="24"/>
          <w:szCs w:val="24"/>
          <w:lang w:val="ro-RO"/>
        </w:rPr>
      </w:pPr>
      <w:r w:rsidRPr="00140253">
        <w:rPr>
          <w:rFonts w:ascii="Arial" w:hAnsi="Arial" w:cs="Arial"/>
          <w:sz w:val="24"/>
          <w:szCs w:val="24"/>
          <w:lang w:val="ro-RO"/>
        </w:rPr>
        <w:t xml:space="preserve">Întrucât viața este complexă, plină de situații neprevăzute, subiectivă, și că fiecare dintre noi nu percepe decât unele fațete ale realității, prin prisma simțurilor, culturii și a experienței sale de viață; și că este, în aceste condiții, indispensabil ca atunci când o persoană este confruntată cu justiția, fie ea penală, civilă sau administrativă, să poată beneficia de sprijinul unui specialist în soluționarea conflictelor, care să o ajute cu răbdare și sub beneficiul secretului profesional să reconstituie ceea ce a făcut cu adevărat, în ce scop și în ce modalitate. Pentru că în lipsa unei încrederi totale între client și avocatul său, comunicările dintre ei vor fi amestecate cu reticențe și minciuni, iar în aceste condiții nu va fi decât un simulacru de apărare care pregătește, la rândul său, un simulacru de justiție. </w:t>
      </w:r>
    </w:p>
    <w:p w:rsidR="00734B5A" w:rsidRPr="00140253" w:rsidRDefault="00734B5A" w:rsidP="00EE0F01">
      <w:pPr>
        <w:spacing w:line="276" w:lineRule="auto"/>
        <w:jc w:val="both"/>
        <w:rPr>
          <w:rFonts w:ascii="Arial" w:hAnsi="Arial" w:cs="Arial"/>
          <w:sz w:val="24"/>
          <w:szCs w:val="24"/>
          <w:lang w:val="ro-RO"/>
        </w:rPr>
      </w:pPr>
      <w:r w:rsidRPr="00140253">
        <w:rPr>
          <w:rFonts w:ascii="Arial" w:hAnsi="Arial" w:cs="Arial"/>
          <w:sz w:val="24"/>
          <w:szCs w:val="24"/>
          <w:lang w:val="ro-RO"/>
        </w:rPr>
        <w:t xml:space="preserve">Întrucât dreptul este mai insesizabil decât a fost vreodată, emanând în sursele cele mai diverse, internaționale, europene, naționale, locale, private și că este practic imposibil să te aperi, în lipsa sprijinului unui specialist, capabil să analizeze și să disece toate normele susceptibile a fi aplicate situației trăite de clientul său. </w:t>
      </w:r>
    </w:p>
    <w:p w:rsidR="00734B5A" w:rsidRPr="00140253" w:rsidRDefault="00734B5A" w:rsidP="00EE0F01">
      <w:pPr>
        <w:spacing w:line="276" w:lineRule="auto"/>
        <w:jc w:val="both"/>
        <w:rPr>
          <w:rFonts w:ascii="Arial" w:hAnsi="Arial" w:cs="Arial"/>
          <w:sz w:val="24"/>
          <w:szCs w:val="24"/>
          <w:lang w:val="ro-RO"/>
        </w:rPr>
      </w:pPr>
      <w:r w:rsidRPr="00140253">
        <w:rPr>
          <w:rFonts w:ascii="Arial" w:hAnsi="Arial" w:cs="Arial"/>
          <w:sz w:val="24"/>
          <w:szCs w:val="24"/>
          <w:lang w:val="ro-RO"/>
        </w:rPr>
        <w:t xml:space="preserve">Întrucât avocatul este garantul procedurii, cel care limitează pe cât posibil arbitrariul care prezervă și aduce securitatea juridică și deci încrederea în lipsa căreia nicio economie nu se poate dezvolta de manieră durabilă. </w:t>
      </w:r>
    </w:p>
    <w:p w:rsidR="00734B5A" w:rsidRPr="00140253" w:rsidRDefault="00734B5A" w:rsidP="00EE0F01">
      <w:pPr>
        <w:spacing w:line="276" w:lineRule="auto"/>
        <w:jc w:val="both"/>
        <w:rPr>
          <w:rFonts w:ascii="Arial" w:hAnsi="Arial" w:cs="Arial"/>
          <w:sz w:val="24"/>
          <w:szCs w:val="24"/>
          <w:lang w:val="ro-RO"/>
        </w:rPr>
      </w:pPr>
      <w:r w:rsidRPr="00140253">
        <w:rPr>
          <w:rFonts w:ascii="Arial" w:hAnsi="Arial" w:cs="Arial"/>
          <w:sz w:val="24"/>
          <w:szCs w:val="24"/>
          <w:lang w:val="ro-RO"/>
        </w:rPr>
        <w:t xml:space="preserve">Întrucât astfel, avocatul reprezintă condiția nu numai a prezervării valorilor noastre morale, umaniste dar și a bunăstării economice a societății noastre. </w:t>
      </w:r>
    </w:p>
    <w:p w:rsidR="00734B5A" w:rsidRPr="00140253" w:rsidRDefault="00734B5A" w:rsidP="00EE0F01">
      <w:pPr>
        <w:spacing w:line="276" w:lineRule="auto"/>
        <w:jc w:val="both"/>
        <w:rPr>
          <w:rFonts w:ascii="Arial" w:hAnsi="Arial" w:cs="Arial"/>
          <w:sz w:val="24"/>
          <w:szCs w:val="24"/>
          <w:lang w:val="ro-RO"/>
        </w:rPr>
      </w:pPr>
      <w:r w:rsidRPr="00140253">
        <w:rPr>
          <w:rFonts w:ascii="Arial" w:hAnsi="Arial" w:cs="Arial"/>
          <w:sz w:val="24"/>
          <w:szCs w:val="24"/>
          <w:lang w:val="ro-RO"/>
        </w:rPr>
        <w:t xml:space="preserve">Acesta a fost mereu un adevăr. Cu atât mai mult cu cât, în prezent, unii visează să substituie alte modele justiției, pentru a reglementa raporturile noastre sociale: supravegherea și represiunea, religia, economia, comunicațiile (îndoctrinare, denigrare, demagogie, </w:t>
      </w:r>
      <w:proofErr w:type="spellStart"/>
      <w:r w:rsidRPr="00140253">
        <w:rPr>
          <w:rFonts w:ascii="Arial" w:hAnsi="Arial" w:cs="Arial"/>
          <w:i/>
          <w:sz w:val="24"/>
          <w:szCs w:val="24"/>
          <w:lang w:val="ro-RO"/>
        </w:rPr>
        <w:t>fake</w:t>
      </w:r>
      <w:proofErr w:type="spellEnd"/>
      <w:r w:rsidRPr="00140253">
        <w:rPr>
          <w:rFonts w:ascii="Arial" w:hAnsi="Arial" w:cs="Arial"/>
          <w:i/>
          <w:sz w:val="24"/>
          <w:szCs w:val="24"/>
          <w:lang w:val="ro-RO"/>
        </w:rPr>
        <w:t xml:space="preserve"> </w:t>
      </w:r>
      <w:proofErr w:type="spellStart"/>
      <w:r w:rsidRPr="00140253">
        <w:rPr>
          <w:rFonts w:ascii="Arial" w:hAnsi="Arial" w:cs="Arial"/>
          <w:i/>
          <w:sz w:val="24"/>
          <w:szCs w:val="24"/>
          <w:lang w:val="ro-RO"/>
        </w:rPr>
        <w:t>news</w:t>
      </w:r>
      <w:proofErr w:type="spellEnd"/>
      <w:r w:rsidRPr="00140253">
        <w:rPr>
          <w:rFonts w:ascii="Arial" w:hAnsi="Arial" w:cs="Arial"/>
          <w:sz w:val="24"/>
          <w:szCs w:val="24"/>
          <w:lang w:val="ro-RO"/>
        </w:rPr>
        <w:t xml:space="preserve">, …) </w:t>
      </w:r>
    </w:p>
    <w:p w:rsidR="00734B5A" w:rsidRPr="00140253" w:rsidRDefault="00734B5A" w:rsidP="00EE0F01">
      <w:pPr>
        <w:spacing w:line="276" w:lineRule="auto"/>
        <w:jc w:val="both"/>
        <w:rPr>
          <w:rFonts w:ascii="Arial" w:hAnsi="Arial" w:cs="Arial"/>
          <w:sz w:val="24"/>
          <w:szCs w:val="24"/>
          <w:lang w:val="ro-RO"/>
        </w:rPr>
      </w:pPr>
      <w:r w:rsidRPr="00140253">
        <w:rPr>
          <w:rFonts w:ascii="Arial" w:hAnsi="Arial" w:cs="Arial"/>
          <w:sz w:val="24"/>
          <w:szCs w:val="24"/>
          <w:lang w:val="ro-RO"/>
        </w:rPr>
        <w:t xml:space="preserve">Trebuie, deci, să afirmăm și să proclamăm, chiar față de acești dictatori (sau candidați la dictatură) care își permit să conteste drepturile omului, încercând să le prezinte ca valori occidentale, </w:t>
      </w:r>
      <w:proofErr w:type="spellStart"/>
      <w:r w:rsidRPr="00140253">
        <w:rPr>
          <w:rFonts w:ascii="Arial" w:hAnsi="Arial" w:cs="Arial"/>
          <w:sz w:val="24"/>
          <w:szCs w:val="24"/>
          <w:lang w:val="ro-RO"/>
        </w:rPr>
        <w:t>hegemoniste</w:t>
      </w:r>
      <w:proofErr w:type="spellEnd"/>
      <w:r w:rsidRPr="00140253">
        <w:rPr>
          <w:rFonts w:ascii="Arial" w:hAnsi="Arial" w:cs="Arial"/>
          <w:sz w:val="24"/>
          <w:szCs w:val="24"/>
          <w:lang w:val="ro-RO"/>
        </w:rPr>
        <w:t xml:space="preserve">, chiar postcolonialiste, că dreptul trebuie apărat printr-un avocat independent. Dacă uneori, prin sprijinul pe care îl oferă unor acțiuni de contestare contracarând anumite proiecte de lege, unele chiar lăudabile, scopul urmărit este acela de a permite legislatorilor să progreseze pe baze mai solide, pentru că vor fi acceptate în măsură sporită dacă cei care trebuie să suporte consecințe defavorabile au avut posibilitatea de a le contesta în fața unor jurisdicții independente, cu concursul unor avocați independenți. </w:t>
      </w:r>
    </w:p>
    <w:p w:rsidR="00734B5A" w:rsidRPr="00140253" w:rsidRDefault="00734B5A" w:rsidP="00EE0F01">
      <w:pPr>
        <w:spacing w:line="276" w:lineRule="auto"/>
        <w:jc w:val="both"/>
        <w:rPr>
          <w:rFonts w:ascii="Arial" w:hAnsi="Arial" w:cs="Arial"/>
          <w:sz w:val="24"/>
          <w:szCs w:val="24"/>
          <w:lang w:val="ro-RO"/>
        </w:rPr>
      </w:pPr>
      <w:r w:rsidRPr="00140253">
        <w:rPr>
          <w:rFonts w:ascii="Arial" w:hAnsi="Arial" w:cs="Arial"/>
          <w:sz w:val="24"/>
          <w:szCs w:val="24"/>
          <w:lang w:val="ro-RO"/>
        </w:rPr>
        <w:t xml:space="preserve">Avocatul reprezintă accesul tuturor la justiție. </w:t>
      </w:r>
    </w:p>
    <w:p w:rsidR="00734B5A" w:rsidRPr="00140253" w:rsidRDefault="00734B5A" w:rsidP="00EE0F01">
      <w:pPr>
        <w:spacing w:line="276" w:lineRule="auto"/>
        <w:jc w:val="both"/>
        <w:rPr>
          <w:rFonts w:ascii="Arial" w:hAnsi="Arial" w:cs="Arial"/>
          <w:sz w:val="24"/>
          <w:szCs w:val="24"/>
          <w:lang w:val="ro-RO"/>
        </w:rPr>
      </w:pPr>
      <w:r w:rsidRPr="00140253">
        <w:rPr>
          <w:rFonts w:ascii="Arial" w:hAnsi="Arial" w:cs="Arial"/>
          <w:sz w:val="24"/>
          <w:szCs w:val="24"/>
          <w:lang w:val="ro-RO"/>
        </w:rPr>
        <w:t xml:space="preserve">Dar astăzi reprezintă și mai mult. </w:t>
      </w:r>
    </w:p>
    <w:p w:rsidR="00734B5A" w:rsidRPr="00140253" w:rsidRDefault="00734B5A" w:rsidP="00EE0F01">
      <w:pPr>
        <w:spacing w:line="276" w:lineRule="auto"/>
        <w:jc w:val="both"/>
        <w:rPr>
          <w:rFonts w:ascii="Arial" w:hAnsi="Arial" w:cs="Arial"/>
          <w:sz w:val="24"/>
          <w:szCs w:val="24"/>
          <w:lang w:val="ro-RO"/>
        </w:rPr>
      </w:pPr>
      <w:r w:rsidRPr="00140253">
        <w:rPr>
          <w:rFonts w:ascii="Arial" w:hAnsi="Arial" w:cs="Arial"/>
          <w:sz w:val="24"/>
          <w:szCs w:val="24"/>
          <w:lang w:val="ro-RO"/>
        </w:rPr>
        <w:lastRenderedPageBreak/>
        <w:t xml:space="preserve">Dreptul, mai complex decât a fost vreodată, este de asemenea, mai omniprezent decât în trecut. A pătruns adânc în </w:t>
      </w:r>
      <w:r w:rsidR="00140253" w:rsidRPr="00140253">
        <w:rPr>
          <w:rFonts w:ascii="Arial" w:hAnsi="Arial" w:cs="Arial"/>
          <w:sz w:val="24"/>
          <w:szCs w:val="24"/>
          <w:lang w:val="ro-RO"/>
        </w:rPr>
        <w:t>întreprinderi</w:t>
      </w:r>
      <w:r w:rsidRPr="00140253">
        <w:rPr>
          <w:rFonts w:ascii="Arial" w:hAnsi="Arial" w:cs="Arial"/>
          <w:sz w:val="24"/>
          <w:szCs w:val="24"/>
          <w:lang w:val="ro-RO"/>
        </w:rPr>
        <w:t xml:space="preserve">, în familii, în cercurile sportive și în cele de distracție. Peste tot și fără încetare se aplică noi reguli, ni se impun noi obligații, impunându-ne să revizuim activitățile noastre practice, să le îmbunătățim. Este, în special, dificil să anticipezi exact domeniul de aplicare, să determini măsura transformărilor care ne sunt impuse. Dar, de asemenea, să distingi oportunitățile pe care noile reguli le deschid. </w:t>
      </w:r>
    </w:p>
    <w:p w:rsidR="00734B5A" w:rsidRPr="00140253" w:rsidRDefault="00734B5A" w:rsidP="00EE0F01">
      <w:pPr>
        <w:spacing w:line="276" w:lineRule="auto"/>
        <w:jc w:val="both"/>
        <w:rPr>
          <w:rFonts w:ascii="Arial" w:hAnsi="Arial" w:cs="Arial"/>
          <w:sz w:val="24"/>
          <w:szCs w:val="24"/>
          <w:lang w:val="ro-RO"/>
        </w:rPr>
      </w:pPr>
      <w:r w:rsidRPr="00140253">
        <w:rPr>
          <w:rFonts w:ascii="Arial" w:hAnsi="Arial" w:cs="Arial"/>
          <w:sz w:val="24"/>
          <w:szCs w:val="24"/>
          <w:lang w:val="ro-RO"/>
        </w:rPr>
        <w:t xml:space="preserve">Există aici un enorm factor de inegalitate. De o parte sunt cei puternici, care se pot înconjura cu numeroși consilieri, permițându-le să minimizeze costurile transformărilor impuse, câteodată chiar să scape și deseori să se </w:t>
      </w:r>
      <w:r w:rsidR="00140253" w:rsidRPr="00140253">
        <w:rPr>
          <w:rFonts w:ascii="Arial" w:hAnsi="Arial" w:cs="Arial"/>
          <w:sz w:val="24"/>
          <w:szCs w:val="24"/>
          <w:lang w:val="ro-RO"/>
        </w:rPr>
        <w:t>folosească</w:t>
      </w:r>
      <w:r w:rsidRPr="00140253">
        <w:rPr>
          <w:rFonts w:ascii="Arial" w:hAnsi="Arial" w:cs="Arial"/>
          <w:sz w:val="24"/>
          <w:szCs w:val="24"/>
          <w:lang w:val="ro-RO"/>
        </w:rPr>
        <w:t xml:space="preserve"> de ele. Și pe de altă parte sunt cei slabi, care suferă, se simt dezorientați și, de multe ori, marginalizați. </w:t>
      </w:r>
    </w:p>
    <w:p w:rsidR="00734B5A" w:rsidRPr="00140253" w:rsidRDefault="00734B5A" w:rsidP="00EE0F01">
      <w:pPr>
        <w:spacing w:line="276" w:lineRule="auto"/>
        <w:jc w:val="both"/>
        <w:rPr>
          <w:rFonts w:ascii="Arial" w:hAnsi="Arial" w:cs="Arial"/>
          <w:sz w:val="24"/>
          <w:szCs w:val="24"/>
          <w:lang w:val="ro-RO"/>
        </w:rPr>
      </w:pPr>
      <w:r w:rsidRPr="00140253">
        <w:rPr>
          <w:rFonts w:ascii="Arial" w:hAnsi="Arial" w:cs="Arial"/>
          <w:sz w:val="24"/>
          <w:szCs w:val="24"/>
          <w:lang w:val="ro-RO"/>
        </w:rPr>
        <w:t xml:space="preserve">Un exemplu ? Noile reguli europene asupra protecției datelor cu </w:t>
      </w:r>
      <w:r w:rsidR="00140253" w:rsidRPr="00140253">
        <w:rPr>
          <w:rFonts w:ascii="Arial" w:hAnsi="Arial" w:cs="Arial"/>
          <w:sz w:val="24"/>
          <w:szCs w:val="24"/>
          <w:lang w:val="ro-RO"/>
        </w:rPr>
        <w:t>caracter</w:t>
      </w:r>
      <w:r w:rsidRPr="00140253">
        <w:rPr>
          <w:rFonts w:ascii="Arial" w:hAnsi="Arial" w:cs="Arial"/>
          <w:sz w:val="24"/>
          <w:szCs w:val="24"/>
          <w:lang w:val="ro-RO"/>
        </w:rPr>
        <w:t xml:space="preserve"> personal au fost create pentru a proteja cetățenii contra intruziunilor cât mai puternice ale marilor întreprinderi în viața lor privată. La final, acestea din urmă au putut să pună în funcțiune proceduri informatizate, standardizate, care le permit să continue micul comerț fără dificultăți majore. Micile întreprinderi sunt cele care au fost constrânse să pună în funcțiune, cu mari cheltuieli, proceduri complicate, ele nefiind în centrul atenției Comisiei. </w:t>
      </w:r>
    </w:p>
    <w:p w:rsidR="00734B5A" w:rsidRPr="00140253" w:rsidRDefault="00734B5A" w:rsidP="00EE0F01">
      <w:pPr>
        <w:spacing w:line="276" w:lineRule="auto"/>
        <w:jc w:val="both"/>
        <w:rPr>
          <w:rFonts w:ascii="Arial" w:hAnsi="Arial" w:cs="Arial"/>
          <w:sz w:val="24"/>
          <w:szCs w:val="24"/>
          <w:lang w:val="ro-RO"/>
        </w:rPr>
      </w:pPr>
      <w:r w:rsidRPr="00140253">
        <w:rPr>
          <w:rFonts w:ascii="Arial" w:hAnsi="Arial" w:cs="Arial"/>
          <w:sz w:val="24"/>
          <w:szCs w:val="24"/>
          <w:lang w:val="ro-RO"/>
        </w:rPr>
        <w:t xml:space="preserve">Cine poate restabili, măcar în parte, echilibrul ? Cine poate sfătui în mod util cetățenii, întreprinderile, administrațiile, pentru ca dreptul să nu se transforme într-un mijloc de opresiune în mâinile celor puternici ci, din contră, un mijloc de emancipare a celor mai slabi? </w:t>
      </w:r>
    </w:p>
    <w:p w:rsidR="00734B5A" w:rsidRPr="00140253" w:rsidRDefault="00734B5A" w:rsidP="00EE0F01">
      <w:pPr>
        <w:spacing w:line="276" w:lineRule="auto"/>
        <w:jc w:val="both"/>
        <w:rPr>
          <w:rFonts w:ascii="Arial" w:hAnsi="Arial" w:cs="Arial"/>
          <w:sz w:val="24"/>
          <w:szCs w:val="24"/>
          <w:lang w:val="ro-RO"/>
        </w:rPr>
      </w:pPr>
      <w:r w:rsidRPr="00140253">
        <w:rPr>
          <w:rFonts w:ascii="Arial" w:hAnsi="Arial" w:cs="Arial"/>
          <w:sz w:val="24"/>
          <w:szCs w:val="24"/>
          <w:lang w:val="ro-RO"/>
        </w:rPr>
        <w:t xml:space="preserve">Avocatul se numără, cu certitudine printre aceștia. Independența sa, obligația de respectare a secretului profesional deontologia (și în special regulile care interzic conflictul de interese) îl califică în mod special, chiar dacă există și alții, care în funcție de domeniile în care activează pot fi si ei </w:t>
      </w:r>
      <w:r w:rsidR="00140253" w:rsidRPr="00140253">
        <w:rPr>
          <w:rFonts w:ascii="Arial" w:hAnsi="Arial" w:cs="Arial"/>
          <w:sz w:val="24"/>
          <w:szCs w:val="24"/>
          <w:lang w:val="ro-RO"/>
        </w:rPr>
        <w:t>calificați</w:t>
      </w:r>
      <w:r w:rsidRPr="00140253">
        <w:rPr>
          <w:rFonts w:ascii="Arial" w:hAnsi="Arial" w:cs="Arial"/>
          <w:sz w:val="24"/>
          <w:szCs w:val="24"/>
          <w:lang w:val="ro-RO"/>
        </w:rPr>
        <w:t xml:space="preserve">. </w:t>
      </w:r>
    </w:p>
    <w:p w:rsidR="00734B5A" w:rsidRPr="00140253" w:rsidRDefault="00734B5A" w:rsidP="00EE0F01">
      <w:pPr>
        <w:spacing w:line="276" w:lineRule="auto"/>
        <w:jc w:val="both"/>
        <w:rPr>
          <w:rFonts w:ascii="Arial" w:hAnsi="Arial" w:cs="Arial"/>
          <w:sz w:val="24"/>
          <w:szCs w:val="24"/>
          <w:lang w:val="ro-RO"/>
        </w:rPr>
      </w:pPr>
      <w:r w:rsidRPr="00140253">
        <w:rPr>
          <w:rFonts w:ascii="Arial" w:hAnsi="Arial" w:cs="Arial"/>
          <w:sz w:val="24"/>
          <w:szCs w:val="24"/>
          <w:lang w:val="ro-RO"/>
        </w:rPr>
        <w:t xml:space="preserve">Este o miză fundamentală a societății. Să oferi fiecăruia posibilitatea de acces la drept, la tot dreptul, pentru a face din acesta un mijloc de egalitate, libertate, solidaritate, demnitate. Să împiedici ca dreptul să folosească doar celor bogați pentru a se </w:t>
      </w:r>
      <w:r w:rsidR="00140253" w:rsidRPr="00140253">
        <w:rPr>
          <w:rFonts w:ascii="Arial" w:hAnsi="Arial" w:cs="Arial"/>
          <w:sz w:val="24"/>
          <w:szCs w:val="24"/>
          <w:lang w:val="ro-RO"/>
        </w:rPr>
        <w:t>îmbogăți</w:t>
      </w:r>
      <w:r w:rsidRPr="00140253">
        <w:rPr>
          <w:rFonts w:ascii="Arial" w:hAnsi="Arial" w:cs="Arial"/>
          <w:sz w:val="24"/>
          <w:szCs w:val="24"/>
          <w:lang w:val="ro-RO"/>
        </w:rPr>
        <w:t xml:space="preserve">, să sărăcească și să oprime pe cei mici. </w:t>
      </w:r>
    </w:p>
    <w:p w:rsidR="00734B5A" w:rsidRPr="00140253" w:rsidRDefault="00734B5A" w:rsidP="00EE0F01">
      <w:pPr>
        <w:spacing w:line="276" w:lineRule="auto"/>
        <w:jc w:val="both"/>
        <w:rPr>
          <w:rFonts w:ascii="Arial" w:hAnsi="Arial" w:cs="Arial"/>
          <w:sz w:val="24"/>
          <w:szCs w:val="24"/>
          <w:lang w:val="ro-RO"/>
        </w:rPr>
      </w:pPr>
      <w:r w:rsidRPr="00140253">
        <w:rPr>
          <w:rFonts w:ascii="Arial" w:hAnsi="Arial" w:cs="Arial"/>
          <w:sz w:val="24"/>
          <w:szCs w:val="24"/>
          <w:lang w:val="ro-RO"/>
        </w:rPr>
        <w:t xml:space="preserve">Avocatul, alături de o femeie (sau un bărbat) o ajută pe aceasta (acesta) să stea în picioare.  </w:t>
      </w:r>
    </w:p>
    <w:p w:rsidR="00734B5A" w:rsidRPr="00140253" w:rsidRDefault="00734B5A" w:rsidP="00EE0F01">
      <w:pPr>
        <w:spacing w:line="276" w:lineRule="auto"/>
        <w:jc w:val="both"/>
        <w:rPr>
          <w:rFonts w:ascii="Arial" w:hAnsi="Arial" w:cs="Arial"/>
          <w:sz w:val="24"/>
          <w:szCs w:val="24"/>
          <w:lang w:val="ro-RO"/>
        </w:rPr>
      </w:pPr>
      <w:r w:rsidRPr="00140253">
        <w:rPr>
          <w:rFonts w:ascii="Arial" w:hAnsi="Arial" w:cs="Arial"/>
          <w:sz w:val="24"/>
          <w:szCs w:val="24"/>
          <w:lang w:val="ro-RO"/>
        </w:rPr>
        <w:t xml:space="preserve">De aceea, avocații trebuie apărați, Pentru că sunt în serviciul tuturor pentru a asigura această egalitate, acest echilibru. </w:t>
      </w:r>
    </w:p>
    <w:p w:rsidR="00734B5A" w:rsidRPr="00140253" w:rsidRDefault="00734B5A" w:rsidP="00EE0F01">
      <w:pPr>
        <w:spacing w:line="276" w:lineRule="auto"/>
        <w:jc w:val="both"/>
        <w:rPr>
          <w:rFonts w:ascii="Arial" w:hAnsi="Arial" w:cs="Arial"/>
          <w:sz w:val="24"/>
          <w:szCs w:val="24"/>
          <w:lang w:val="ro-RO"/>
        </w:rPr>
      </w:pPr>
      <w:r w:rsidRPr="00140253">
        <w:rPr>
          <w:rFonts w:ascii="Arial" w:hAnsi="Arial" w:cs="Arial"/>
          <w:sz w:val="24"/>
          <w:szCs w:val="24"/>
          <w:lang w:val="ro-RO"/>
        </w:rPr>
        <w:t xml:space="preserve">Dictatorii au înțeles foarte bine acest lucru. Cel mai sigur indiciu al valorilor democratice ale unui regim este locul  lăsat unui barou liber </w:t>
      </w:r>
      <w:proofErr w:type="spellStart"/>
      <w:r w:rsidRPr="00140253">
        <w:rPr>
          <w:rFonts w:ascii="Arial" w:hAnsi="Arial" w:cs="Arial"/>
          <w:sz w:val="24"/>
          <w:szCs w:val="24"/>
          <w:lang w:val="ro-RO"/>
        </w:rPr>
        <w:t>şi</w:t>
      </w:r>
      <w:proofErr w:type="spellEnd"/>
      <w:r w:rsidRPr="00140253">
        <w:rPr>
          <w:rFonts w:ascii="Arial" w:hAnsi="Arial" w:cs="Arial"/>
          <w:sz w:val="24"/>
          <w:szCs w:val="24"/>
          <w:lang w:val="ro-RO"/>
        </w:rPr>
        <w:t xml:space="preserve"> independent. Abia instalată o dictatură sau orice alt regim totalitar, puterea încearcă să pună botniță presei și baroului, să </w:t>
      </w:r>
      <w:r w:rsidRPr="00140253">
        <w:rPr>
          <w:rFonts w:ascii="Arial" w:hAnsi="Arial" w:cs="Arial"/>
          <w:sz w:val="24"/>
          <w:szCs w:val="24"/>
          <w:lang w:val="ro-RO"/>
        </w:rPr>
        <w:lastRenderedPageBreak/>
        <w:t xml:space="preserve">aservească magistratura. China, Iranul, Arabia și, recent, Turcia oferă exemple clare. Și, chiar în sânul Uniunii Europene, mai multe state cunosc derive periculoase: punerea sub tutelă a Curții Constituționale în Polonia, interzicerea oricărui sprijin pentru imigranți în Ungaria. Și în alte țări, măsuri mai puțin spectaculoase sunt puse în practică, ele urmărind același obiectiv de restrângere a libertăților.  </w:t>
      </w:r>
    </w:p>
    <w:p w:rsidR="00734B5A" w:rsidRPr="00140253" w:rsidRDefault="00734B5A" w:rsidP="00EE0F01">
      <w:pPr>
        <w:spacing w:line="276" w:lineRule="auto"/>
        <w:jc w:val="both"/>
        <w:rPr>
          <w:rFonts w:ascii="Arial" w:hAnsi="Arial" w:cs="Arial"/>
          <w:sz w:val="24"/>
          <w:szCs w:val="24"/>
          <w:lang w:val="ro-RO"/>
        </w:rPr>
      </w:pPr>
      <w:r w:rsidRPr="00140253">
        <w:rPr>
          <w:rFonts w:ascii="Arial" w:hAnsi="Arial" w:cs="Arial"/>
          <w:sz w:val="24"/>
          <w:szCs w:val="24"/>
          <w:lang w:val="ro-RO"/>
        </w:rPr>
        <w:t xml:space="preserve">Să fim atenți. Ceea ce a părut a fi dobândit ar putea să redevină o miză fundamentală, pentru care va trebui să ne luptăm din nou.  </w:t>
      </w:r>
    </w:p>
    <w:p w:rsidR="00734B5A" w:rsidRPr="00140253" w:rsidRDefault="00734B5A" w:rsidP="00EE0F01">
      <w:pPr>
        <w:spacing w:line="276" w:lineRule="auto"/>
        <w:jc w:val="both"/>
        <w:rPr>
          <w:rFonts w:ascii="Arial" w:hAnsi="Arial" w:cs="Arial"/>
          <w:sz w:val="24"/>
          <w:szCs w:val="24"/>
          <w:lang w:val="ro-RO"/>
        </w:rPr>
      </w:pPr>
      <w:r w:rsidRPr="00140253">
        <w:rPr>
          <w:rFonts w:ascii="Arial" w:hAnsi="Arial" w:cs="Arial"/>
          <w:sz w:val="24"/>
          <w:szCs w:val="24"/>
          <w:lang w:val="ro-RO"/>
        </w:rPr>
        <w:t xml:space="preserve">Avocații sunt în prima linie. În mod individual, prin intermediul barourilor și al organismelor reprezentative, în primul rând al CCBE, ei întreprind acțiuni pentru apărarea libertăților, asigurarea demnității cetățenilor, evitarea unor discriminări nejustificate. </w:t>
      </w:r>
    </w:p>
    <w:p w:rsidR="00734B5A" w:rsidRPr="00140253" w:rsidRDefault="00734B5A" w:rsidP="00EE0F01">
      <w:pPr>
        <w:spacing w:line="276" w:lineRule="auto"/>
        <w:jc w:val="both"/>
        <w:rPr>
          <w:rFonts w:ascii="Arial" w:hAnsi="Arial" w:cs="Arial"/>
          <w:sz w:val="24"/>
          <w:szCs w:val="24"/>
          <w:lang w:val="ro-RO"/>
        </w:rPr>
      </w:pPr>
      <w:r w:rsidRPr="00140253">
        <w:rPr>
          <w:rFonts w:ascii="Arial" w:hAnsi="Arial" w:cs="Arial"/>
          <w:sz w:val="24"/>
          <w:szCs w:val="24"/>
          <w:lang w:val="ro-RO"/>
        </w:rPr>
        <w:t xml:space="preserve">Din acest motiv avem nevoie, în special, de o Convenție europeană a profesiei de avocat, pentru a putea dispune de un instrument puternic, direct aplicabil, care să permită protejarea avocaților, apărători ai drepturilor și libertăților.  </w:t>
      </w:r>
    </w:p>
    <w:p w:rsidR="00734B5A" w:rsidRPr="00140253" w:rsidRDefault="00734B5A" w:rsidP="00EE0F01">
      <w:pPr>
        <w:spacing w:line="276" w:lineRule="auto"/>
        <w:jc w:val="both"/>
        <w:rPr>
          <w:rFonts w:ascii="Arial" w:hAnsi="Arial" w:cs="Arial"/>
          <w:sz w:val="24"/>
          <w:szCs w:val="24"/>
          <w:lang w:val="ro-RO"/>
        </w:rPr>
      </w:pPr>
      <w:r w:rsidRPr="00140253">
        <w:rPr>
          <w:rFonts w:ascii="Arial" w:hAnsi="Arial" w:cs="Arial"/>
          <w:sz w:val="24"/>
          <w:szCs w:val="24"/>
          <w:lang w:val="ro-RO"/>
        </w:rPr>
        <w:t>Să apărăm avocații!</w:t>
      </w:r>
    </w:p>
    <w:p w:rsidR="00734B5A" w:rsidRPr="00140253" w:rsidRDefault="00734B5A" w:rsidP="00EE0F01">
      <w:pPr>
        <w:spacing w:line="276" w:lineRule="auto"/>
        <w:jc w:val="both"/>
        <w:rPr>
          <w:rFonts w:ascii="Arial" w:hAnsi="Arial" w:cs="Arial"/>
          <w:sz w:val="24"/>
          <w:szCs w:val="24"/>
          <w:lang w:val="ro-RO"/>
        </w:rPr>
      </w:pPr>
      <w:r w:rsidRPr="00140253">
        <w:rPr>
          <w:rFonts w:ascii="Arial" w:hAnsi="Arial" w:cs="Arial"/>
          <w:sz w:val="24"/>
          <w:szCs w:val="24"/>
          <w:lang w:val="ro-RO"/>
        </w:rPr>
        <w:t>Să luptăm!</w:t>
      </w:r>
    </w:p>
    <w:p w:rsidR="00734B5A" w:rsidRPr="00140253" w:rsidRDefault="00734B5A" w:rsidP="00EE0F01">
      <w:pPr>
        <w:pStyle w:val="Heading3"/>
        <w:spacing w:line="276" w:lineRule="auto"/>
        <w:jc w:val="both"/>
        <w:rPr>
          <w:sz w:val="24"/>
          <w:szCs w:val="24"/>
          <w:lang w:val="ro-RO"/>
        </w:rPr>
      </w:pPr>
      <w:bookmarkStart w:id="5" w:name="_Toc523480673"/>
    </w:p>
    <w:p w:rsidR="00734B5A" w:rsidRPr="00140253" w:rsidRDefault="00734B5A" w:rsidP="00626E6C">
      <w:pPr>
        <w:pStyle w:val="Heading3"/>
        <w:numPr>
          <w:ilvl w:val="0"/>
          <w:numId w:val="7"/>
        </w:numPr>
        <w:spacing w:line="276" w:lineRule="auto"/>
        <w:jc w:val="both"/>
        <w:rPr>
          <w:sz w:val="26"/>
          <w:szCs w:val="26"/>
          <w:lang w:val="ro-RO"/>
        </w:rPr>
      </w:pPr>
      <w:r w:rsidRPr="00140253">
        <w:rPr>
          <w:sz w:val="26"/>
          <w:szCs w:val="26"/>
          <w:lang w:val="ro-RO"/>
        </w:rPr>
        <w:t xml:space="preserve">Pentru o Convenție europeană a profesiei de avocat </w:t>
      </w:r>
      <w:bookmarkEnd w:id="5"/>
    </w:p>
    <w:p w:rsidR="00734B5A" w:rsidRPr="00140253" w:rsidRDefault="00734B5A" w:rsidP="00EE0F01">
      <w:pPr>
        <w:spacing w:line="276" w:lineRule="auto"/>
        <w:jc w:val="both"/>
        <w:rPr>
          <w:rFonts w:ascii="Arial" w:hAnsi="Arial" w:cs="Arial"/>
          <w:b/>
          <w:sz w:val="24"/>
          <w:szCs w:val="24"/>
          <w:lang w:val="ro-RO"/>
        </w:rPr>
      </w:pPr>
      <w:r w:rsidRPr="00140253">
        <w:rPr>
          <w:rFonts w:ascii="Arial" w:hAnsi="Arial" w:cs="Arial"/>
          <w:b/>
          <w:sz w:val="24"/>
          <w:szCs w:val="24"/>
          <w:lang w:val="ro-RO"/>
        </w:rPr>
        <w:t xml:space="preserve">(Laurent </w:t>
      </w:r>
      <w:proofErr w:type="spellStart"/>
      <w:r w:rsidRPr="00140253">
        <w:rPr>
          <w:rFonts w:ascii="Arial" w:hAnsi="Arial" w:cs="Arial"/>
          <w:b/>
          <w:sz w:val="24"/>
          <w:szCs w:val="24"/>
          <w:lang w:val="ro-RO"/>
        </w:rPr>
        <w:t>Pettiti</w:t>
      </w:r>
      <w:proofErr w:type="spellEnd"/>
      <w:r w:rsidRPr="00140253">
        <w:rPr>
          <w:rFonts w:ascii="Arial" w:hAnsi="Arial" w:cs="Arial"/>
          <w:b/>
          <w:sz w:val="24"/>
          <w:szCs w:val="24"/>
          <w:lang w:val="ro-RO"/>
        </w:rPr>
        <w:t>, avocat în Baroul Paris, membru al Consiliului Național al Barourilor  (CNB), Președinte al Grupului de lucru « Convenția Europeană a CCBE »)</w:t>
      </w:r>
    </w:p>
    <w:p w:rsidR="00734B5A" w:rsidRPr="00140253" w:rsidRDefault="00734B5A" w:rsidP="00EE0F01">
      <w:pPr>
        <w:spacing w:line="276" w:lineRule="auto"/>
        <w:jc w:val="both"/>
        <w:rPr>
          <w:rFonts w:ascii="Arial" w:hAnsi="Arial" w:cs="Arial"/>
          <w:sz w:val="24"/>
          <w:szCs w:val="24"/>
          <w:lang w:val="ro-RO"/>
        </w:rPr>
      </w:pPr>
      <w:r w:rsidRPr="00140253">
        <w:rPr>
          <w:rFonts w:ascii="Arial" w:hAnsi="Arial" w:cs="Arial"/>
          <w:sz w:val="24"/>
          <w:szCs w:val="24"/>
          <w:lang w:val="ro-RO"/>
        </w:rPr>
        <w:t xml:space="preserve">În 24 ianuarie 2018, </w:t>
      </w:r>
      <w:r w:rsidR="00140253" w:rsidRPr="00140253">
        <w:rPr>
          <w:rFonts w:ascii="Arial" w:hAnsi="Arial" w:cs="Arial"/>
          <w:sz w:val="24"/>
          <w:szCs w:val="24"/>
          <w:lang w:val="ro-RO"/>
        </w:rPr>
        <w:t>parlamentarii</w:t>
      </w:r>
      <w:r w:rsidRPr="00140253">
        <w:rPr>
          <w:rFonts w:ascii="Arial" w:hAnsi="Arial" w:cs="Arial"/>
          <w:sz w:val="24"/>
          <w:szCs w:val="24"/>
          <w:lang w:val="ro-RO"/>
        </w:rPr>
        <w:t xml:space="preserve"> reuniți în cadrul Adunării Parlamentare a Consiliului Europei au adoptat Recomandarea 2121 (2018) « Pentru o Convenție europeană a profesiei de avocat ».</w:t>
      </w:r>
    </w:p>
    <w:p w:rsidR="00734B5A" w:rsidRPr="00140253" w:rsidRDefault="00734B5A" w:rsidP="00EE0F01">
      <w:pPr>
        <w:spacing w:line="276" w:lineRule="auto"/>
        <w:jc w:val="both"/>
        <w:rPr>
          <w:rFonts w:ascii="Arial" w:hAnsi="Arial" w:cs="Arial"/>
          <w:sz w:val="24"/>
          <w:szCs w:val="24"/>
          <w:lang w:val="ro-RO"/>
        </w:rPr>
      </w:pPr>
      <w:r w:rsidRPr="00140253">
        <w:rPr>
          <w:rFonts w:ascii="Arial" w:hAnsi="Arial" w:cs="Arial"/>
          <w:sz w:val="24"/>
          <w:szCs w:val="24"/>
          <w:lang w:val="ro-RO"/>
        </w:rPr>
        <w:t xml:space="preserve">Care sunt motivele pentru care transformarea unei norme </w:t>
      </w:r>
      <w:proofErr w:type="spellStart"/>
      <w:r w:rsidRPr="00140253">
        <w:rPr>
          <w:rFonts w:ascii="Arial" w:hAnsi="Arial" w:cs="Arial"/>
          <w:sz w:val="24"/>
          <w:szCs w:val="24"/>
          <w:lang w:val="ro-RO"/>
        </w:rPr>
        <w:t>neconstrângătoare</w:t>
      </w:r>
      <w:proofErr w:type="spellEnd"/>
      <w:r w:rsidRPr="00140253">
        <w:rPr>
          <w:rFonts w:ascii="Arial" w:hAnsi="Arial" w:cs="Arial"/>
          <w:sz w:val="24"/>
          <w:szCs w:val="24"/>
          <w:lang w:val="ro-RO"/>
        </w:rPr>
        <w:t xml:space="preserve"> într-un instrument obligatoriu, însoțit de un mecanism de control, ar fi o formulă </w:t>
      </w:r>
      <w:r w:rsidR="00140253" w:rsidRPr="00140253">
        <w:rPr>
          <w:rFonts w:ascii="Arial" w:hAnsi="Arial" w:cs="Arial"/>
          <w:sz w:val="24"/>
          <w:szCs w:val="24"/>
          <w:lang w:val="ro-RO"/>
        </w:rPr>
        <w:t>corespunzătoare</w:t>
      </w:r>
      <w:r w:rsidRPr="00140253">
        <w:rPr>
          <w:rFonts w:ascii="Arial" w:hAnsi="Arial" w:cs="Arial"/>
          <w:sz w:val="24"/>
          <w:szCs w:val="24"/>
          <w:lang w:val="ro-RO"/>
        </w:rPr>
        <w:t xml:space="preserve">, cu o puternică valoare adăugată, de natură a garanta securitatea și independența, în momentul în care situația avocaților într-un mare număr de State membre ale Consiliului Europei este  îngrijorătoare – minim 16 state recenzate – ținând cont de contribuția lor la protecția drepturilor omului și a Statului de drept, și presiunile, ale căror obiect îl formează deseori, în exercitarea profesiei, iar în cazurile cele mai rele, victime ale agresiunilor fizice, ale unor dispariții forțate sau de asasinat.  </w:t>
      </w:r>
    </w:p>
    <w:p w:rsidR="00734B5A" w:rsidRPr="00140253" w:rsidRDefault="00734B5A" w:rsidP="00EE0F01">
      <w:pPr>
        <w:spacing w:line="276" w:lineRule="auto"/>
        <w:jc w:val="both"/>
        <w:rPr>
          <w:rFonts w:ascii="Arial" w:hAnsi="Arial" w:cs="Arial"/>
          <w:sz w:val="24"/>
          <w:szCs w:val="24"/>
          <w:lang w:val="ro-RO"/>
        </w:rPr>
      </w:pPr>
      <w:r w:rsidRPr="00140253">
        <w:rPr>
          <w:rFonts w:ascii="Arial" w:hAnsi="Arial" w:cs="Arial"/>
          <w:sz w:val="24"/>
          <w:szCs w:val="24"/>
          <w:lang w:val="ro-RO"/>
        </w:rPr>
        <w:t xml:space="preserve">Cu ocazia celei de a 35-a sesiune a Consiliului Drepturilor Omului din iunie 2017, Adunarea a adoptat o rezoluție în 22 iunie 2017, îndemnând Statele să ia măsuri, în special să adopte o legislație națională în scopul prevederii existenței unor asociații </w:t>
      </w:r>
      <w:r w:rsidRPr="00140253">
        <w:rPr>
          <w:rFonts w:ascii="Arial" w:hAnsi="Arial" w:cs="Arial"/>
          <w:sz w:val="24"/>
          <w:szCs w:val="24"/>
          <w:lang w:val="ro-RO"/>
        </w:rPr>
        <w:lastRenderedPageBreak/>
        <w:t xml:space="preserve">profesionale ale avocaților, independente și autonome și al recunoașterii rolului fundamental pe care avocații îl joacă în apărarea respectării legii și a protecției drepturilor omului. </w:t>
      </w:r>
    </w:p>
    <w:p w:rsidR="00734B5A" w:rsidRPr="00140253" w:rsidRDefault="00734B5A" w:rsidP="001D5F4B">
      <w:pPr>
        <w:pStyle w:val="ListParagraph"/>
        <w:numPr>
          <w:ilvl w:val="0"/>
          <w:numId w:val="4"/>
        </w:numPr>
        <w:spacing w:line="276" w:lineRule="auto"/>
        <w:jc w:val="both"/>
        <w:rPr>
          <w:rFonts w:ascii="Arial" w:hAnsi="Arial" w:cs="Arial"/>
          <w:b/>
          <w:sz w:val="24"/>
          <w:szCs w:val="24"/>
          <w:lang w:val="ro-RO"/>
        </w:rPr>
      </w:pPr>
      <w:r w:rsidRPr="00140253">
        <w:rPr>
          <w:rFonts w:ascii="Arial" w:hAnsi="Arial" w:cs="Arial"/>
          <w:b/>
          <w:sz w:val="24"/>
          <w:szCs w:val="24"/>
          <w:lang w:val="ro-RO"/>
        </w:rPr>
        <w:t>Necesitatea unei convenții se explică prin trei rațiuni principale:</w:t>
      </w:r>
    </w:p>
    <w:p w:rsidR="00734B5A" w:rsidRPr="00140253" w:rsidRDefault="00734B5A" w:rsidP="0002725E">
      <w:pPr>
        <w:autoSpaceDE w:val="0"/>
        <w:autoSpaceDN w:val="0"/>
        <w:adjustRightInd w:val="0"/>
        <w:spacing w:after="0" w:line="240" w:lineRule="auto"/>
        <w:jc w:val="both"/>
        <w:rPr>
          <w:rFonts w:ascii="Arial" w:hAnsi="Arial" w:cs="Arial"/>
          <w:color w:val="000000"/>
          <w:sz w:val="24"/>
          <w:szCs w:val="24"/>
          <w:lang w:val="ro-RO"/>
        </w:rPr>
      </w:pPr>
      <w:r w:rsidRPr="00140253">
        <w:rPr>
          <w:rFonts w:ascii="Arial" w:hAnsi="Arial" w:cs="Arial"/>
          <w:color w:val="000000"/>
          <w:sz w:val="24"/>
          <w:szCs w:val="24"/>
          <w:lang w:val="ro-RO"/>
        </w:rPr>
        <w:t xml:space="preserve">În primul rând, </w:t>
      </w:r>
      <w:r w:rsidR="00140253" w:rsidRPr="00140253">
        <w:rPr>
          <w:rFonts w:ascii="Arial" w:hAnsi="Arial" w:cs="Arial"/>
          <w:color w:val="000000"/>
          <w:sz w:val="24"/>
          <w:szCs w:val="24"/>
          <w:lang w:val="ro-RO"/>
        </w:rPr>
        <w:t>avocații</w:t>
      </w:r>
      <w:r w:rsidRPr="00140253">
        <w:rPr>
          <w:rFonts w:ascii="Arial" w:hAnsi="Arial" w:cs="Arial"/>
          <w:color w:val="000000"/>
          <w:sz w:val="24"/>
          <w:szCs w:val="24"/>
          <w:lang w:val="ro-RO"/>
        </w:rPr>
        <w:t xml:space="preserve"> joacă un rol </w:t>
      </w:r>
      <w:r w:rsidR="00140253" w:rsidRPr="00140253">
        <w:rPr>
          <w:rFonts w:ascii="Arial" w:hAnsi="Arial" w:cs="Arial"/>
          <w:color w:val="000000"/>
          <w:sz w:val="24"/>
          <w:szCs w:val="24"/>
          <w:lang w:val="ro-RO"/>
        </w:rPr>
        <w:t>esențial</w:t>
      </w:r>
      <w:r w:rsidRPr="00140253">
        <w:rPr>
          <w:rFonts w:ascii="Arial" w:hAnsi="Arial" w:cs="Arial"/>
          <w:color w:val="000000"/>
          <w:sz w:val="24"/>
          <w:szCs w:val="24"/>
          <w:lang w:val="ro-RO"/>
        </w:rPr>
        <w:t xml:space="preserve"> între celelalte profesii, în măsura în care </w:t>
      </w:r>
      <w:r w:rsidR="00140253" w:rsidRPr="00140253">
        <w:rPr>
          <w:rFonts w:ascii="Arial" w:hAnsi="Arial" w:cs="Arial"/>
          <w:color w:val="000000"/>
          <w:sz w:val="24"/>
          <w:szCs w:val="24"/>
          <w:lang w:val="ro-RO"/>
        </w:rPr>
        <w:t>acționează</w:t>
      </w:r>
      <w:r w:rsidRPr="00140253">
        <w:rPr>
          <w:rFonts w:ascii="Arial" w:hAnsi="Arial" w:cs="Arial"/>
          <w:color w:val="000000"/>
          <w:sz w:val="24"/>
          <w:szCs w:val="24"/>
          <w:lang w:val="ro-RO"/>
        </w:rPr>
        <w:t xml:space="preserve"> în calitatea de actori ai </w:t>
      </w:r>
      <w:r w:rsidR="00140253" w:rsidRPr="00140253">
        <w:rPr>
          <w:rFonts w:ascii="Arial" w:hAnsi="Arial" w:cs="Arial"/>
          <w:color w:val="000000"/>
          <w:sz w:val="24"/>
          <w:szCs w:val="24"/>
          <w:lang w:val="ro-RO"/>
        </w:rPr>
        <w:t>justiției</w:t>
      </w:r>
      <w:r w:rsidRPr="00140253">
        <w:rPr>
          <w:rFonts w:ascii="Arial" w:hAnsi="Arial" w:cs="Arial"/>
          <w:color w:val="000000"/>
          <w:sz w:val="24"/>
          <w:szCs w:val="24"/>
          <w:lang w:val="ro-RO"/>
        </w:rPr>
        <w:t xml:space="preserve"> </w:t>
      </w:r>
      <w:r w:rsidR="00140253" w:rsidRPr="00140253">
        <w:rPr>
          <w:rFonts w:ascii="Arial" w:hAnsi="Arial" w:cs="Arial"/>
          <w:color w:val="000000"/>
          <w:sz w:val="24"/>
          <w:szCs w:val="24"/>
          <w:lang w:val="ro-RO"/>
        </w:rPr>
        <w:t>și</w:t>
      </w:r>
      <w:r w:rsidRPr="00140253">
        <w:rPr>
          <w:rFonts w:ascii="Arial" w:hAnsi="Arial" w:cs="Arial"/>
          <w:color w:val="000000"/>
          <w:sz w:val="24"/>
          <w:szCs w:val="24"/>
          <w:lang w:val="ro-RO"/>
        </w:rPr>
        <w:t xml:space="preserve"> contribuie la </w:t>
      </w:r>
      <w:r w:rsidR="00140253" w:rsidRPr="00140253">
        <w:rPr>
          <w:rFonts w:ascii="Arial" w:hAnsi="Arial" w:cs="Arial"/>
          <w:color w:val="000000"/>
          <w:sz w:val="24"/>
          <w:szCs w:val="24"/>
          <w:lang w:val="ro-RO"/>
        </w:rPr>
        <w:t>protecția</w:t>
      </w:r>
      <w:r w:rsidRPr="00140253">
        <w:rPr>
          <w:rFonts w:ascii="Arial" w:hAnsi="Arial" w:cs="Arial"/>
          <w:color w:val="000000"/>
          <w:sz w:val="24"/>
          <w:szCs w:val="24"/>
          <w:lang w:val="ro-RO"/>
        </w:rPr>
        <w:t xml:space="preserve"> Statului de Drept prin apărarea </w:t>
      </w:r>
      <w:r w:rsidR="00140253" w:rsidRPr="00140253">
        <w:rPr>
          <w:rFonts w:ascii="Arial" w:hAnsi="Arial" w:cs="Arial"/>
          <w:color w:val="000000"/>
          <w:sz w:val="24"/>
          <w:szCs w:val="24"/>
          <w:lang w:val="ro-RO"/>
        </w:rPr>
        <w:t>libertăților</w:t>
      </w:r>
      <w:r w:rsidRPr="00140253">
        <w:rPr>
          <w:rFonts w:ascii="Arial" w:hAnsi="Arial" w:cs="Arial"/>
          <w:color w:val="000000"/>
          <w:sz w:val="24"/>
          <w:szCs w:val="24"/>
          <w:lang w:val="ro-RO"/>
        </w:rPr>
        <w:t xml:space="preserve"> </w:t>
      </w:r>
      <w:r w:rsidR="00140253" w:rsidRPr="00140253">
        <w:rPr>
          <w:rFonts w:ascii="Arial" w:hAnsi="Arial" w:cs="Arial"/>
          <w:color w:val="000000"/>
          <w:sz w:val="24"/>
          <w:szCs w:val="24"/>
          <w:lang w:val="ro-RO"/>
        </w:rPr>
        <w:t>și</w:t>
      </w:r>
      <w:r w:rsidRPr="00140253">
        <w:rPr>
          <w:rFonts w:ascii="Arial" w:hAnsi="Arial" w:cs="Arial"/>
          <w:color w:val="000000"/>
          <w:sz w:val="24"/>
          <w:szCs w:val="24"/>
          <w:lang w:val="ro-RO"/>
        </w:rPr>
        <w:t xml:space="preserve"> drepturilor fundamentale. Din această cauză, profesia de avocat poate forma obiectul unor presiuni considerabile din partea puterilor executive </w:t>
      </w:r>
      <w:proofErr w:type="spellStart"/>
      <w:r w:rsidRPr="00140253">
        <w:rPr>
          <w:rFonts w:ascii="Arial" w:hAnsi="Arial" w:cs="Arial"/>
          <w:color w:val="000000"/>
          <w:sz w:val="24"/>
          <w:szCs w:val="24"/>
          <w:lang w:val="ro-RO"/>
        </w:rPr>
        <w:t>şi</w:t>
      </w:r>
      <w:proofErr w:type="spellEnd"/>
      <w:r w:rsidRPr="00140253">
        <w:rPr>
          <w:rFonts w:ascii="Arial" w:hAnsi="Arial" w:cs="Arial"/>
          <w:color w:val="000000"/>
          <w:sz w:val="24"/>
          <w:szCs w:val="24"/>
          <w:lang w:val="ro-RO"/>
        </w:rPr>
        <w:t xml:space="preserve"> legislative </w:t>
      </w:r>
      <w:r w:rsidR="00C15CF0" w:rsidRPr="00140253">
        <w:rPr>
          <w:rFonts w:ascii="Arial" w:hAnsi="Arial" w:cs="Arial"/>
          <w:color w:val="000000"/>
          <w:sz w:val="24"/>
          <w:szCs w:val="24"/>
          <w:lang w:val="ro-RO"/>
        </w:rPr>
        <w:t>și</w:t>
      </w:r>
      <w:r w:rsidRPr="00140253">
        <w:rPr>
          <w:rFonts w:ascii="Arial" w:hAnsi="Arial" w:cs="Arial"/>
          <w:color w:val="000000"/>
          <w:sz w:val="24"/>
          <w:szCs w:val="24"/>
          <w:lang w:val="ro-RO"/>
        </w:rPr>
        <w:t xml:space="preserve">, câteodată, a puterii </w:t>
      </w:r>
      <w:r w:rsidR="00140253" w:rsidRPr="00140253">
        <w:rPr>
          <w:rFonts w:ascii="Arial" w:hAnsi="Arial" w:cs="Arial"/>
          <w:color w:val="000000"/>
          <w:sz w:val="24"/>
          <w:szCs w:val="24"/>
          <w:lang w:val="ro-RO"/>
        </w:rPr>
        <w:t>judecătorești</w:t>
      </w:r>
      <w:r w:rsidRPr="00140253">
        <w:rPr>
          <w:rFonts w:ascii="Arial" w:hAnsi="Arial" w:cs="Arial"/>
          <w:color w:val="000000"/>
          <w:sz w:val="24"/>
          <w:szCs w:val="24"/>
          <w:lang w:val="ro-RO"/>
        </w:rPr>
        <w:t xml:space="preserve">, cât </w:t>
      </w:r>
      <w:r w:rsidR="00140253" w:rsidRPr="00140253">
        <w:rPr>
          <w:rFonts w:ascii="Arial" w:hAnsi="Arial" w:cs="Arial"/>
          <w:color w:val="000000"/>
          <w:sz w:val="24"/>
          <w:szCs w:val="24"/>
          <w:lang w:val="ro-RO"/>
        </w:rPr>
        <w:t>și</w:t>
      </w:r>
      <w:r w:rsidRPr="00140253">
        <w:rPr>
          <w:rFonts w:ascii="Arial" w:hAnsi="Arial" w:cs="Arial"/>
          <w:color w:val="000000"/>
          <w:sz w:val="24"/>
          <w:szCs w:val="24"/>
          <w:lang w:val="ro-RO"/>
        </w:rPr>
        <w:t xml:space="preserve"> a unor actori din afara Statului. Iată motivul pentru care o </w:t>
      </w:r>
      <w:r w:rsidR="00140253" w:rsidRPr="00140253">
        <w:rPr>
          <w:rFonts w:ascii="Arial" w:hAnsi="Arial" w:cs="Arial"/>
          <w:color w:val="000000"/>
          <w:sz w:val="24"/>
          <w:szCs w:val="24"/>
          <w:lang w:val="ro-RO"/>
        </w:rPr>
        <w:t>Convenție</w:t>
      </w:r>
      <w:r w:rsidRPr="00140253">
        <w:rPr>
          <w:rFonts w:ascii="Arial" w:hAnsi="Arial" w:cs="Arial"/>
          <w:color w:val="000000"/>
          <w:sz w:val="24"/>
          <w:szCs w:val="24"/>
          <w:lang w:val="ro-RO"/>
        </w:rPr>
        <w:t xml:space="preserve"> europeană a profesiei de avocat este imperios necesară. </w:t>
      </w:r>
    </w:p>
    <w:p w:rsidR="00734B5A" w:rsidRPr="00140253" w:rsidRDefault="00734B5A" w:rsidP="0002725E">
      <w:pPr>
        <w:autoSpaceDE w:val="0"/>
        <w:autoSpaceDN w:val="0"/>
        <w:adjustRightInd w:val="0"/>
        <w:spacing w:after="0" w:line="240" w:lineRule="auto"/>
        <w:jc w:val="both"/>
        <w:rPr>
          <w:rFonts w:ascii="Arial" w:hAnsi="Arial" w:cs="Arial"/>
          <w:sz w:val="24"/>
          <w:szCs w:val="24"/>
          <w:lang w:val="ro-RO"/>
        </w:rPr>
      </w:pPr>
    </w:p>
    <w:p w:rsidR="00734B5A" w:rsidRPr="00140253" w:rsidRDefault="00734B5A" w:rsidP="0002725E">
      <w:pPr>
        <w:autoSpaceDE w:val="0"/>
        <w:autoSpaceDN w:val="0"/>
        <w:adjustRightInd w:val="0"/>
        <w:spacing w:after="0" w:line="240" w:lineRule="auto"/>
        <w:jc w:val="both"/>
        <w:rPr>
          <w:rFonts w:ascii="Arial" w:hAnsi="Arial" w:cs="Arial"/>
          <w:sz w:val="24"/>
          <w:szCs w:val="24"/>
          <w:lang w:val="ro-RO"/>
        </w:rPr>
      </w:pPr>
      <w:r w:rsidRPr="00140253">
        <w:rPr>
          <w:rFonts w:ascii="Arial" w:hAnsi="Arial" w:cs="Arial"/>
          <w:sz w:val="24"/>
          <w:szCs w:val="24"/>
          <w:lang w:val="ro-RO"/>
        </w:rPr>
        <w:t xml:space="preserve">În al doilea rând, chiar dacă există diverse instrumente care recomandă </w:t>
      </w:r>
      <w:r w:rsidR="00140253" w:rsidRPr="00140253">
        <w:rPr>
          <w:rFonts w:ascii="Arial" w:hAnsi="Arial" w:cs="Arial"/>
          <w:sz w:val="24"/>
          <w:szCs w:val="24"/>
          <w:lang w:val="ro-RO"/>
        </w:rPr>
        <w:t>protecția</w:t>
      </w:r>
      <w:r w:rsidRPr="00140253">
        <w:rPr>
          <w:rFonts w:ascii="Arial" w:hAnsi="Arial" w:cs="Arial"/>
          <w:sz w:val="24"/>
          <w:szCs w:val="24"/>
          <w:lang w:val="ro-RO"/>
        </w:rPr>
        <w:t xml:space="preserve"> rolului </w:t>
      </w:r>
      <w:r w:rsidR="00140253" w:rsidRPr="00140253">
        <w:rPr>
          <w:rFonts w:ascii="Arial" w:hAnsi="Arial" w:cs="Arial"/>
          <w:sz w:val="24"/>
          <w:szCs w:val="24"/>
          <w:lang w:val="ro-RO"/>
        </w:rPr>
        <w:t>avocaților</w:t>
      </w:r>
      <w:r w:rsidRPr="00140253">
        <w:rPr>
          <w:rFonts w:ascii="Arial" w:hAnsi="Arial" w:cs="Arial"/>
          <w:sz w:val="24"/>
          <w:szCs w:val="24"/>
          <w:lang w:val="ro-RO"/>
        </w:rPr>
        <w:t xml:space="preserve">, printre care </w:t>
      </w:r>
      <w:r w:rsidR="00140253" w:rsidRPr="00140253">
        <w:rPr>
          <w:rFonts w:ascii="Arial" w:hAnsi="Arial" w:cs="Arial"/>
          <w:sz w:val="24"/>
          <w:szCs w:val="24"/>
          <w:lang w:val="ro-RO"/>
        </w:rPr>
        <w:t>Recomandarea</w:t>
      </w:r>
      <w:r w:rsidRPr="00140253">
        <w:rPr>
          <w:rFonts w:ascii="Arial" w:hAnsi="Arial" w:cs="Arial"/>
          <w:sz w:val="24"/>
          <w:szCs w:val="24"/>
          <w:lang w:val="ro-RO"/>
        </w:rPr>
        <w:t xml:space="preserve"> nr. R(2000)21 a Comitetului de </w:t>
      </w:r>
      <w:r w:rsidR="00140253" w:rsidRPr="00140253">
        <w:rPr>
          <w:rFonts w:ascii="Arial" w:hAnsi="Arial" w:cs="Arial"/>
          <w:sz w:val="24"/>
          <w:szCs w:val="24"/>
          <w:lang w:val="ro-RO"/>
        </w:rPr>
        <w:t>Miniștri</w:t>
      </w:r>
      <w:r w:rsidRPr="00140253">
        <w:rPr>
          <w:rFonts w:ascii="Arial" w:hAnsi="Arial" w:cs="Arial"/>
          <w:sz w:val="24"/>
          <w:szCs w:val="24"/>
          <w:lang w:val="ro-RO"/>
        </w:rPr>
        <w:t xml:space="preserve"> ai Statelor membre (Recomandarea) privind exercitarea profesiei de avocat, atacurile continue la adresa rolului </w:t>
      </w:r>
      <w:r w:rsidR="00140253" w:rsidRPr="00140253">
        <w:rPr>
          <w:rFonts w:ascii="Arial" w:hAnsi="Arial" w:cs="Arial"/>
          <w:sz w:val="24"/>
          <w:szCs w:val="24"/>
          <w:lang w:val="ro-RO"/>
        </w:rPr>
        <w:t>avocaților</w:t>
      </w:r>
      <w:r w:rsidRPr="00140253">
        <w:rPr>
          <w:rFonts w:ascii="Arial" w:hAnsi="Arial" w:cs="Arial"/>
          <w:sz w:val="24"/>
          <w:szCs w:val="24"/>
          <w:lang w:val="ro-RO"/>
        </w:rPr>
        <w:t xml:space="preserve">, în cei 17 ani ce au trecut de la adoptarea Recomandării </w:t>
      </w:r>
      <w:proofErr w:type="spellStart"/>
      <w:r w:rsidRPr="00140253">
        <w:rPr>
          <w:rFonts w:ascii="Arial" w:hAnsi="Arial" w:cs="Arial"/>
          <w:sz w:val="24"/>
          <w:szCs w:val="24"/>
          <w:lang w:val="ro-RO"/>
        </w:rPr>
        <w:t>şi</w:t>
      </w:r>
      <w:proofErr w:type="spellEnd"/>
      <w:r w:rsidRPr="00140253">
        <w:rPr>
          <w:rFonts w:ascii="Arial" w:hAnsi="Arial" w:cs="Arial"/>
          <w:sz w:val="24"/>
          <w:szCs w:val="24"/>
          <w:lang w:val="ro-RO"/>
        </w:rPr>
        <w:t xml:space="preserve"> care s-au </w:t>
      </w:r>
      <w:r w:rsidR="00140253" w:rsidRPr="00140253">
        <w:rPr>
          <w:rFonts w:ascii="Arial" w:hAnsi="Arial" w:cs="Arial"/>
          <w:sz w:val="24"/>
          <w:szCs w:val="24"/>
          <w:lang w:val="ro-RO"/>
        </w:rPr>
        <w:t>înmulțit</w:t>
      </w:r>
      <w:r w:rsidRPr="00140253">
        <w:rPr>
          <w:rFonts w:ascii="Arial" w:hAnsi="Arial" w:cs="Arial"/>
          <w:sz w:val="24"/>
          <w:szCs w:val="24"/>
          <w:lang w:val="ro-RO"/>
        </w:rPr>
        <w:t xml:space="preserve"> în ultima vreme, arată că Recomandarea nu este întrutotul eficientă.</w:t>
      </w:r>
    </w:p>
    <w:p w:rsidR="00734B5A" w:rsidRPr="00140253" w:rsidRDefault="00734B5A" w:rsidP="0002725E">
      <w:pPr>
        <w:autoSpaceDE w:val="0"/>
        <w:autoSpaceDN w:val="0"/>
        <w:adjustRightInd w:val="0"/>
        <w:spacing w:after="0" w:line="240" w:lineRule="auto"/>
        <w:jc w:val="both"/>
        <w:rPr>
          <w:rFonts w:ascii="Arial" w:hAnsi="Arial" w:cs="Arial"/>
          <w:sz w:val="24"/>
          <w:szCs w:val="24"/>
          <w:lang w:val="ro-RO"/>
        </w:rPr>
      </w:pPr>
    </w:p>
    <w:p w:rsidR="00734B5A" w:rsidRPr="00140253" w:rsidRDefault="00734B5A" w:rsidP="006C27B7">
      <w:pPr>
        <w:autoSpaceDE w:val="0"/>
        <w:autoSpaceDN w:val="0"/>
        <w:adjustRightInd w:val="0"/>
        <w:spacing w:after="0" w:line="240" w:lineRule="auto"/>
        <w:jc w:val="both"/>
        <w:rPr>
          <w:rFonts w:ascii="Arial" w:hAnsi="Arial" w:cs="Arial"/>
          <w:sz w:val="24"/>
          <w:szCs w:val="24"/>
          <w:lang w:val="ro-RO"/>
        </w:rPr>
      </w:pPr>
      <w:r w:rsidRPr="00140253">
        <w:rPr>
          <w:rFonts w:ascii="Arial" w:hAnsi="Arial" w:cs="Arial"/>
          <w:sz w:val="24"/>
          <w:szCs w:val="24"/>
          <w:lang w:val="ro-RO"/>
        </w:rPr>
        <w:t xml:space="preserve">Astfel, în cursul ultimilor trei ani, CCBE </w:t>
      </w:r>
      <w:r w:rsidR="00140253" w:rsidRPr="00140253">
        <w:rPr>
          <w:rFonts w:ascii="Arial" w:hAnsi="Arial" w:cs="Arial"/>
          <w:sz w:val="24"/>
          <w:szCs w:val="24"/>
          <w:lang w:val="ro-RO"/>
        </w:rPr>
        <w:t>însuși</w:t>
      </w:r>
      <w:r w:rsidRPr="00140253">
        <w:rPr>
          <w:rFonts w:ascii="Arial" w:hAnsi="Arial" w:cs="Arial"/>
          <w:sz w:val="24"/>
          <w:szCs w:val="24"/>
          <w:lang w:val="ro-RO"/>
        </w:rPr>
        <w:t xml:space="preserve"> a atras </w:t>
      </w:r>
      <w:r w:rsidR="00140253" w:rsidRPr="00140253">
        <w:rPr>
          <w:rFonts w:ascii="Arial" w:hAnsi="Arial" w:cs="Arial"/>
          <w:sz w:val="24"/>
          <w:szCs w:val="24"/>
          <w:lang w:val="ro-RO"/>
        </w:rPr>
        <w:t>atenția</w:t>
      </w:r>
      <w:r w:rsidRPr="00140253">
        <w:rPr>
          <w:rFonts w:ascii="Arial" w:hAnsi="Arial" w:cs="Arial"/>
          <w:sz w:val="24"/>
          <w:szCs w:val="24"/>
          <w:lang w:val="ro-RO"/>
        </w:rPr>
        <w:t xml:space="preserve"> asupra </w:t>
      </w:r>
      <w:r w:rsidR="00140253" w:rsidRPr="00140253">
        <w:rPr>
          <w:rFonts w:ascii="Arial" w:hAnsi="Arial" w:cs="Arial"/>
          <w:sz w:val="24"/>
          <w:szCs w:val="24"/>
          <w:lang w:val="ro-RO"/>
        </w:rPr>
        <w:t>situațiilor</w:t>
      </w:r>
      <w:r w:rsidRPr="00140253">
        <w:rPr>
          <w:rFonts w:ascii="Arial" w:hAnsi="Arial" w:cs="Arial"/>
          <w:sz w:val="24"/>
          <w:szCs w:val="24"/>
          <w:lang w:val="ro-RO"/>
        </w:rPr>
        <w:t xml:space="preserve"> privind atacuri la adresa </w:t>
      </w:r>
      <w:r w:rsidR="00140253" w:rsidRPr="00140253">
        <w:rPr>
          <w:rFonts w:ascii="Arial" w:hAnsi="Arial" w:cs="Arial"/>
          <w:sz w:val="24"/>
          <w:szCs w:val="24"/>
          <w:lang w:val="ro-RO"/>
        </w:rPr>
        <w:t>avocaților</w:t>
      </w:r>
      <w:r w:rsidRPr="00140253">
        <w:rPr>
          <w:rFonts w:ascii="Arial" w:hAnsi="Arial" w:cs="Arial"/>
          <w:sz w:val="24"/>
          <w:szCs w:val="24"/>
          <w:lang w:val="ro-RO"/>
        </w:rPr>
        <w:t xml:space="preserve"> sau atingeri ale drepturilor </w:t>
      </w:r>
      <w:r w:rsidR="00140253" w:rsidRPr="00140253">
        <w:rPr>
          <w:rFonts w:ascii="Arial" w:hAnsi="Arial" w:cs="Arial"/>
          <w:sz w:val="24"/>
          <w:szCs w:val="24"/>
          <w:lang w:val="ro-RO"/>
        </w:rPr>
        <w:t>avocaților</w:t>
      </w:r>
      <w:r w:rsidRPr="00140253">
        <w:rPr>
          <w:rFonts w:ascii="Arial" w:hAnsi="Arial" w:cs="Arial"/>
          <w:sz w:val="24"/>
          <w:szCs w:val="24"/>
          <w:lang w:val="ro-RO"/>
        </w:rPr>
        <w:t xml:space="preserve">, ceea ce a dovedit scrisorile transmise de CCBE referitoarea la </w:t>
      </w:r>
      <w:r w:rsidR="00140253" w:rsidRPr="00140253">
        <w:rPr>
          <w:rFonts w:ascii="Arial" w:hAnsi="Arial" w:cs="Arial"/>
          <w:sz w:val="24"/>
          <w:szCs w:val="24"/>
          <w:lang w:val="ro-RO"/>
        </w:rPr>
        <w:t>situațiile</w:t>
      </w:r>
      <w:r w:rsidRPr="00140253">
        <w:rPr>
          <w:rFonts w:ascii="Arial" w:hAnsi="Arial" w:cs="Arial"/>
          <w:sz w:val="24"/>
          <w:szCs w:val="24"/>
          <w:lang w:val="ro-RO"/>
        </w:rPr>
        <w:t xml:space="preserve"> din următoarele </w:t>
      </w:r>
      <w:r w:rsidR="00140253" w:rsidRPr="00140253">
        <w:rPr>
          <w:rFonts w:ascii="Arial" w:hAnsi="Arial" w:cs="Arial"/>
          <w:sz w:val="24"/>
          <w:szCs w:val="24"/>
          <w:lang w:val="ro-RO"/>
        </w:rPr>
        <w:t>țări</w:t>
      </w:r>
      <w:r w:rsidRPr="00140253">
        <w:rPr>
          <w:rFonts w:ascii="Arial" w:hAnsi="Arial" w:cs="Arial"/>
          <w:sz w:val="24"/>
          <w:szCs w:val="24"/>
          <w:lang w:val="ro-RO"/>
        </w:rPr>
        <w:t>: Bosnia-</w:t>
      </w:r>
      <w:r w:rsidR="00140253" w:rsidRPr="00140253">
        <w:rPr>
          <w:rFonts w:ascii="Arial" w:hAnsi="Arial" w:cs="Arial"/>
          <w:sz w:val="24"/>
          <w:szCs w:val="24"/>
          <w:lang w:val="ro-RO"/>
        </w:rPr>
        <w:t>Herțegovina</w:t>
      </w:r>
      <w:r w:rsidRPr="00140253">
        <w:rPr>
          <w:rFonts w:ascii="Arial" w:hAnsi="Arial" w:cs="Arial"/>
          <w:sz w:val="24"/>
          <w:szCs w:val="24"/>
          <w:lang w:val="ro-RO"/>
        </w:rPr>
        <w:t xml:space="preserve">, Georgia, Moldova, Ucraina, Turcia </w:t>
      </w:r>
      <w:r w:rsidR="00140253" w:rsidRPr="00140253">
        <w:rPr>
          <w:rFonts w:ascii="Arial" w:hAnsi="Arial" w:cs="Arial"/>
          <w:sz w:val="24"/>
          <w:szCs w:val="24"/>
          <w:lang w:val="ro-RO"/>
        </w:rPr>
        <w:t>și</w:t>
      </w:r>
      <w:r w:rsidRPr="00140253">
        <w:rPr>
          <w:rFonts w:ascii="Arial" w:hAnsi="Arial" w:cs="Arial"/>
          <w:sz w:val="24"/>
          <w:szCs w:val="24"/>
          <w:lang w:val="ro-RO"/>
        </w:rPr>
        <w:t xml:space="preserve"> Polonia. Mai mult decât apeluri pentru adoptarea unor mai bune practici, sunt necesare </w:t>
      </w:r>
      <w:r w:rsidR="00140253" w:rsidRPr="00140253">
        <w:rPr>
          <w:rFonts w:ascii="Arial" w:hAnsi="Arial" w:cs="Arial"/>
          <w:sz w:val="24"/>
          <w:szCs w:val="24"/>
          <w:lang w:val="ro-RO"/>
        </w:rPr>
        <w:t>obligații</w:t>
      </w:r>
      <w:r w:rsidRPr="00140253">
        <w:rPr>
          <w:rFonts w:ascii="Arial" w:hAnsi="Arial" w:cs="Arial"/>
          <w:sz w:val="24"/>
          <w:szCs w:val="24"/>
          <w:lang w:val="ro-RO"/>
        </w:rPr>
        <w:t xml:space="preserve"> de constrângere în scopul garantării </w:t>
      </w:r>
      <w:r w:rsidR="00140253" w:rsidRPr="00140253">
        <w:rPr>
          <w:rFonts w:ascii="Arial" w:hAnsi="Arial" w:cs="Arial"/>
          <w:sz w:val="24"/>
          <w:szCs w:val="24"/>
          <w:lang w:val="ro-RO"/>
        </w:rPr>
        <w:t>protecției</w:t>
      </w:r>
      <w:r w:rsidRPr="00140253">
        <w:rPr>
          <w:rFonts w:ascii="Arial" w:hAnsi="Arial" w:cs="Arial"/>
          <w:sz w:val="24"/>
          <w:szCs w:val="24"/>
          <w:lang w:val="ro-RO"/>
        </w:rPr>
        <w:t xml:space="preserve"> </w:t>
      </w:r>
      <w:r w:rsidR="00140253" w:rsidRPr="00140253">
        <w:rPr>
          <w:rFonts w:ascii="Arial" w:hAnsi="Arial" w:cs="Arial"/>
          <w:sz w:val="24"/>
          <w:szCs w:val="24"/>
          <w:lang w:val="ro-RO"/>
        </w:rPr>
        <w:t>independenței</w:t>
      </w:r>
      <w:r w:rsidRPr="00140253">
        <w:rPr>
          <w:rFonts w:ascii="Arial" w:hAnsi="Arial" w:cs="Arial"/>
          <w:sz w:val="24"/>
          <w:szCs w:val="24"/>
          <w:lang w:val="ro-RO"/>
        </w:rPr>
        <w:t xml:space="preserve"> profesiei de avocat </w:t>
      </w:r>
      <w:r w:rsidR="00140253" w:rsidRPr="00140253">
        <w:rPr>
          <w:rFonts w:ascii="Arial" w:hAnsi="Arial" w:cs="Arial"/>
          <w:sz w:val="24"/>
          <w:szCs w:val="24"/>
          <w:lang w:val="ro-RO"/>
        </w:rPr>
        <w:t>și</w:t>
      </w:r>
      <w:r w:rsidRPr="00140253">
        <w:rPr>
          <w:rFonts w:ascii="Arial" w:hAnsi="Arial" w:cs="Arial"/>
          <w:sz w:val="24"/>
          <w:szCs w:val="24"/>
          <w:lang w:val="ro-RO"/>
        </w:rPr>
        <w:t xml:space="preserve"> prin acestea, a Statului de Drept. </w:t>
      </w:r>
    </w:p>
    <w:p w:rsidR="00734B5A" w:rsidRPr="00140253" w:rsidRDefault="00734B5A" w:rsidP="006C27B7">
      <w:pPr>
        <w:autoSpaceDE w:val="0"/>
        <w:autoSpaceDN w:val="0"/>
        <w:adjustRightInd w:val="0"/>
        <w:spacing w:after="0" w:line="240" w:lineRule="auto"/>
        <w:jc w:val="both"/>
        <w:rPr>
          <w:rFonts w:ascii="Arial" w:hAnsi="Arial" w:cs="Arial"/>
          <w:sz w:val="24"/>
          <w:szCs w:val="24"/>
          <w:lang w:val="ro-RO"/>
        </w:rPr>
      </w:pPr>
    </w:p>
    <w:p w:rsidR="00734B5A" w:rsidRPr="00140253" w:rsidRDefault="00734B5A" w:rsidP="006C27B7">
      <w:pPr>
        <w:autoSpaceDE w:val="0"/>
        <w:autoSpaceDN w:val="0"/>
        <w:adjustRightInd w:val="0"/>
        <w:spacing w:after="0" w:line="240" w:lineRule="auto"/>
        <w:jc w:val="both"/>
        <w:rPr>
          <w:rFonts w:ascii="Arial" w:hAnsi="Arial" w:cs="Arial"/>
          <w:sz w:val="24"/>
          <w:szCs w:val="24"/>
          <w:lang w:val="ro-RO"/>
        </w:rPr>
      </w:pPr>
      <w:r w:rsidRPr="00140253">
        <w:rPr>
          <w:rFonts w:ascii="Arial" w:hAnsi="Arial" w:cs="Arial"/>
          <w:sz w:val="24"/>
          <w:szCs w:val="24"/>
          <w:lang w:val="ro-RO"/>
        </w:rPr>
        <w:t xml:space="preserve">În al </w:t>
      </w:r>
      <w:r w:rsidR="00140253" w:rsidRPr="00140253">
        <w:rPr>
          <w:rFonts w:ascii="Arial" w:hAnsi="Arial" w:cs="Arial"/>
          <w:sz w:val="24"/>
          <w:szCs w:val="24"/>
          <w:lang w:val="ro-RO"/>
        </w:rPr>
        <w:t>treilea</w:t>
      </w:r>
      <w:r w:rsidRPr="00140253">
        <w:rPr>
          <w:rFonts w:ascii="Arial" w:hAnsi="Arial" w:cs="Arial"/>
          <w:sz w:val="24"/>
          <w:szCs w:val="24"/>
          <w:lang w:val="ro-RO"/>
        </w:rPr>
        <w:t xml:space="preserve"> rând, cu toate că o serie de drepturi legate de rolul </w:t>
      </w:r>
      <w:r w:rsidR="00140253" w:rsidRPr="00140253">
        <w:rPr>
          <w:rFonts w:ascii="Arial" w:hAnsi="Arial" w:cs="Arial"/>
          <w:sz w:val="24"/>
          <w:szCs w:val="24"/>
          <w:lang w:val="ro-RO"/>
        </w:rPr>
        <w:t>avocaților</w:t>
      </w:r>
      <w:r w:rsidRPr="00140253">
        <w:rPr>
          <w:rFonts w:ascii="Arial" w:hAnsi="Arial" w:cs="Arial"/>
          <w:sz w:val="24"/>
          <w:szCs w:val="24"/>
          <w:lang w:val="ro-RO"/>
        </w:rPr>
        <w:t xml:space="preserve"> în </w:t>
      </w:r>
      <w:r w:rsidR="00140253" w:rsidRPr="00140253">
        <w:rPr>
          <w:rFonts w:ascii="Arial" w:hAnsi="Arial" w:cs="Arial"/>
          <w:sz w:val="24"/>
          <w:szCs w:val="24"/>
          <w:lang w:val="ro-RO"/>
        </w:rPr>
        <w:t>menținerea</w:t>
      </w:r>
      <w:r w:rsidRPr="00140253">
        <w:rPr>
          <w:rFonts w:ascii="Arial" w:hAnsi="Arial" w:cs="Arial"/>
          <w:sz w:val="24"/>
          <w:szCs w:val="24"/>
          <w:lang w:val="ro-RO"/>
        </w:rPr>
        <w:t xml:space="preserve"> Statului de Drept sunt protejate prin CEDO, alte drepturi, identificate în Recomandare nu figurează în câmpul de aplicare al CEDO. </w:t>
      </w:r>
      <w:r w:rsidR="00140253" w:rsidRPr="00140253">
        <w:rPr>
          <w:rFonts w:ascii="Arial" w:hAnsi="Arial" w:cs="Arial"/>
          <w:sz w:val="24"/>
          <w:szCs w:val="24"/>
          <w:lang w:val="ro-RO"/>
        </w:rPr>
        <w:t>Și</w:t>
      </w:r>
      <w:r w:rsidRPr="00140253">
        <w:rPr>
          <w:rFonts w:ascii="Arial" w:hAnsi="Arial" w:cs="Arial"/>
          <w:sz w:val="24"/>
          <w:szCs w:val="24"/>
          <w:lang w:val="ro-RO"/>
        </w:rPr>
        <w:t xml:space="preserve"> aceste drepturi necesită un mecanism de </w:t>
      </w:r>
      <w:r w:rsidR="00140253" w:rsidRPr="00140253">
        <w:rPr>
          <w:rFonts w:ascii="Arial" w:hAnsi="Arial" w:cs="Arial"/>
          <w:sz w:val="24"/>
          <w:szCs w:val="24"/>
          <w:lang w:val="ro-RO"/>
        </w:rPr>
        <w:t>protecție</w:t>
      </w:r>
      <w:r w:rsidRPr="00140253">
        <w:rPr>
          <w:rFonts w:ascii="Arial" w:hAnsi="Arial" w:cs="Arial"/>
          <w:sz w:val="24"/>
          <w:szCs w:val="24"/>
          <w:lang w:val="ro-RO"/>
        </w:rPr>
        <w:t xml:space="preserve"> la nivel european, într-o ma</w:t>
      </w:r>
      <w:r w:rsidR="00140253">
        <w:rPr>
          <w:rFonts w:ascii="Arial" w:hAnsi="Arial" w:cs="Arial"/>
          <w:sz w:val="24"/>
          <w:szCs w:val="24"/>
          <w:lang w:val="ro-RO"/>
        </w:rPr>
        <w:t>n</w:t>
      </w:r>
      <w:r w:rsidRPr="00140253">
        <w:rPr>
          <w:rFonts w:ascii="Arial" w:hAnsi="Arial" w:cs="Arial"/>
          <w:sz w:val="24"/>
          <w:szCs w:val="24"/>
          <w:lang w:val="ro-RO"/>
        </w:rPr>
        <w:t xml:space="preserve">ieră mai rapidă </w:t>
      </w:r>
      <w:r w:rsidR="00140253" w:rsidRPr="00140253">
        <w:rPr>
          <w:rFonts w:ascii="Arial" w:hAnsi="Arial" w:cs="Arial"/>
          <w:sz w:val="24"/>
          <w:szCs w:val="24"/>
          <w:lang w:val="ro-RO"/>
        </w:rPr>
        <w:t>și</w:t>
      </w:r>
      <w:r w:rsidRPr="00140253">
        <w:rPr>
          <w:rFonts w:ascii="Arial" w:hAnsi="Arial" w:cs="Arial"/>
          <w:sz w:val="24"/>
          <w:szCs w:val="24"/>
          <w:lang w:val="ro-RO"/>
        </w:rPr>
        <w:t xml:space="preserve"> imediată, decât cel prevăzut în CEDO.  </w:t>
      </w:r>
    </w:p>
    <w:p w:rsidR="00734B5A" w:rsidRPr="00140253" w:rsidRDefault="00734B5A" w:rsidP="006C27B7">
      <w:pPr>
        <w:autoSpaceDE w:val="0"/>
        <w:autoSpaceDN w:val="0"/>
        <w:adjustRightInd w:val="0"/>
        <w:spacing w:after="0" w:line="240" w:lineRule="auto"/>
        <w:jc w:val="both"/>
        <w:rPr>
          <w:rFonts w:ascii="Arial" w:hAnsi="Arial" w:cs="Arial"/>
          <w:sz w:val="24"/>
          <w:szCs w:val="24"/>
          <w:lang w:val="ro-RO"/>
        </w:rPr>
      </w:pPr>
    </w:p>
    <w:p w:rsidR="00734B5A" w:rsidRPr="00140253" w:rsidRDefault="00734B5A" w:rsidP="006C27B7">
      <w:pPr>
        <w:autoSpaceDE w:val="0"/>
        <w:autoSpaceDN w:val="0"/>
        <w:adjustRightInd w:val="0"/>
        <w:spacing w:after="0" w:line="240" w:lineRule="auto"/>
        <w:jc w:val="both"/>
        <w:rPr>
          <w:rFonts w:ascii="Arial" w:hAnsi="Arial" w:cs="Arial"/>
          <w:sz w:val="24"/>
          <w:szCs w:val="24"/>
          <w:lang w:val="ro-RO"/>
        </w:rPr>
      </w:pPr>
      <w:r w:rsidRPr="00140253">
        <w:rPr>
          <w:rFonts w:ascii="Arial" w:hAnsi="Arial" w:cs="Arial"/>
          <w:sz w:val="24"/>
          <w:szCs w:val="24"/>
          <w:lang w:val="ro-RO"/>
        </w:rPr>
        <w:t xml:space="preserve">Trebuie observat că noua </w:t>
      </w:r>
      <w:r w:rsidR="00140253" w:rsidRPr="00140253">
        <w:rPr>
          <w:rFonts w:ascii="Arial" w:hAnsi="Arial" w:cs="Arial"/>
          <w:sz w:val="24"/>
          <w:szCs w:val="24"/>
          <w:lang w:val="ro-RO"/>
        </w:rPr>
        <w:t>Convenție</w:t>
      </w:r>
      <w:r w:rsidRPr="00140253">
        <w:rPr>
          <w:rFonts w:ascii="Arial" w:hAnsi="Arial" w:cs="Arial"/>
          <w:sz w:val="24"/>
          <w:szCs w:val="24"/>
          <w:lang w:val="ro-RO"/>
        </w:rPr>
        <w:t xml:space="preserve">, ca de altfel </w:t>
      </w:r>
      <w:r w:rsidR="00140253" w:rsidRPr="00140253">
        <w:rPr>
          <w:rFonts w:ascii="Arial" w:hAnsi="Arial" w:cs="Arial"/>
          <w:sz w:val="24"/>
          <w:szCs w:val="24"/>
          <w:lang w:val="ro-RO"/>
        </w:rPr>
        <w:t>și</w:t>
      </w:r>
      <w:r w:rsidRPr="00140253">
        <w:rPr>
          <w:rFonts w:ascii="Arial" w:hAnsi="Arial" w:cs="Arial"/>
          <w:sz w:val="24"/>
          <w:szCs w:val="24"/>
          <w:lang w:val="ro-RO"/>
        </w:rPr>
        <w:t xml:space="preserve"> Recomandarea anterioară, vor </w:t>
      </w:r>
      <w:r w:rsidR="00140253" w:rsidRPr="00140253">
        <w:rPr>
          <w:rFonts w:ascii="Arial" w:hAnsi="Arial" w:cs="Arial"/>
          <w:sz w:val="24"/>
          <w:szCs w:val="24"/>
          <w:lang w:val="ro-RO"/>
        </w:rPr>
        <w:t>recunoaște</w:t>
      </w:r>
      <w:r w:rsidRPr="00140253">
        <w:rPr>
          <w:rFonts w:ascii="Arial" w:hAnsi="Arial" w:cs="Arial"/>
          <w:sz w:val="24"/>
          <w:szCs w:val="24"/>
          <w:lang w:val="ro-RO"/>
        </w:rPr>
        <w:t xml:space="preserve"> </w:t>
      </w:r>
      <w:r w:rsidR="00140253" w:rsidRPr="00140253">
        <w:rPr>
          <w:rFonts w:ascii="Arial" w:hAnsi="Arial" w:cs="Arial"/>
          <w:sz w:val="24"/>
          <w:szCs w:val="24"/>
          <w:lang w:val="ro-RO"/>
        </w:rPr>
        <w:t>și</w:t>
      </w:r>
      <w:r w:rsidRPr="00140253">
        <w:rPr>
          <w:rFonts w:ascii="Arial" w:hAnsi="Arial" w:cs="Arial"/>
          <w:sz w:val="24"/>
          <w:szCs w:val="24"/>
          <w:lang w:val="ro-RO"/>
        </w:rPr>
        <w:t xml:space="preserve"> </w:t>
      </w:r>
      <w:r w:rsidR="00140253" w:rsidRPr="00140253">
        <w:rPr>
          <w:rFonts w:ascii="Arial" w:hAnsi="Arial" w:cs="Arial"/>
          <w:sz w:val="24"/>
          <w:szCs w:val="24"/>
          <w:lang w:val="ro-RO"/>
        </w:rPr>
        <w:t>obligațiile</w:t>
      </w:r>
      <w:r w:rsidRPr="00140253">
        <w:rPr>
          <w:rFonts w:ascii="Arial" w:hAnsi="Arial" w:cs="Arial"/>
          <w:sz w:val="24"/>
          <w:szCs w:val="24"/>
          <w:lang w:val="ro-RO"/>
        </w:rPr>
        <w:t xml:space="preserve"> impuse </w:t>
      </w:r>
      <w:r w:rsidR="00140253" w:rsidRPr="00140253">
        <w:rPr>
          <w:rFonts w:ascii="Arial" w:hAnsi="Arial" w:cs="Arial"/>
          <w:sz w:val="24"/>
          <w:szCs w:val="24"/>
          <w:lang w:val="ro-RO"/>
        </w:rPr>
        <w:t>avocaților</w:t>
      </w:r>
      <w:r w:rsidRPr="00140253">
        <w:rPr>
          <w:rFonts w:ascii="Arial" w:hAnsi="Arial" w:cs="Arial"/>
          <w:sz w:val="24"/>
          <w:szCs w:val="24"/>
          <w:lang w:val="ro-RO"/>
        </w:rPr>
        <w:t xml:space="preserve"> precum </w:t>
      </w:r>
      <w:r w:rsidR="00140253" w:rsidRPr="00140253">
        <w:rPr>
          <w:rFonts w:ascii="Arial" w:hAnsi="Arial" w:cs="Arial"/>
          <w:sz w:val="24"/>
          <w:szCs w:val="24"/>
          <w:lang w:val="ro-RO"/>
        </w:rPr>
        <w:t>și</w:t>
      </w:r>
      <w:r w:rsidRPr="00140253">
        <w:rPr>
          <w:rFonts w:ascii="Arial" w:hAnsi="Arial" w:cs="Arial"/>
          <w:sz w:val="24"/>
          <w:szCs w:val="24"/>
          <w:lang w:val="ro-RO"/>
        </w:rPr>
        <w:t xml:space="preserve"> drepturile acestora. Aceasta reflectă faptul că rolul </w:t>
      </w:r>
      <w:r w:rsidR="00140253" w:rsidRPr="00140253">
        <w:rPr>
          <w:rFonts w:ascii="Arial" w:hAnsi="Arial" w:cs="Arial"/>
          <w:sz w:val="24"/>
          <w:szCs w:val="24"/>
          <w:lang w:val="ro-RO"/>
        </w:rPr>
        <w:t>esențial</w:t>
      </w:r>
      <w:r w:rsidRPr="00140253">
        <w:rPr>
          <w:rFonts w:ascii="Arial" w:hAnsi="Arial" w:cs="Arial"/>
          <w:sz w:val="24"/>
          <w:szCs w:val="24"/>
          <w:lang w:val="ro-RO"/>
        </w:rPr>
        <w:t xml:space="preserve"> al </w:t>
      </w:r>
      <w:r w:rsidR="00140253" w:rsidRPr="00140253">
        <w:rPr>
          <w:rFonts w:ascii="Arial" w:hAnsi="Arial" w:cs="Arial"/>
          <w:sz w:val="24"/>
          <w:szCs w:val="24"/>
          <w:lang w:val="ro-RO"/>
        </w:rPr>
        <w:t>avocaților</w:t>
      </w:r>
      <w:r w:rsidRPr="00140253">
        <w:rPr>
          <w:rFonts w:ascii="Arial" w:hAnsi="Arial" w:cs="Arial"/>
          <w:sz w:val="24"/>
          <w:szCs w:val="24"/>
          <w:lang w:val="ro-RO"/>
        </w:rPr>
        <w:t xml:space="preserve"> în administrarea </w:t>
      </w:r>
      <w:r w:rsidR="00140253" w:rsidRPr="00140253">
        <w:rPr>
          <w:rFonts w:ascii="Arial" w:hAnsi="Arial" w:cs="Arial"/>
          <w:sz w:val="24"/>
          <w:szCs w:val="24"/>
          <w:lang w:val="ro-RO"/>
        </w:rPr>
        <w:t>justiției</w:t>
      </w:r>
      <w:r w:rsidRPr="00140253">
        <w:rPr>
          <w:rFonts w:ascii="Arial" w:hAnsi="Arial" w:cs="Arial"/>
          <w:sz w:val="24"/>
          <w:szCs w:val="24"/>
          <w:lang w:val="ro-RO"/>
        </w:rPr>
        <w:t xml:space="preserve"> </w:t>
      </w:r>
      <w:r w:rsidR="00140253" w:rsidRPr="00140253">
        <w:rPr>
          <w:rFonts w:ascii="Arial" w:hAnsi="Arial" w:cs="Arial"/>
          <w:sz w:val="24"/>
          <w:szCs w:val="24"/>
          <w:lang w:val="ro-RO"/>
        </w:rPr>
        <w:t>și</w:t>
      </w:r>
      <w:r w:rsidRPr="00140253">
        <w:rPr>
          <w:rFonts w:ascii="Arial" w:hAnsi="Arial" w:cs="Arial"/>
          <w:sz w:val="24"/>
          <w:szCs w:val="24"/>
          <w:lang w:val="ro-RO"/>
        </w:rPr>
        <w:t xml:space="preserve"> în </w:t>
      </w:r>
      <w:r w:rsidR="00140253" w:rsidRPr="00140253">
        <w:rPr>
          <w:rFonts w:ascii="Arial" w:hAnsi="Arial" w:cs="Arial"/>
          <w:sz w:val="24"/>
          <w:szCs w:val="24"/>
          <w:lang w:val="ro-RO"/>
        </w:rPr>
        <w:t>protecția</w:t>
      </w:r>
      <w:r w:rsidRPr="00140253">
        <w:rPr>
          <w:rFonts w:ascii="Arial" w:hAnsi="Arial" w:cs="Arial"/>
          <w:sz w:val="24"/>
          <w:szCs w:val="24"/>
          <w:lang w:val="ro-RO"/>
        </w:rPr>
        <w:t xml:space="preserve"> Statului de Drept impune respectarea anumitor norme specifice profesiei de avocat.</w:t>
      </w:r>
    </w:p>
    <w:p w:rsidR="00734B5A" w:rsidRPr="00140253" w:rsidRDefault="00734B5A" w:rsidP="001D5F4B">
      <w:pPr>
        <w:spacing w:line="276" w:lineRule="auto"/>
        <w:jc w:val="both"/>
        <w:rPr>
          <w:rFonts w:ascii="Arial" w:hAnsi="Arial" w:cs="Arial"/>
          <w:b/>
          <w:sz w:val="24"/>
          <w:szCs w:val="24"/>
          <w:lang w:val="ro-RO"/>
        </w:rPr>
      </w:pPr>
    </w:p>
    <w:p w:rsidR="00734B5A" w:rsidRPr="00140253" w:rsidRDefault="00734B5A" w:rsidP="001D5F4B">
      <w:pPr>
        <w:spacing w:line="276" w:lineRule="auto"/>
        <w:jc w:val="both"/>
        <w:rPr>
          <w:rFonts w:ascii="Arial" w:hAnsi="Arial" w:cs="Arial"/>
          <w:b/>
          <w:sz w:val="24"/>
          <w:szCs w:val="24"/>
          <w:lang w:val="ro-RO"/>
        </w:rPr>
      </w:pPr>
      <w:r w:rsidRPr="00140253">
        <w:rPr>
          <w:rFonts w:ascii="Arial" w:hAnsi="Arial" w:cs="Arial"/>
          <w:b/>
          <w:sz w:val="24"/>
          <w:szCs w:val="24"/>
          <w:lang w:val="ro-RO"/>
        </w:rPr>
        <w:t xml:space="preserve">     B) Considerații de ordin teoretic și practic</w:t>
      </w:r>
    </w:p>
    <w:p w:rsidR="00734B5A" w:rsidRPr="00140253" w:rsidRDefault="00734B5A" w:rsidP="00EE0F01">
      <w:pPr>
        <w:spacing w:line="276" w:lineRule="auto"/>
        <w:jc w:val="both"/>
        <w:rPr>
          <w:rFonts w:ascii="Arial" w:hAnsi="Arial" w:cs="Arial"/>
          <w:b/>
          <w:sz w:val="24"/>
          <w:szCs w:val="24"/>
          <w:lang w:val="ro-RO"/>
        </w:rPr>
      </w:pPr>
      <w:r w:rsidRPr="00140253">
        <w:rPr>
          <w:rFonts w:ascii="Arial" w:hAnsi="Arial" w:cs="Arial"/>
          <w:sz w:val="24"/>
          <w:szCs w:val="24"/>
          <w:lang w:val="ro-RO"/>
        </w:rPr>
        <w:t xml:space="preserve">1) Dacă jurisprudența Curții </w:t>
      </w:r>
      <w:r w:rsidR="00140253" w:rsidRPr="00140253">
        <w:rPr>
          <w:rFonts w:ascii="Arial" w:hAnsi="Arial" w:cs="Arial"/>
          <w:sz w:val="24"/>
          <w:szCs w:val="24"/>
          <w:lang w:val="ro-RO"/>
        </w:rPr>
        <w:t>Europene</w:t>
      </w:r>
      <w:r w:rsidRPr="00140253">
        <w:rPr>
          <w:rFonts w:ascii="Arial" w:hAnsi="Arial" w:cs="Arial"/>
          <w:sz w:val="24"/>
          <w:szCs w:val="24"/>
          <w:lang w:val="ro-RO"/>
        </w:rPr>
        <w:t xml:space="preserve"> a Drepturilor Omului </w:t>
      </w:r>
      <w:r w:rsidRPr="00140253">
        <w:rPr>
          <w:rFonts w:ascii="Arial" w:hAnsi="Arial" w:cs="Arial"/>
          <w:bCs/>
          <w:sz w:val="24"/>
          <w:szCs w:val="24"/>
          <w:lang w:val="ro-RO"/>
        </w:rPr>
        <w:t xml:space="preserve">(la </w:t>
      </w:r>
      <w:proofErr w:type="spellStart"/>
      <w:r w:rsidRPr="00140253">
        <w:rPr>
          <w:rFonts w:ascii="Arial" w:hAnsi="Arial" w:cs="Arial"/>
          <w:bCs/>
          <w:sz w:val="24"/>
          <w:szCs w:val="24"/>
          <w:lang w:val="ro-RO"/>
        </w:rPr>
        <w:t>Cour</w:t>
      </w:r>
      <w:proofErr w:type="spellEnd"/>
      <w:r w:rsidRPr="00140253">
        <w:rPr>
          <w:rFonts w:ascii="Arial" w:hAnsi="Arial" w:cs="Arial"/>
          <w:bCs/>
          <w:sz w:val="24"/>
          <w:szCs w:val="24"/>
          <w:lang w:val="ro-RO"/>
        </w:rPr>
        <w:t xml:space="preserve">/ Curtea), recunoaște, începând cu hotărârea GOLDER, avocaților un </w:t>
      </w:r>
      <w:r w:rsidRPr="00140253">
        <w:rPr>
          <w:rFonts w:ascii="Arial" w:hAnsi="Arial" w:cs="Arial"/>
          <w:sz w:val="24"/>
          <w:szCs w:val="24"/>
          <w:lang w:val="ro-RO"/>
        </w:rPr>
        <w:t xml:space="preserve">« statut specific » și protejează, în special, secretul profesional al avocatului, libertatea de </w:t>
      </w:r>
      <w:r w:rsidR="00140253">
        <w:rPr>
          <w:rFonts w:ascii="Arial" w:hAnsi="Arial" w:cs="Arial"/>
          <w:sz w:val="24"/>
          <w:szCs w:val="24"/>
          <w:lang w:val="ro-RO"/>
        </w:rPr>
        <w:t>e</w:t>
      </w:r>
      <w:r w:rsidRPr="00140253">
        <w:rPr>
          <w:rFonts w:ascii="Arial" w:hAnsi="Arial" w:cs="Arial"/>
          <w:sz w:val="24"/>
          <w:szCs w:val="24"/>
          <w:lang w:val="ro-RO"/>
        </w:rPr>
        <w:t xml:space="preserve">xprimare, confidențialitatea comunicării cu clienții proprii, </w:t>
      </w:r>
      <w:r w:rsidRPr="00140253">
        <w:rPr>
          <w:rFonts w:ascii="Arial" w:hAnsi="Arial" w:cs="Arial"/>
          <w:b/>
          <w:sz w:val="24"/>
          <w:szCs w:val="24"/>
          <w:lang w:val="ro-RO"/>
        </w:rPr>
        <w:t xml:space="preserve">jurisprudența Curții păstrează o liniște relativă asupra locului avocatului ca actor al justiției în exercitarea profesiei. </w:t>
      </w:r>
    </w:p>
    <w:p w:rsidR="00734B5A" w:rsidRPr="00140253" w:rsidRDefault="00734B5A" w:rsidP="00EE0F01">
      <w:pPr>
        <w:spacing w:line="276" w:lineRule="auto"/>
        <w:jc w:val="both"/>
        <w:rPr>
          <w:rFonts w:ascii="Arial" w:hAnsi="Arial" w:cs="Arial"/>
          <w:sz w:val="24"/>
          <w:szCs w:val="24"/>
          <w:lang w:val="ro-RO"/>
        </w:rPr>
      </w:pPr>
      <w:r w:rsidRPr="00140253">
        <w:rPr>
          <w:rFonts w:ascii="Arial" w:hAnsi="Arial" w:cs="Arial"/>
          <w:sz w:val="24"/>
          <w:szCs w:val="24"/>
          <w:lang w:val="ro-RO"/>
        </w:rPr>
        <w:lastRenderedPageBreak/>
        <w:t xml:space="preserve">2) </w:t>
      </w:r>
      <w:r w:rsidRPr="00140253">
        <w:rPr>
          <w:rFonts w:ascii="Arial" w:hAnsi="Arial" w:cs="Arial"/>
          <w:b/>
          <w:sz w:val="24"/>
          <w:szCs w:val="24"/>
          <w:lang w:val="ro-RO"/>
        </w:rPr>
        <w:t>În anumite State</w:t>
      </w:r>
      <w:r w:rsidRPr="00140253">
        <w:rPr>
          <w:rFonts w:ascii="Arial" w:hAnsi="Arial" w:cs="Arial"/>
          <w:sz w:val="24"/>
          <w:szCs w:val="24"/>
          <w:lang w:val="ro-RO"/>
        </w:rPr>
        <w:t>,</w:t>
      </w:r>
      <w:r w:rsidRPr="00140253">
        <w:rPr>
          <w:rFonts w:ascii="Arial" w:hAnsi="Arial" w:cs="Arial"/>
          <w:b/>
          <w:sz w:val="24"/>
          <w:szCs w:val="24"/>
          <w:lang w:val="ro-RO"/>
        </w:rPr>
        <w:t xml:space="preserve"> jurisprudența Curții nu este sau este </w:t>
      </w:r>
      <w:r w:rsidR="00140253" w:rsidRPr="00140253">
        <w:rPr>
          <w:rFonts w:ascii="Arial" w:hAnsi="Arial" w:cs="Arial"/>
          <w:b/>
          <w:sz w:val="24"/>
          <w:szCs w:val="24"/>
          <w:lang w:val="ro-RO"/>
        </w:rPr>
        <w:t>aplicabilă</w:t>
      </w:r>
      <w:r w:rsidRPr="00140253">
        <w:rPr>
          <w:rFonts w:ascii="Arial" w:hAnsi="Arial" w:cs="Arial"/>
          <w:b/>
          <w:sz w:val="24"/>
          <w:szCs w:val="24"/>
          <w:lang w:val="ro-RO"/>
        </w:rPr>
        <w:t xml:space="preserve"> în mod incomplet și uneori tardiv. </w:t>
      </w:r>
      <w:r w:rsidRPr="00140253">
        <w:rPr>
          <w:rFonts w:ascii="Arial" w:hAnsi="Arial" w:cs="Arial"/>
          <w:sz w:val="24"/>
          <w:szCs w:val="24"/>
          <w:lang w:val="ro-RO"/>
        </w:rPr>
        <w:t xml:space="preserve">Trebuie, în mod evident, epuizate toate remediile naționale înainte de a formula o plângere în fața Curții, pentru ca avocatul, care se </w:t>
      </w:r>
      <w:proofErr w:type="spellStart"/>
      <w:r w:rsidRPr="00140253">
        <w:rPr>
          <w:rFonts w:ascii="Arial" w:hAnsi="Arial" w:cs="Arial"/>
          <w:sz w:val="24"/>
          <w:szCs w:val="24"/>
          <w:lang w:val="ro-RO"/>
        </w:rPr>
        <w:t>autoestimează</w:t>
      </w:r>
      <w:proofErr w:type="spellEnd"/>
      <w:r w:rsidRPr="00140253">
        <w:rPr>
          <w:rFonts w:ascii="Arial" w:hAnsi="Arial" w:cs="Arial"/>
          <w:sz w:val="24"/>
          <w:szCs w:val="24"/>
          <w:lang w:val="ro-RO"/>
        </w:rPr>
        <w:t xml:space="preserve">  drept victimă a unei violări a Convenției de către statul al cărui cetățean este să poată obține o condamnare a statului și să își vadă drepturile recunoscute. Un simplu examen al jurisprudenței ne arată că deciziile Curții intervin după trecerea a mulți ani din momentul în care avocatul a fost victima unor violări care sunt sancționate. Dispoziții cu caracter sporit de constrângere (mai clare) ar permite acțiuni mai eficiente. </w:t>
      </w:r>
    </w:p>
    <w:p w:rsidR="00734B5A" w:rsidRPr="00140253" w:rsidRDefault="00734B5A" w:rsidP="00EE0F01">
      <w:pPr>
        <w:spacing w:line="276" w:lineRule="auto"/>
        <w:jc w:val="both"/>
        <w:rPr>
          <w:rFonts w:ascii="Arial" w:hAnsi="Arial" w:cs="Arial"/>
          <w:sz w:val="24"/>
          <w:szCs w:val="24"/>
          <w:lang w:val="ro-RO"/>
        </w:rPr>
      </w:pPr>
      <w:r w:rsidRPr="00140253">
        <w:rPr>
          <w:rFonts w:ascii="Arial" w:hAnsi="Arial" w:cs="Arial"/>
          <w:sz w:val="24"/>
          <w:szCs w:val="24"/>
          <w:lang w:val="ro-RO"/>
        </w:rPr>
        <w:t xml:space="preserve">3) Convențiile Consiliului Europei sunt adoptate în scopul </w:t>
      </w:r>
      <w:r w:rsidRPr="00140253">
        <w:rPr>
          <w:rFonts w:ascii="Arial" w:hAnsi="Arial" w:cs="Arial"/>
          <w:b/>
          <w:sz w:val="24"/>
          <w:szCs w:val="24"/>
          <w:lang w:val="ro-RO"/>
        </w:rPr>
        <w:t xml:space="preserve">armonizării legislațiilor naționale disparate sau câteodată al remedierii absenței legislației naționale. </w:t>
      </w:r>
      <w:r w:rsidRPr="00140253">
        <w:rPr>
          <w:rFonts w:ascii="Arial" w:hAnsi="Arial" w:cs="Arial"/>
          <w:sz w:val="24"/>
          <w:szCs w:val="24"/>
          <w:lang w:val="ro-RO"/>
        </w:rPr>
        <w:t xml:space="preserve">Astfel, o Convenție a profesiei de avocat ar permite construirea unui soclu comun al apărării profesiei. </w:t>
      </w:r>
    </w:p>
    <w:p w:rsidR="00734B5A" w:rsidRPr="00140253" w:rsidRDefault="00734B5A" w:rsidP="00EE0F01">
      <w:pPr>
        <w:spacing w:line="276" w:lineRule="auto"/>
        <w:jc w:val="both"/>
        <w:rPr>
          <w:rFonts w:ascii="Arial" w:hAnsi="Arial" w:cs="Arial"/>
          <w:sz w:val="24"/>
          <w:szCs w:val="24"/>
          <w:lang w:val="ro-RO"/>
        </w:rPr>
      </w:pPr>
      <w:r w:rsidRPr="00140253">
        <w:rPr>
          <w:rFonts w:ascii="Arial" w:hAnsi="Arial" w:cs="Arial"/>
          <w:sz w:val="24"/>
          <w:szCs w:val="24"/>
          <w:lang w:val="ro-RO"/>
        </w:rPr>
        <w:t xml:space="preserve">4) Drepturile </w:t>
      </w:r>
      <w:r w:rsidR="00140253" w:rsidRPr="00140253">
        <w:rPr>
          <w:rFonts w:ascii="Arial" w:hAnsi="Arial" w:cs="Arial"/>
          <w:sz w:val="24"/>
          <w:szCs w:val="24"/>
          <w:lang w:val="ro-RO"/>
        </w:rPr>
        <w:t>nerecunoscute</w:t>
      </w:r>
      <w:r w:rsidRPr="00140253">
        <w:rPr>
          <w:rFonts w:ascii="Arial" w:hAnsi="Arial" w:cs="Arial"/>
          <w:sz w:val="24"/>
          <w:szCs w:val="24"/>
          <w:lang w:val="ro-RO"/>
        </w:rPr>
        <w:t xml:space="preserve"> în recomandare nu sunt garanții exhaustive ale unei exercitări libere și independente a profesiei. Rolul esențial al avocatului, actor al justiției impune ca el să beneficieze de o protecție  care să îi asigure </w:t>
      </w:r>
      <w:r w:rsidR="00140253" w:rsidRPr="00140253">
        <w:rPr>
          <w:rFonts w:ascii="Arial" w:hAnsi="Arial" w:cs="Arial"/>
          <w:sz w:val="24"/>
          <w:szCs w:val="24"/>
          <w:lang w:val="ro-RO"/>
        </w:rPr>
        <w:t>independența</w:t>
      </w:r>
      <w:r w:rsidRPr="00140253">
        <w:rPr>
          <w:rFonts w:ascii="Arial" w:hAnsi="Arial" w:cs="Arial"/>
          <w:sz w:val="24"/>
          <w:szCs w:val="24"/>
          <w:lang w:val="ro-RO"/>
        </w:rPr>
        <w:t xml:space="preserve"> </w:t>
      </w:r>
      <w:r w:rsidR="00140253" w:rsidRPr="00140253">
        <w:rPr>
          <w:rFonts w:ascii="Arial" w:hAnsi="Arial" w:cs="Arial"/>
          <w:sz w:val="24"/>
          <w:szCs w:val="24"/>
          <w:lang w:val="ro-RO"/>
        </w:rPr>
        <w:t>și</w:t>
      </w:r>
      <w:r w:rsidRPr="00140253">
        <w:rPr>
          <w:rFonts w:ascii="Arial" w:hAnsi="Arial" w:cs="Arial"/>
          <w:sz w:val="24"/>
          <w:szCs w:val="24"/>
          <w:lang w:val="ro-RO"/>
        </w:rPr>
        <w:t xml:space="preserve">, în special : protecția secretului profesional, în interesul clientului său, dreptul la libertatea de expresie, independența baroului sau a organizației profesionale.. </w:t>
      </w:r>
    </w:p>
    <w:p w:rsidR="00734B5A" w:rsidRPr="00140253" w:rsidRDefault="00734B5A" w:rsidP="00EE0F01">
      <w:pPr>
        <w:spacing w:line="276" w:lineRule="auto"/>
        <w:jc w:val="both"/>
        <w:rPr>
          <w:rFonts w:ascii="Arial" w:hAnsi="Arial" w:cs="Arial"/>
          <w:sz w:val="24"/>
          <w:szCs w:val="24"/>
          <w:lang w:val="ro-RO"/>
        </w:rPr>
      </w:pPr>
      <w:r w:rsidRPr="00140253">
        <w:rPr>
          <w:rFonts w:ascii="Arial" w:hAnsi="Arial" w:cs="Arial"/>
          <w:sz w:val="24"/>
          <w:szCs w:val="24"/>
          <w:lang w:val="ro-RO"/>
        </w:rPr>
        <w:t xml:space="preserve">5) </w:t>
      </w:r>
      <w:r w:rsidRPr="00140253">
        <w:rPr>
          <w:rFonts w:ascii="Arial" w:hAnsi="Arial" w:cs="Arial"/>
          <w:b/>
          <w:bCs/>
          <w:sz w:val="24"/>
          <w:szCs w:val="24"/>
          <w:lang w:val="ro-RO"/>
        </w:rPr>
        <w:t xml:space="preserve">O Convenție va cuprinde angajamente clare și directe ale Statelor,  </w:t>
      </w:r>
      <w:r w:rsidRPr="00140253">
        <w:rPr>
          <w:rFonts w:ascii="Arial" w:hAnsi="Arial" w:cs="Arial"/>
          <w:sz w:val="24"/>
          <w:szCs w:val="24"/>
          <w:lang w:val="ro-RO"/>
        </w:rPr>
        <w:t xml:space="preserve">invocabile de către avocați în fața jurisdicțiilor naționale, permițând acestora să își exercite mandatul în condiții care corespund statutului de apărători ai justițiabililor și ai Statului de drept. </w:t>
      </w:r>
    </w:p>
    <w:p w:rsidR="00734B5A" w:rsidRPr="00140253" w:rsidRDefault="00734B5A" w:rsidP="00EE0F01">
      <w:pPr>
        <w:spacing w:line="276" w:lineRule="auto"/>
        <w:jc w:val="both"/>
        <w:rPr>
          <w:rFonts w:ascii="Arial" w:hAnsi="Arial" w:cs="Arial"/>
          <w:sz w:val="24"/>
          <w:szCs w:val="24"/>
          <w:lang w:val="ro-RO"/>
        </w:rPr>
      </w:pPr>
      <w:r w:rsidRPr="00140253">
        <w:rPr>
          <w:rFonts w:ascii="Arial" w:hAnsi="Arial" w:cs="Arial"/>
          <w:sz w:val="24"/>
          <w:szCs w:val="24"/>
          <w:lang w:val="ro-RO"/>
        </w:rPr>
        <w:t xml:space="preserve">6) O Convenție va fi un mare </w:t>
      </w:r>
      <w:r w:rsidRPr="00140253">
        <w:rPr>
          <w:rFonts w:ascii="Arial" w:hAnsi="Arial" w:cs="Arial"/>
          <w:b/>
          <w:sz w:val="24"/>
          <w:szCs w:val="24"/>
          <w:lang w:val="ro-RO"/>
        </w:rPr>
        <w:t xml:space="preserve">pas înainte pentru protecția drepturilor fundamentale ale cetățenilor. </w:t>
      </w:r>
      <w:r w:rsidRPr="00140253">
        <w:rPr>
          <w:rFonts w:ascii="Arial" w:hAnsi="Arial" w:cs="Arial"/>
          <w:sz w:val="24"/>
          <w:szCs w:val="24"/>
          <w:lang w:val="ro-RO"/>
        </w:rPr>
        <w:t xml:space="preserve">Prin intermediul avocaților, drepturile cetățenilor, înainte de toate, vor fi cele protejate. Doar o profesie de avocat independentă poate să sfătuiască în libertate și poate asigura apărarea cetățenilor în fața jurisdicțiilor, contribuind astfel la buna funcționare a administrării justiției. </w:t>
      </w:r>
    </w:p>
    <w:p w:rsidR="00734B5A" w:rsidRPr="00140253" w:rsidRDefault="00734B5A" w:rsidP="00EE0F01">
      <w:pPr>
        <w:spacing w:line="276" w:lineRule="auto"/>
        <w:jc w:val="both"/>
        <w:rPr>
          <w:rFonts w:ascii="Arial" w:hAnsi="Arial" w:cs="Arial"/>
          <w:b/>
          <w:sz w:val="24"/>
          <w:szCs w:val="24"/>
          <w:lang w:val="ro-RO"/>
        </w:rPr>
      </w:pPr>
      <w:r w:rsidRPr="00140253">
        <w:rPr>
          <w:rFonts w:ascii="Arial" w:hAnsi="Arial" w:cs="Arial"/>
          <w:b/>
          <w:bCs/>
          <w:sz w:val="24"/>
          <w:szCs w:val="24"/>
          <w:lang w:val="ro-RO"/>
        </w:rPr>
        <w:t xml:space="preserve">Convenția va avea deci o valoare adăugată incontestabilă, ca prim instrument internațional de natură a garanta rolul esențial al avocatului, actor al justiției și al Statului de Drept, nu numai în activitatea judiciară dar și în cea de sfătuitor, în interesul exclusiv al justițiabilului.  </w:t>
      </w:r>
    </w:p>
    <w:p w:rsidR="00734B5A" w:rsidRPr="00140253" w:rsidRDefault="00734B5A" w:rsidP="004B6410">
      <w:pPr>
        <w:spacing w:line="276" w:lineRule="auto"/>
        <w:jc w:val="both"/>
        <w:rPr>
          <w:rFonts w:ascii="Arial" w:hAnsi="Arial" w:cs="Arial"/>
          <w:sz w:val="24"/>
          <w:szCs w:val="24"/>
          <w:lang w:val="ro-RO"/>
        </w:rPr>
      </w:pPr>
    </w:p>
    <w:p w:rsidR="00734B5A" w:rsidRPr="00140253" w:rsidRDefault="00734B5A" w:rsidP="004B6410">
      <w:pPr>
        <w:spacing w:line="276" w:lineRule="auto"/>
        <w:jc w:val="both"/>
        <w:rPr>
          <w:rFonts w:ascii="Arial" w:hAnsi="Arial" w:cs="Arial"/>
          <w:sz w:val="24"/>
          <w:szCs w:val="24"/>
          <w:lang w:val="ro-RO"/>
        </w:rPr>
      </w:pPr>
    </w:p>
    <w:p w:rsidR="00734B5A" w:rsidRPr="00140253" w:rsidRDefault="00734B5A" w:rsidP="00EE0F01">
      <w:pPr>
        <w:spacing w:line="276" w:lineRule="auto"/>
        <w:jc w:val="both"/>
        <w:rPr>
          <w:rFonts w:ascii="Arial" w:hAnsi="Arial" w:cs="Arial"/>
          <w:b/>
          <w:sz w:val="24"/>
          <w:szCs w:val="24"/>
          <w:lang w:val="ro-RO"/>
        </w:rPr>
      </w:pPr>
    </w:p>
    <w:p w:rsidR="00734B5A" w:rsidRPr="00140253" w:rsidRDefault="00734B5A" w:rsidP="00EE0F01">
      <w:pPr>
        <w:spacing w:line="276" w:lineRule="auto"/>
        <w:jc w:val="both"/>
        <w:rPr>
          <w:rFonts w:ascii="Arial" w:hAnsi="Arial" w:cs="Arial"/>
          <w:b/>
          <w:sz w:val="24"/>
          <w:szCs w:val="24"/>
          <w:lang w:val="ro-RO"/>
        </w:rPr>
      </w:pPr>
    </w:p>
    <w:p w:rsidR="00734B5A" w:rsidRPr="00140253" w:rsidRDefault="00734B5A" w:rsidP="00EE0F01">
      <w:pPr>
        <w:spacing w:line="276" w:lineRule="auto"/>
        <w:jc w:val="both"/>
        <w:rPr>
          <w:rFonts w:ascii="Arial" w:hAnsi="Arial" w:cs="Arial"/>
          <w:b/>
          <w:sz w:val="24"/>
          <w:szCs w:val="24"/>
          <w:lang w:val="ro-RO"/>
        </w:rPr>
      </w:pPr>
    </w:p>
    <w:p w:rsidR="00734B5A" w:rsidRPr="00140253" w:rsidRDefault="00734B5A" w:rsidP="002D57CE">
      <w:pPr>
        <w:pStyle w:val="Heading2"/>
        <w:rPr>
          <w:rStyle w:val="A9"/>
          <w:rFonts w:ascii="Arial" w:hAnsi="Arial" w:cs="Arial"/>
          <w:color w:val="auto"/>
          <w:sz w:val="26"/>
          <w:szCs w:val="26"/>
          <w:lang w:val="ro-RO"/>
        </w:rPr>
      </w:pPr>
      <w:r w:rsidRPr="00140253">
        <w:rPr>
          <w:rStyle w:val="A9"/>
          <w:rFonts w:ascii="Arial" w:hAnsi="Arial" w:cs="Arial"/>
          <w:color w:val="auto"/>
          <w:sz w:val="26"/>
          <w:szCs w:val="26"/>
          <w:lang w:val="ro-RO"/>
        </w:rPr>
        <w:lastRenderedPageBreak/>
        <w:t>#4</w:t>
      </w:r>
    </w:p>
    <w:p w:rsidR="00734B5A" w:rsidRPr="00140253" w:rsidRDefault="00734B5A" w:rsidP="002D57CE">
      <w:pPr>
        <w:pStyle w:val="Heading2"/>
        <w:rPr>
          <w:rStyle w:val="A9"/>
          <w:rFonts w:ascii="Arial" w:hAnsi="Arial" w:cs="Arial"/>
          <w:color w:val="auto"/>
          <w:sz w:val="26"/>
          <w:szCs w:val="26"/>
          <w:lang w:val="ro-RO"/>
        </w:rPr>
      </w:pPr>
      <w:r w:rsidRPr="00140253">
        <w:rPr>
          <w:rStyle w:val="A9"/>
          <w:rFonts w:ascii="Arial" w:hAnsi="Arial" w:cs="Arial"/>
          <w:color w:val="auto"/>
          <w:sz w:val="26"/>
          <w:szCs w:val="26"/>
          <w:lang w:val="ro-RO"/>
        </w:rPr>
        <w:t>Promovarea activităților și evenimentelor dumneavoastră:</w:t>
      </w:r>
      <w:r w:rsidRPr="00140253">
        <w:rPr>
          <w:rStyle w:val="A9"/>
          <w:rFonts w:ascii="Arial" w:hAnsi="Arial" w:cs="Arial"/>
          <w:color w:val="auto"/>
          <w:sz w:val="26"/>
          <w:szCs w:val="26"/>
          <w:lang w:val="ro-RO"/>
        </w:rPr>
        <w:br/>
        <w:t xml:space="preserve"> #Ziua Europeană a Avocaților </w:t>
      </w:r>
    </w:p>
    <w:p w:rsidR="00734B5A" w:rsidRPr="00140253" w:rsidRDefault="00734B5A" w:rsidP="002D57CE">
      <w:pPr>
        <w:pStyle w:val="Default"/>
        <w:jc w:val="both"/>
        <w:rPr>
          <w:rFonts w:ascii="Arial" w:hAnsi="Arial" w:cs="Arial"/>
          <w:lang w:val="ro-RO"/>
        </w:rPr>
      </w:pPr>
    </w:p>
    <w:p w:rsidR="00734B5A" w:rsidRPr="00140253" w:rsidRDefault="00734B5A" w:rsidP="002D57CE">
      <w:pPr>
        <w:pStyle w:val="Default"/>
        <w:jc w:val="both"/>
        <w:rPr>
          <w:rFonts w:ascii="Arial" w:hAnsi="Arial" w:cs="Arial"/>
          <w:lang w:val="ro-RO"/>
        </w:rPr>
      </w:pPr>
    </w:p>
    <w:p w:rsidR="00734B5A" w:rsidRPr="00140253" w:rsidRDefault="00734B5A" w:rsidP="002D57CE">
      <w:pPr>
        <w:pStyle w:val="Default"/>
        <w:jc w:val="both"/>
        <w:rPr>
          <w:rFonts w:ascii="Arial" w:hAnsi="Arial" w:cs="Arial"/>
          <w:lang w:val="ro-RO"/>
        </w:rPr>
      </w:pPr>
      <w:r w:rsidRPr="00140253">
        <w:rPr>
          <w:rFonts w:ascii="Arial" w:hAnsi="Arial" w:cs="Arial"/>
          <w:lang w:val="ro-RO"/>
        </w:rPr>
        <w:t xml:space="preserve">Cea mai bună cale de atragere a publicului față de Ziua Europeană a Avocaților constă în publicarea evenimentului. Iată câteva sugestii în această materie: </w:t>
      </w:r>
    </w:p>
    <w:p w:rsidR="00734B5A" w:rsidRPr="00140253" w:rsidRDefault="00734B5A" w:rsidP="002D57CE">
      <w:pPr>
        <w:pStyle w:val="Default"/>
        <w:jc w:val="both"/>
        <w:rPr>
          <w:rFonts w:ascii="Arial" w:hAnsi="Arial" w:cs="Arial"/>
          <w:lang w:val="ro-RO"/>
        </w:rPr>
      </w:pPr>
    </w:p>
    <w:p w:rsidR="00734B5A" w:rsidRPr="00140253" w:rsidRDefault="00734B5A" w:rsidP="009060CA">
      <w:pPr>
        <w:pStyle w:val="Default"/>
        <w:numPr>
          <w:ilvl w:val="0"/>
          <w:numId w:val="6"/>
        </w:numPr>
        <w:jc w:val="both"/>
        <w:rPr>
          <w:rFonts w:ascii="Arial" w:hAnsi="Arial" w:cs="Arial"/>
          <w:color w:val="auto"/>
          <w:lang w:val="ro-RO"/>
        </w:rPr>
      </w:pPr>
      <w:r w:rsidRPr="00140253">
        <w:rPr>
          <w:rFonts w:ascii="Arial" w:hAnsi="Arial" w:cs="Arial"/>
          <w:color w:val="auto"/>
          <w:lang w:val="ro-RO"/>
        </w:rPr>
        <w:t>În societatea actuală MEDIA SOCIALĂ ESTE REGE</w:t>
      </w:r>
    </w:p>
    <w:p w:rsidR="00734B5A" w:rsidRPr="00140253" w:rsidRDefault="00734B5A" w:rsidP="009060CA">
      <w:pPr>
        <w:pStyle w:val="Default"/>
        <w:ind w:left="360"/>
        <w:jc w:val="both"/>
        <w:rPr>
          <w:rFonts w:ascii="Arial" w:hAnsi="Arial" w:cs="Arial"/>
          <w:color w:val="002060"/>
          <w:lang w:val="ro-RO"/>
        </w:rPr>
      </w:pPr>
    </w:p>
    <w:p w:rsidR="00734B5A" w:rsidRPr="00140253" w:rsidRDefault="00734B5A" w:rsidP="009060CA">
      <w:pPr>
        <w:pStyle w:val="Default"/>
        <w:ind w:firstLine="360"/>
        <w:jc w:val="both"/>
        <w:rPr>
          <w:rFonts w:ascii="Arial" w:hAnsi="Arial" w:cs="Arial"/>
          <w:color w:val="auto"/>
          <w:lang w:val="ro-RO"/>
        </w:rPr>
      </w:pPr>
      <w:r w:rsidRPr="00140253">
        <w:rPr>
          <w:rFonts w:ascii="Arial" w:hAnsi="Arial" w:cs="Arial"/>
          <w:color w:val="auto"/>
          <w:lang w:val="ro-RO"/>
        </w:rPr>
        <w:t>Cele mai folosite medii sociale sunt :</w:t>
      </w:r>
    </w:p>
    <w:p w:rsidR="00734B5A" w:rsidRPr="00140253" w:rsidRDefault="00734B5A" w:rsidP="002D57CE">
      <w:pPr>
        <w:pStyle w:val="Default"/>
        <w:ind w:left="720"/>
        <w:jc w:val="both"/>
        <w:rPr>
          <w:rFonts w:ascii="Arial" w:hAnsi="Arial" w:cs="Arial"/>
          <w:lang w:val="ro-RO"/>
        </w:rPr>
      </w:pPr>
    </w:p>
    <w:p w:rsidR="00734B5A" w:rsidRPr="00140253" w:rsidRDefault="00734B5A" w:rsidP="002D57CE">
      <w:pPr>
        <w:pStyle w:val="Default"/>
        <w:numPr>
          <w:ilvl w:val="0"/>
          <w:numId w:val="2"/>
        </w:numPr>
        <w:jc w:val="both"/>
        <w:rPr>
          <w:rFonts w:ascii="Arial" w:hAnsi="Arial" w:cs="Arial"/>
          <w:lang w:val="ro-RO"/>
        </w:rPr>
      </w:pPr>
      <w:proofErr w:type="spellStart"/>
      <w:r w:rsidRPr="00140253">
        <w:rPr>
          <w:rFonts w:ascii="Arial" w:hAnsi="Arial" w:cs="Arial"/>
          <w:lang w:val="ro-RO"/>
        </w:rPr>
        <w:t>Twitter</w:t>
      </w:r>
      <w:proofErr w:type="spellEnd"/>
    </w:p>
    <w:p w:rsidR="00734B5A" w:rsidRPr="00140253" w:rsidRDefault="00734B5A" w:rsidP="002D57CE">
      <w:pPr>
        <w:pStyle w:val="Default"/>
        <w:numPr>
          <w:ilvl w:val="0"/>
          <w:numId w:val="2"/>
        </w:numPr>
        <w:jc w:val="both"/>
        <w:rPr>
          <w:rFonts w:ascii="Arial" w:hAnsi="Arial" w:cs="Arial"/>
          <w:lang w:val="ro-RO"/>
        </w:rPr>
      </w:pPr>
      <w:proofErr w:type="spellStart"/>
      <w:r w:rsidRPr="00140253">
        <w:rPr>
          <w:rFonts w:ascii="Arial" w:hAnsi="Arial" w:cs="Arial"/>
          <w:lang w:val="ro-RO"/>
        </w:rPr>
        <w:t>LinkedIn</w:t>
      </w:r>
      <w:proofErr w:type="spellEnd"/>
    </w:p>
    <w:p w:rsidR="00734B5A" w:rsidRPr="00140253" w:rsidRDefault="00734B5A" w:rsidP="002D57CE">
      <w:pPr>
        <w:pStyle w:val="Default"/>
        <w:numPr>
          <w:ilvl w:val="0"/>
          <w:numId w:val="2"/>
        </w:numPr>
        <w:jc w:val="both"/>
        <w:rPr>
          <w:rFonts w:ascii="Arial" w:hAnsi="Arial" w:cs="Arial"/>
          <w:lang w:val="ro-RO"/>
        </w:rPr>
      </w:pPr>
      <w:r w:rsidRPr="00140253">
        <w:rPr>
          <w:rFonts w:ascii="Arial" w:hAnsi="Arial" w:cs="Arial"/>
          <w:lang w:val="ro-RO"/>
        </w:rPr>
        <w:t>Facebook</w:t>
      </w:r>
    </w:p>
    <w:p w:rsidR="00734B5A" w:rsidRPr="00140253" w:rsidRDefault="00734B5A" w:rsidP="002D57CE">
      <w:pPr>
        <w:pStyle w:val="Default"/>
        <w:jc w:val="both"/>
        <w:rPr>
          <w:rFonts w:ascii="Arial" w:hAnsi="Arial" w:cs="Arial"/>
          <w:lang w:val="ro-RO"/>
        </w:rPr>
      </w:pPr>
    </w:p>
    <w:p w:rsidR="00734B5A" w:rsidRPr="00140253" w:rsidRDefault="00734B5A" w:rsidP="002D57CE">
      <w:pPr>
        <w:pStyle w:val="Default"/>
        <w:jc w:val="both"/>
        <w:rPr>
          <w:rFonts w:ascii="Arial" w:hAnsi="Arial" w:cs="Arial"/>
          <w:lang w:val="ro-RO"/>
        </w:rPr>
      </w:pPr>
    </w:p>
    <w:p w:rsidR="00734B5A" w:rsidRPr="00140253" w:rsidRDefault="00734B5A" w:rsidP="002D57CE">
      <w:pPr>
        <w:pStyle w:val="Default"/>
        <w:jc w:val="both"/>
        <w:rPr>
          <w:rFonts w:ascii="Arial" w:hAnsi="Arial" w:cs="Arial"/>
          <w:i/>
          <w:lang w:val="ro-RO"/>
        </w:rPr>
      </w:pPr>
      <w:r w:rsidRPr="00140253">
        <w:rPr>
          <w:rFonts w:ascii="Arial" w:hAnsi="Arial" w:cs="Arial"/>
          <w:lang w:val="ro-RO"/>
        </w:rPr>
        <w:t xml:space="preserve">Recomandăm publicarea evenimentului pe toate canalele de comunicare sociale, folosind </w:t>
      </w:r>
      <w:proofErr w:type="spellStart"/>
      <w:r w:rsidRPr="00140253">
        <w:rPr>
          <w:rFonts w:ascii="Arial" w:hAnsi="Arial" w:cs="Arial"/>
          <w:i/>
          <w:lang w:val="ro-RO"/>
        </w:rPr>
        <w:t>hashtag-ul</w:t>
      </w:r>
      <w:proofErr w:type="spellEnd"/>
      <w:r w:rsidRPr="00140253">
        <w:rPr>
          <w:rFonts w:ascii="Arial" w:hAnsi="Arial" w:cs="Arial"/>
          <w:i/>
          <w:lang w:val="ro-RO"/>
        </w:rPr>
        <w:t xml:space="preserve"> </w:t>
      </w:r>
      <w:r w:rsidRPr="00140253">
        <w:rPr>
          <w:rFonts w:ascii="Arial" w:hAnsi="Arial" w:cs="Arial"/>
          <w:b/>
          <w:i/>
          <w:lang w:val="ro-RO"/>
        </w:rPr>
        <w:t>#</w:t>
      </w:r>
      <w:proofErr w:type="spellStart"/>
      <w:r w:rsidRPr="00140253">
        <w:rPr>
          <w:rFonts w:ascii="Arial" w:hAnsi="Arial" w:cs="Arial"/>
          <w:b/>
          <w:i/>
          <w:lang w:val="ro-RO"/>
        </w:rPr>
        <w:t>EuropeanLawyersDay</w:t>
      </w:r>
      <w:proofErr w:type="spellEnd"/>
      <w:r w:rsidRPr="00140253">
        <w:rPr>
          <w:rFonts w:ascii="Arial" w:hAnsi="Arial" w:cs="Arial"/>
          <w:i/>
          <w:lang w:val="ro-RO"/>
        </w:rPr>
        <w:t xml:space="preserve">.  </w:t>
      </w:r>
    </w:p>
    <w:p w:rsidR="00734B5A" w:rsidRPr="00140253" w:rsidRDefault="00734B5A" w:rsidP="002D57CE">
      <w:pPr>
        <w:pStyle w:val="Default"/>
        <w:ind w:left="720"/>
        <w:jc w:val="both"/>
        <w:rPr>
          <w:rFonts w:ascii="Arial" w:hAnsi="Arial" w:cs="Arial"/>
          <w:i/>
          <w:lang w:val="ro-RO"/>
        </w:rPr>
      </w:pPr>
    </w:p>
    <w:p w:rsidR="00734B5A" w:rsidRPr="00140253" w:rsidRDefault="00734B5A" w:rsidP="009060CA">
      <w:pPr>
        <w:pStyle w:val="Default"/>
        <w:numPr>
          <w:ilvl w:val="0"/>
          <w:numId w:val="6"/>
        </w:numPr>
        <w:jc w:val="both"/>
        <w:rPr>
          <w:rFonts w:ascii="Arial" w:hAnsi="Arial" w:cs="Arial"/>
          <w:lang w:val="ro-RO"/>
        </w:rPr>
      </w:pPr>
      <w:r w:rsidRPr="00140253">
        <w:rPr>
          <w:rFonts w:ascii="Arial" w:hAnsi="Arial" w:cs="Arial"/>
          <w:lang w:val="ro-RO"/>
        </w:rPr>
        <w:t xml:space="preserve">CONTACTAREA ȘI COMUNICAREA CU BAROURILE REGIONALE ȘI LOCALE </w:t>
      </w:r>
    </w:p>
    <w:p w:rsidR="00734B5A" w:rsidRPr="00140253" w:rsidRDefault="00734B5A" w:rsidP="009060CA">
      <w:pPr>
        <w:pStyle w:val="Default"/>
        <w:ind w:left="360"/>
        <w:jc w:val="both"/>
        <w:rPr>
          <w:rFonts w:ascii="Arial" w:hAnsi="Arial" w:cs="Arial"/>
          <w:lang w:val="ro-RO"/>
        </w:rPr>
      </w:pPr>
    </w:p>
    <w:p w:rsidR="00734B5A" w:rsidRPr="00140253" w:rsidRDefault="00734B5A" w:rsidP="009060CA">
      <w:pPr>
        <w:pStyle w:val="Default"/>
        <w:numPr>
          <w:ilvl w:val="0"/>
          <w:numId w:val="6"/>
        </w:numPr>
        <w:jc w:val="both"/>
        <w:rPr>
          <w:rFonts w:ascii="Arial" w:hAnsi="Arial" w:cs="Arial"/>
          <w:color w:val="auto"/>
          <w:lang w:val="ro-RO"/>
        </w:rPr>
      </w:pPr>
      <w:r w:rsidRPr="00140253">
        <w:rPr>
          <w:rFonts w:ascii="Arial" w:hAnsi="Arial" w:cs="Arial"/>
          <w:color w:val="auto"/>
          <w:lang w:val="ro-RO"/>
        </w:rPr>
        <w:t>CONTACTAREA CCBE</w:t>
      </w:r>
    </w:p>
    <w:p w:rsidR="00734B5A" w:rsidRPr="00140253" w:rsidRDefault="00734B5A" w:rsidP="009060CA">
      <w:pPr>
        <w:pStyle w:val="Default"/>
        <w:jc w:val="both"/>
        <w:rPr>
          <w:rFonts w:ascii="Arial" w:hAnsi="Arial" w:cs="Arial"/>
          <w:lang w:val="ro-RO"/>
        </w:rPr>
      </w:pPr>
    </w:p>
    <w:p w:rsidR="00734B5A" w:rsidRPr="00140253" w:rsidRDefault="00734B5A" w:rsidP="009060CA">
      <w:pPr>
        <w:pStyle w:val="Default"/>
        <w:jc w:val="both"/>
        <w:rPr>
          <w:rFonts w:ascii="Arial" w:hAnsi="Arial" w:cs="Arial"/>
          <w:lang w:val="ro-RO"/>
        </w:rPr>
      </w:pPr>
      <w:r w:rsidRPr="00140253">
        <w:rPr>
          <w:rFonts w:ascii="Arial" w:hAnsi="Arial" w:cs="Arial"/>
          <w:lang w:val="ro-RO"/>
        </w:rPr>
        <w:t xml:space="preserve">CCBE este aici pentru dumneavoastră. Cu ocazia Zilei Europene a Avocaților CCBE va pune la dispoziție un poster </w:t>
      </w:r>
      <w:r w:rsidR="00140253" w:rsidRPr="00140253">
        <w:rPr>
          <w:rFonts w:ascii="Arial" w:hAnsi="Arial" w:cs="Arial"/>
          <w:lang w:val="ro-RO"/>
        </w:rPr>
        <w:t>oficial</w:t>
      </w:r>
      <w:r w:rsidRPr="00140253">
        <w:rPr>
          <w:rFonts w:ascii="Arial" w:hAnsi="Arial" w:cs="Arial"/>
          <w:lang w:val="ro-RO"/>
        </w:rPr>
        <w:t xml:space="preserve"> pentru membrii săi, care poate fi distribuit de către aceștia în mod liber. </w:t>
      </w:r>
    </w:p>
    <w:p w:rsidR="00734B5A" w:rsidRPr="00140253" w:rsidRDefault="00734B5A" w:rsidP="002D57CE">
      <w:pPr>
        <w:pStyle w:val="Default"/>
        <w:ind w:left="720"/>
        <w:jc w:val="both"/>
        <w:rPr>
          <w:rFonts w:ascii="Arial" w:hAnsi="Arial" w:cs="Arial"/>
          <w:lang w:val="ro-RO"/>
        </w:rPr>
      </w:pPr>
    </w:p>
    <w:p w:rsidR="00734B5A" w:rsidRPr="00140253" w:rsidRDefault="00734B5A" w:rsidP="009060CA">
      <w:pPr>
        <w:pStyle w:val="Default"/>
        <w:rPr>
          <w:rFonts w:ascii="Arial" w:hAnsi="Arial" w:cs="Arial"/>
          <w:lang w:val="ro-RO"/>
        </w:rPr>
      </w:pPr>
      <w:r w:rsidRPr="00140253">
        <w:rPr>
          <w:rFonts w:ascii="Arial" w:hAnsi="Arial" w:cs="Arial"/>
          <w:lang w:val="ro-RO"/>
        </w:rPr>
        <w:t xml:space="preserve">Membrii CCBE vor găsi o secțiune special dedicată acestui eveniment pe site-ul nostru: </w:t>
      </w:r>
      <w:hyperlink r:id="rId10" w:history="1">
        <w:r w:rsidRPr="00140253">
          <w:rPr>
            <w:rStyle w:val="Hyperlink"/>
            <w:rFonts w:ascii="Arial" w:hAnsi="Arial" w:cs="Arial"/>
            <w:lang w:val="ro-RO"/>
          </w:rPr>
          <w:t>https://www.ccbe.eu/actions/european-lawyers-day/</w:t>
        </w:r>
      </w:hyperlink>
      <w:r w:rsidRPr="00140253">
        <w:rPr>
          <w:rFonts w:ascii="Arial" w:hAnsi="Arial" w:cs="Arial"/>
          <w:lang w:val="ro-RO"/>
        </w:rPr>
        <w:t xml:space="preserve"> </w:t>
      </w:r>
      <w:r w:rsidRPr="00140253">
        <w:rPr>
          <w:rFonts w:ascii="Arial" w:hAnsi="Arial" w:cs="Arial"/>
          <w:lang w:val="ro-RO"/>
        </w:rPr>
        <w:br/>
      </w:r>
    </w:p>
    <w:p w:rsidR="00734B5A" w:rsidRPr="00140253" w:rsidRDefault="00734B5A" w:rsidP="009060CA">
      <w:pPr>
        <w:pStyle w:val="Default"/>
        <w:rPr>
          <w:rFonts w:ascii="Arial" w:hAnsi="Arial" w:cs="Arial"/>
          <w:color w:val="002060"/>
          <w:lang w:val="ro-RO"/>
        </w:rPr>
      </w:pPr>
      <w:r w:rsidRPr="00140253">
        <w:rPr>
          <w:rFonts w:ascii="Arial" w:hAnsi="Arial" w:cs="Arial"/>
          <w:lang w:val="ro-RO"/>
        </w:rPr>
        <w:t xml:space="preserve">Contactați-ne la </w:t>
      </w:r>
      <w:hyperlink r:id="rId11" w:history="1">
        <w:r w:rsidRPr="00140253">
          <w:rPr>
            <w:rStyle w:val="Hyperlink"/>
            <w:rFonts w:ascii="Arial" w:hAnsi="Arial" w:cs="Arial"/>
            <w:lang w:val="ro-RO"/>
          </w:rPr>
          <w:t>garrido@ccbe.eu</w:t>
        </w:r>
      </w:hyperlink>
      <w:r w:rsidRPr="00140253">
        <w:rPr>
          <w:rFonts w:ascii="Arial" w:hAnsi="Arial" w:cs="Arial"/>
          <w:lang w:val="ro-RO"/>
        </w:rPr>
        <w:t xml:space="preserve">  și marcați </w:t>
      </w:r>
      <w:r w:rsidRPr="00140253">
        <w:rPr>
          <w:rFonts w:ascii="Arial" w:hAnsi="Arial" w:cs="Arial"/>
          <w:b/>
          <w:lang w:val="ro-RO"/>
        </w:rPr>
        <w:t>#</w:t>
      </w:r>
      <w:proofErr w:type="spellStart"/>
      <w:r w:rsidRPr="00140253">
        <w:rPr>
          <w:rFonts w:ascii="Arial" w:hAnsi="Arial" w:cs="Arial"/>
          <w:b/>
          <w:lang w:val="ro-RO"/>
        </w:rPr>
        <w:t>EuropeanLawyersDay</w:t>
      </w:r>
      <w:proofErr w:type="spellEnd"/>
      <w:r w:rsidRPr="00140253">
        <w:rPr>
          <w:rFonts w:ascii="Arial" w:hAnsi="Arial" w:cs="Arial"/>
          <w:lang w:val="ro-RO"/>
        </w:rPr>
        <w:t xml:space="preserve"> cu succes. </w:t>
      </w:r>
    </w:p>
    <w:p w:rsidR="00734B5A" w:rsidRPr="00140253" w:rsidRDefault="00734B5A" w:rsidP="00EE0F01">
      <w:pPr>
        <w:spacing w:line="276" w:lineRule="auto"/>
        <w:jc w:val="both"/>
        <w:rPr>
          <w:rFonts w:ascii="Arial" w:hAnsi="Arial" w:cs="Arial"/>
          <w:b/>
          <w:sz w:val="24"/>
          <w:szCs w:val="24"/>
          <w:lang w:val="ro-RO"/>
        </w:rPr>
      </w:pPr>
    </w:p>
    <w:sectPr w:rsidR="00734B5A" w:rsidRPr="00140253" w:rsidSect="00CA682D">
      <w:footerReference w:type="default" r:id="rId12"/>
      <w:pgSz w:w="12240" w:h="15840"/>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4B5A" w:rsidRDefault="00734B5A" w:rsidP="00997A53">
      <w:pPr>
        <w:spacing w:after="0" w:line="240" w:lineRule="auto"/>
      </w:pPr>
      <w:r>
        <w:separator/>
      </w:r>
    </w:p>
  </w:endnote>
  <w:endnote w:type="continuationSeparator" w:id="0">
    <w:p w:rsidR="00734B5A" w:rsidRDefault="00734B5A" w:rsidP="00997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CF0" w:rsidRDefault="00C15CF0">
    <w:pPr>
      <w:pStyle w:val="Footer"/>
      <w:jc w:val="right"/>
    </w:pPr>
    <w:r>
      <w:fldChar w:fldCharType="begin"/>
    </w:r>
    <w:r>
      <w:instrText xml:space="preserve"> PAGE   \* MERGEFORMAT </w:instrText>
    </w:r>
    <w:r>
      <w:fldChar w:fldCharType="separate"/>
    </w:r>
    <w:r>
      <w:rPr>
        <w:noProof/>
      </w:rPr>
      <w:t>2</w:t>
    </w:r>
    <w:r>
      <w:rPr>
        <w:noProof/>
      </w:rPr>
      <w:fldChar w:fldCharType="end"/>
    </w:r>
  </w:p>
  <w:p w:rsidR="00C15CF0" w:rsidRDefault="00C15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4B5A" w:rsidRDefault="00734B5A" w:rsidP="00997A53">
      <w:pPr>
        <w:spacing w:after="0" w:line="240" w:lineRule="auto"/>
      </w:pPr>
      <w:r>
        <w:separator/>
      </w:r>
    </w:p>
  </w:footnote>
  <w:footnote w:type="continuationSeparator" w:id="0">
    <w:p w:rsidR="00734B5A" w:rsidRDefault="00734B5A" w:rsidP="00997A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B42ACC0"/>
    <w:multiLevelType w:val="hybridMultilevel"/>
    <w:tmpl w:val="95885B38"/>
    <w:lvl w:ilvl="0" w:tplc="FFFFFFFF">
      <w:start w:val="1"/>
      <w:numFmt w:val="upperLetter"/>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3A9245F"/>
    <w:multiLevelType w:val="hybridMultilevel"/>
    <w:tmpl w:val="286E695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D330204"/>
    <w:multiLevelType w:val="hybridMultilevel"/>
    <w:tmpl w:val="0066BD72"/>
    <w:lvl w:ilvl="0" w:tplc="1B82C516">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FB37E77"/>
    <w:multiLevelType w:val="hybridMultilevel"/>
    <w:tmpl w:val="CF36E8BA"/>
    <w:lvl w:ilvl="0" w:tplc="040C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787C8B"/>
    <w:multiLevelType w:val="hybridMultilevel"/>
    <w:tmpl w:val="A350B0E6"/>
    <w:lvl w:ilvl="0" w:tplc="1E68C434">
      <w:start w:val="1"/>
      <w:numFmt w:val="upp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 w15:restartNumberingAfterBreak="0">
    <w:nsid w:val="3F2D5601"/>
    <w:multiLevelType w:val="hybridMultilevel"/>
    <w:tmpl w:val="28F4647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 w15:restartNumberingAfterBreak="0">
    <w:nsid w:val="4912016C"/>
    <w:multiLevelType w:val="hybridMultilevel"/>
    <w:tmpl w:val="0D640E8C"/>
    <w:lvl w:ilvl="0" w:tplc="50FE8B3C">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3"/>
  </w:num>
  <w:num w:numId="4">
    <w:abstractNumId w:val="4"/>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6161"/>
    <w:rsid w:val="0002725E"/>
    <w:rsid w:val="00035099"/>
    <w:rsid w:val="00036235"/>
    <w:rsid w:val="000446B5"/>
    <w:rsid w:val="0007052A"/>
    <w:rsid w:val="000850E8"/>
    <w:rsid w:val="000A141B"/>
    <w:rsid w:val="000B2302"/>
    <w:rsid w:val="000B61E9"/>
    <w:rsid w:val="000C01FE"/>
    <w:rsid w:val="000D24E1"/>
    <w:rsid w:val="000E6397"/>
    <w:rsid w:val="000F68D0"/>
    <w:rsid w:val="00104177"/>
    <w:rsid w:val="00116CC7"/>
    <w:rsid w:val="00116F6B"/>
    <w:rsid w:val="0013590C"/>
    <w:rsid w:val="00140253"/>
    <w:rsid w:val="0014309F"/>
    <w:rsid w:val="00155220"/>
    <w:rsid w:val="00171FF7"/>
    <w:rsid w:val="00176E09"/>
    <w:rsid w:val="001826E8"/>
    <w:rsid w:val="0019065B"/>
    <w:rsid w:val="001A0ECE"/>
    <w:rsid w:val="001A7025"/>
    <w:rsid w:val="001B1B1D"/>
    <w:rsid w:val="001D5F4B"/>
    <w:rsid w:val="001E0926"/>
    <w:rsid w:val="001E3BEF"/>
    <w:rsid w:val="001E6CA0"/>
    <w:rsid w:val="00220A63"/>
    <w:rsid w:val="00252B06"/>
    <w:rsid w:val="00261CFA"/>
    <w:rsid w:val="0026372C"/>
    <w:rsid w:val="00270EC9"/>
    <w:rsid w:val="00275192"/>
    <w:rsid w:val="00286EFA"/>
    <w:rsid w:val="00287529"/>
    <w:rsid w:val="002A347E"/>
    <w:rsid w:val="002A37BB"/>
    <w:rsid w:val="002A7890"/>
    <w:rsid w:val="002B67CF"/>
    <w:rsid w:val="002D57CE"/>
    <w:rsid w:val="002E37D6"/>
    <w:rsid w:val="002F03A6"/>
    <w:rsid w:val="002F3C80"/>
    <w:rsid w:val="003010CA"/>
    <w:rsid w:val="0030368A"/>
    <w:rsid w:val="00304D4A"/>
    <w:rsid w:val="00305E60"/>
    <w:rsid w:val="00313785"/>
    <w:rsid w:val="00341E7E"/>
    <w:rsid w:val="0034275E"/>
    <w:rsid w:val="003619DD"/>
    <w:rsid w:val="00361D19"/>
    <w:rsid w:val="003637B2"/>
    <w:rsid w:val="003729E4"/>
    <w:rsid w:val="003870B0"/>
    <w:rsid w:val="003A2677"/>
    <w:rsid w:val="003A5F9F"/>
    <w:rsid w:val="003B41C8"/>
    <w:rsid w:val="003D7B62"/>
    <w:rsid w:val="003E02F7"/>
    <w:rsid w:val="00400105"/>
    <w:rsid w:val="00401E23"/>
    <w:rsid w:val="004143DE"/>
    <w:rsid w:val="00420C46"/>
    <w:rsid w:val="004226A3"/>
    <w:rsid w:val="0044100F"/>
    <w:rsid w:val="00442DB6"/>
    <w:rsid w:val="00452C04"/>
    <w:rsid w:val="00476A0B"/>
    <w:rsid w:val="004835BA"/>
    <w:rsid w:val="004919B0"/>
    <w:rsid w:val="004A5FEE"/>
    <w:rsid w:val="004A640A"/>
    <w:rsid w:val="004A732F"/>
    <w:rsid w:val="004B4006"/>
    <w:rsid w:val="004B6410"/>
    <w:rsid w:val="004C54FF"/>
    <w:rsid w:val="004C595D"/>
    <w:rsid w:val="004C5BC3"/>
    <w:rsid w:val="004D0652"/>
    <w:rsid w:val="004E1A70"/>
    <w:rsid w:val="004E219A"/>
    <w:rsid w:val="004E686A"/>
    <w:rsid w:val="004F26BD"/>
    <w:rsid w:val="00521875"/>
    <w:rsid w:val="00531DE9"/>
    <w:rsid w:val="0053348C"/>
    <w:rsid w:val="005458F8"/>
    <w:rsid w:val="00545B19"/>
    <w:rsid w:val="00545EFB"/>
    <w:rsid w:val="00567E38"/>
    <w:rsid w:val="00572A4F"/>
    <w:rsid w:val="00583F37"/>
    <w:rsid w:val="00587175"/>
    <w:rsid w:val="00592DE4"/>
    <w:rsid w:val="00593FE0"/>
    <w:rsid w:val="005A5B5A"/>
    <w:rsid w:val="005C39A9"/>
    <w:rsid w:val="005C643B"/>
    <w:rsid w:val="005E4419"/>
    <w:rsid w:val="005E6085"/>
    <w:rsid w:val="005F5B4E"/>
    <w:rsid w:val="00610037"/>
    <w:rsid w:val="00613AD4"/>
    <w:rsid w:val="00614ED6"/>
    <w:rsid w:val="006259DB"/>
    <w:rsid w:val="00626E6C"/>
    <w:rsid w:val="006305C4"/>
    <w:rsid w:val="00643309"/>
    <w:rsid w:val="00652D47"/>
    <w:rsid w:val="00660913"/>
    <w:rsid w:val="00661683"/>
    <w:rsid w:val="006868B6"/>
    <w:rsid w:val="006956C2"/>
    <w:rsid w:val="006A38A7"/>
    <w:rsid w:val="006B0E21"/>
    <w:rsid w:val="006C0D96"/>
    <w:rsid w:val="006C1175"/>
    <w:rsid w:val="006C27B7"/>
    <w:rsid w:val="006D0740"/>
    <w:rsid w:val="006E5C1A"/>
    <w:rsid w:val="00702949"/>
    <w:rsid w:val="007147D7"/>
    <w:rsid w:val="00724AD8"/>
    <w:rsid w:val="007253A3"/>
    <w:rsid w:val="0072592A"/>
    <w:rsid w:val="00734B5A"/>
    <w:rsid w:val="00751BAF"/>
    <w:rsid w:val="00786E76"/>
    <w:rsid w:val="007905BF"/>
    <w:rsid w:val="00792A38"/>
    <w:rsid w:val="007A55BC"/>
    <w:rsid w:val="007A657B"/>
    <w:rsid w:val="007B2B1E"/>
    <w:rsid w:val="007C1B0B"/>
    <w:rsid w:val="007C4491"/>
    <w:rsid w:val="007D146D"/>
    <w:rsid w:val="007D3124"/>
    <w:rsid w:val="007E60B5"/>
    <w:rsid w:val="00801AD5"/>
    <w:rsid w:val="00803921"/>
    <w:rsid w:val="008156E4"/>
    <w:rsid w:val="008176CF"/>
    <w:rsid w:val="00826D60"/>
    <w:rsid w:val="00826D7E"/>
    <w:rsid w:val="00836224"/>
    <w:rsid w:val="00840487"/>
    <w:rsid w:val="00846CC9"/>
    <w:rsid w:val="00877DD3"/>
    <w:rsid w:val="0089092D"/>
    <w:rsid w:val="008B4C55"/>
    <w:rsid w:val="008C1B29"/>
    <w:rsid w:val="008F2FA4"/>
    <w:rsid w:val="009060CA"/>
    <w:rsid w:val="00921484"/>
    <w:rsid w:val="0092479D"/>
    <w:rsid w:val="009328EE"/>
    <w:rsid w:val="00951D11"/>
    <w:rsid w:val="0096798B"/>
    <w:rsid w:val="0097114C"/>
    <w:rsid w:val="0099517B"/>
    <w:rsid w:val="00997A53"/>
    <w:rsid w:val="009A3A1D"/>
    <w:rsid w:val="009B2E98"/>
    <w:rsid w:val="009B37F3"/>
    <w:rsid w:val="009D2A34"/>
    <w:rsid w:val="009E77ED"/>
    <w:rsid w:val="00A276DB"/>
    <w:rsid w:val="00A302A8"/>
    <w:rsid w:val="00A4165E"/>
    <w:rsid w:val="00A55D9D"/>
    <w:rsid w:val="00A64C31"/>
    <w:rsid w:val="00A8714B"/>
    <w:rsid w:val="00A90320"/>
    <w:rsid w:val="00A97888"/>
    <w:rsid w:val="00A97B07"/>
    <w:rsid w:val="00AB12A5"/>
    <w:rsid w:val="00AB164D"/>
    <w:rsid w:val="00AC079E"/>
    <w:rsid w:val="00AD13C3"/>
    <w:rsid w:val="00AF2444"/>
    <w:rsid w:val="00AF5332"/>
    <w:rsid w:val="00AF75FE"/>
    <w:rsid w:val="00B0088F"/>
    <w:rsid w:val="00B032EA"/>
    <w:rsid w:val="00B04212"/>
    <w:rsid w:val="00B21395"/>
    <w:rsid w:val="00B23034"/>
    <w:rsid w:val="00B41892"/>
    <w:rsid w:val="00B50D4C"/>
    <w:rsid w:val="00B55741"/>
    <w:rsid w:val="00B57BB0"/>
    <w:rsid w:val="00B75D8B"/>
    <w:rsid w:val="00B80B50"/>
    <w:rsid w:val="00B826D1"/>
    <w:rsid w:val="00BA0D99"/>
    <w:rsid w:val="00BA77B0"/>
    <w:rsid w:val="00BC44A5"/>
    <w:rsid w:val="00BD028F"/>
    <w:rsid w:val="00BD0789"/>
    <w:rsid w:val="00C02422"/>
    <w:rsid w:val="00C15CF0"/>
    <w:rsid w:val="00C24D3E"/>
    <w:rsid w:val="00C43BCB"/>
    <w:rsid w:val="00C4781C"/>
    <w:rsid w:val="00C838F7"/>
    <w:rsid w:val="00CA682D"/>
    <w:rsid w:val="00CA6B43"/>
    <w:rsid w:val="00CC51E6"/>
    <w:rsid w:val="00CF18F4"/>
    <w:rsid w:val="00D40E1E"/>
    <w:rsid w:val="00D459BD"/>
    <w:rsid w:val="00D47DB5"/>
    <w:rsid w:val="00D5364E"/>
    <w:rsid w:val="00D66A85"/>
    <w:rsid w:val="00D756F1"/>
    <w:rsid w:val="00D75750"/>
    <w:rsid w:val="00D822C3"/>
    <w:rsid w:val="00D8617A"/>
    <w:rsid w:val="00DB2B9B"/>
    <w:rsid w:val="00DB2BEF"/>
    <w:rsid w:val="00DD28B9"/>
    <w:rsid w:val="00DF2ADA"/>
    <w:rsid w:val="00DF30DC"/>
    <w:rsid w:val="00E00D8A"/>
    <w:rsid w:val="00E0133E"/>
    <w:rsid w:val="00E1089F"/>
    <w:rsid w:val="00E13EF6"/>
    <w:rsid w:val="00E23DBF"/>
    <w:rsid w:val="00E46682"/>
    <w:rsid w:val="00E47D1E"/>
    <w:rsid w:val="00E53274"/>
    <w:rsid w:val="00E56EB8"/>
    <w:rsid w:val="00E76161"/>
    <w:rsid w:val="00E768E5"/>
    <w:rsid w:val="00E84D05"/>
    <w:rsid w:val="00E85F05"/>
    <w:rsid w:val="00E92B3C"/>
    <w:rsid w:val="00E9640F"/>
    <w:rsid w:val="00EB02F5"/>
    <w:rsid w:val="00EB2095"/>
    <w:rsid w:val="00EB59FD"/>
    <w:rsid w:val="00EE0F01"/>
    <w:rsid w:val="00EF6724"/>
    <w:rsid w:val="00F122ED"/>
    <w:rsid w:val="00F30CA3"/>
    <w:rsid w:val="00F445FC"/>
    <w:rsid w:val="00F47772"/>
    <w:rsid w:val="00F5202B"/>
    <w:rsid w:val="00F92D50"/>
    <w:rsid w:val="00FB3910"/>
    <w:rsid w:val="00FC31A6"/>
    <w:rsid w:val="00FE1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99CFC69A-9FB7-4758-AF32-8AA9F5E97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47D7"/>
    <w:pPr>
      <w:spacing w:after="160" w:line="259" w:lineRule="auto"/>
    </w:pPr>
    <w:rPr>
      <w:sz w:val="22"/>
      <w:szCs w:val="22"/>
      <w:lang w:val="en-US" w:eastAsia="en-US"/>
    </w:rPr>
  </w:style>
  <w:style w:type="paragraph" w:styleId="Heading1">
    <w:name w:val="heading 1"/>
    <w:basedOn w:val="Normal"/>
    <w:link w:val="Heading1Char"/>
    <w:uiPriority w:val="99"/>
    <w:qFormat/>
    <w:rsid w:val="004A732F"/>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9"/>
    <w:qFormat/>
    <w:rsid w:val="00F122ED"/>
    <w:pPr>
      <w:shd w:val="clear" w:color="auto" w:fill="FFFFFF"/>
      <w:spacing w:after="0" w:line="570" w:lineRule="atLeast"/>
      <w:jc w:val="center"/>
      <w:outlineLvl w:val="1"/>
    </w:pPr>
    <w:rPr>
      <w:rFonts w:ascii="Times New Roman" w:eastAsia="Times New Roman" w:hAnsi="Times New Roman"/>
      <w:b/>
      <w:spacing w:val="30"/>
      <w:kern w:val="36"/>
      <w:sz w:val="28"/>
      <w:szCs w:val="28"/>
    </w:rPr>
  </w:style>
  <w:style w:type="paragraph" w:styleId="Heading3">
    <w:name w:val="heading 3"/>
    <w:basedOn w:val="Normal"/>
    <w:next w:val="Normal"/>
    <w:link w:val="Heading3Char"/>
    <w:uiPriority w:val="99"/>
    <w:qFormat/>
    <w:rsid w:val="00F122ED"/>
    <w:pPr>
      <w:jc w:val="center"/>
      <w:outlineLvl w:val="2"/>
    </w:pPr>
    <w:rPr>
      <w:rFonts w:ascii="Arial" w:hAnsi="Arial" w:cs="Arial"/>
      <w:b/>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A732F"/>
    <w:rPr>
      <w:rFonts w:ascii="Times New Roman" w:hAnsi="Times New Roman" w:cs="Times New Roman"/>
      <w:b/>
      <w:bCs/>
      <w:kern w:val="36"/>
      <w:sz w:val="48"/>
      <w:szCs w:val="48"/>
    </w:rPr>
  </w:style>
  <w:style w:type="character" w:customStyle="1" w:styleId="Heading2Char">
    <w:name w:val="Heading 2 Char"/>
    <w:link w:val="Heading2"/>
    <w:uiPriority w:val="99"/>
    <w:locked/>
    <w:rsid w:val="00F122ED"/>
    <w:rPr>
      <w:rFonts w:ascii="Times New Roman" w:hAnsi="Times New Roman" w:cs="Times New Roman"/>
      <w:b/>
      <w:spacing w:val="30"/>
      <w:kern w:val="36"/>
      <w:sz w:val="28"/>
      <w:szCs w:val="28"/>
      <w:shd w:val="clear" w:color="auto" w:fill="FFFFFF"/>
    </w:rPr>
  </w:style>
  <w:style w:type="character" w:customStyle="1" w:styleId="Heading3Char">
    <w:name w:val="Heading 3 Char"/>
    <w:link w:val="Heading3"/>
    <w:uiPriority w:val="99"/>
    <w:locked/>
    <w:rsid w:val="00F122ED"/>
    <w:rPr>
      <w:rFonts w:ascii="Arial" w:hAnsi="Arial" w:cs="Arial"/>
      <w:b/>
      <w:sz w:val="20"/>
      <w:szCs w:val="20"/>
      <w:lang w:val="fr-FR"/>
    </w:rPr>
  </w:style>
  <w:style w:type="paragraph" w:styleId="Header">
    <w:name w:val="header"/>
    <w:basedOn w:val="Normal"/>
    <w:link w:val="HeaderChar"/>
    <w:uiPriority w:val="99"/>
    <w:rsid w:val="00997A53"/>
    <w:pPr>
      <w:tabs>
        <w:tab w:val="center" w:pos="4703"/>
        <w:tab w:val="right" w:pos="9406"/>
      </w:tabs>
      <w:spacing w:after="0" w:line="240" w:lineRule="auto"/>
    </w:pPr>
  </w:style>
  <w:style w:type="character" w:customStyle="1" w:styleId="HeaderChar">
    <w:name w:val="Header Char"/>
    <w:link w:val="Header"/>
    <w:uiPriority w:val="99"/>
    <w:locked/>
    <w:rsid w:val="00997A53"/>
    <w:rPr>
      <w:rFonts w:cs="Times New Roman"/>
    </w:rPr>
  </w:style>
  <w:style w:type="paragraph" w:styleId="Footer">
    <w:name w:val="footer"/>
    <w:basedOn w:val="Normal"/>
    <w:link w:val="FooterChar"/>
    <w:uiPriority w:val="99"/>
    <w:rsid w:val="00997A53"/>
    <w:pPr>
      <w:tabs>
        <w:tab w:val="center" w:pos="4703"/>
        <w:tab w:val="right" w:pos="9406"/>
      </w:tabs>
      <w:spacing w:after="0" w:line="240" w:lineRule="auto"/>
    </w:pPr>
  </w:style>
  <w:style w:type="character" w:customStyle="1" w:styleId="FooterChar">
    <w:name w:val="Footer Char"/>
    <w:link w:val="Footer"/>
    <w:uiPriority w:val="99"/>
    <w:locked/>
    <w:rsid w:val="00997A53"/>
    <w:rPr>
      <w:rFonts w:cs="Times New Roman"/>
    </w:rPr>
  </w:style>
  <w:style w:type="character" w:styleId="Hyperlink">
    <w:name w:val="Hyperlink"/>
    <w:uiPriority w:val="99"/>
    <w:rsid w:val="00D8617A"/>
    <w:rPr>
      <w:rFonts w:cs="Times New Roman"/>
      <w:color w:val="0563C1"/>
      <w:u w:val="single"/>
    </w:rPr>
  </w:style>
  <w:style w:type="character" w:customStyle="1" w:styleId="UnresolvedMention1">
    <w:name w:val="Unresolved Mention1"/>
    <w:uiPriority w:val="99"/>
    <w:semiHidden/>
    <w:rsid w:val="00D8617A"/>
    <w:rPr>
      <w:rFonts w:cs="Times New Roman"/>
      <w:color w:val="605E5C"/>
      <w:shd w:val="clear" w:color="auto" w:fill="E1DFDD"/>
    </w:rPr>
  </w:style>
  <w:style w:type="character" w:styleId="FollowedHyperlink">
    <w:name w:val="FollowedHyperlink"/>
    <w:uiPriority w:val="99"/>
    <w:semiHidden/>
    <w:rsid w:val="00D8617A"/>
    <w:rPr>
      <w:rFonts w:cs="Times New Roman"/>
      <w:color w:val="954F72"/>
      <w:u w:val="single"/>
    </w:rPr>
  </w:style>
  <w:style w:type="paragraph" w:customStyle="1" w:styleId="Default">
    <w:name w:val="Default"/>
    <w:uiPriority w:val="99"/>
    <w:rsid w:val="008B4C55"/>
    <w:pPr>
      <w:autoSpaceDE w:val="0"/>
      <w:autoSpaceDN w:val="0"/>
      <w:adjustRightInd w:val="0"/>
    </w:pPr>
    <w:rPr>
      <w:rFonts w:eastAsia="Malgun Gothic" w:cs="Calibri"/>
      <w:color w:val="000000"/>
      <w:sz w:val="24"/>
      <w:szCs w:val="24"/>
      <w:lang w:val="en-GB" w:eastAsia="zh-CN"/>
    </w:rPr>
  </w:style>
  <w:style w:type="paragraph" w:customStyle="1" w:styleId="Pa6">
    <w:name w:val="Pa6"/>
    <w:basedOn w:val="Default"/>
    <w:next w:val="Default"/>
    <w:uiPriority w:val="99"/>
    <w:rsid w:val="008B4C55"/>
    <w:pPr>
      <w:spacing w:line="701" w:lineRule="atLeast"/>
    </w:pPr>
    <w:rPr>
      <w:rFonts w:cs="Times New Roman"/>
      <w:color w:val="auto"/>
    </w:rPr>
  </w:style>
  <w:style w:type="character" w:customStyle="1" w:styleId="A9">
    <w:name w:val="A9"/>
    <w:uiPriority w:val="99"/>
    <w:rsid w:val="008B4C55"/>
    <w:rPr>
      <w:color w:val="003265"/>
      <w:sz w:val="30"/>
    </w:rPr>
  </w:style>
  <w:style w:type="paragraph" w:customStyle="1" w:styleId="Pa12">
    <w:name w:val="Pa12"/>
    <w:basedOn w:val="Default"/>
    <w:next w:val="Default"/>
    <w:uiPriority w:val="99"/>
    <w:rsid w:val="008B4C55"/>
    <w:pPr>
      <w:spacing w:line="261" w:lineRule="atLeast"/>
    </w:pPr>
    <w:rPr>
      <w:rFonts w:cs="Times New Roman"/>
      <w:color w:val="auto"/>
    </w:rPr>
  </w:style>
  <w:style w:type="paragraph" w:customStyle="1" w:styleId="Pa1">
    <w:name w:val="Pa1"/>
    <w:basedOn w:val="Default"/>
    <w:next w:val="Default"/>
    <w:uiPriority w:val="99"/>
    <w:rsid w:val="008B4C55"/>
    <w:pPr>
      <w:spacing w:line="221" w:lineRule="atLeast"/>
    </w:pPr>
    <w:rPr>
      <w:rFonts w:cs="Times New Roman"/>
      <w:color w:val="auto"/>
    </w:rPr>
  </w:style>
  <w:style w:type="character" w:customStyle="1" w:styleId="A14">
    <w:name w:val="A14"/>
    <w:uiPriority w:val="99"/>
    <w:rsid w:val="008B4C55"/>
    <w:rPr>
      <w:color w:val="3299CC"/>
      <w:sz w:val="22"/>
      <w:u w:val="single"/>
    </w:rPr>
  </w:style>
  <w:style w:type="paragraph" w:styleId="TOC1">
    <w:name w:val="toc 1"/>
    <w:basedOn w:val="Normal"/>
    <w:next w:val="Normal"/>
    <w:autoRedefine/>
    <w:uiPriority w:val="99"/>
    <w:rsid w:val="00531DE9"/>
    <w:pPr>
      <w:spacing w:after="100"/>
    </w:pPr>
  </w:style>
  <w:style w:type="character" w:customStyle="1" w:styleId="badge">
    <w:name w:val="badge"/>
    <w:uiPriority w:val="99"/>
    <w:rsid w:val="004B6410"/>
    <w:rPr>
      <w:rFonts w:cs="Times New Roman"/>
    </w:rPr>
  </w:style>
  <w:style w:type="paragraph" w:styleId="TOC2">
    <w:name w:val="toc 2"/>
    <w:basedOn w:val="Normal"/>
    <w:next w:val="Normal"/>
    <w:autoRedefine/>
    <w:uiPriority w:val="99"/>
    <w:rsid w:val="004B6410"/>
    <w:pPr>
      <w:spacing w:after="100"/>
      <w:ind w:left="220"/>
    </w:pPr>
  </w:style>
  <w:style w:type="paragraph" w:styleId="TOC3">
    <w:name w:val="toc 3"/>
    <w:basedOn w:val="Normal"/>
    <w:next w:val="Normal"/>
    <w:autoRedefine/>
    <w:uiPriority w:val="99"/>
    <w:rsid w:val="004B6410"/>
    <w:pPr>
      <w:spacing w:after="100"/>
      <w:ind w:left="440"/>
    </w:pPr>
  </w:style>
  <w:style w:type="paragraph" w:styleId="ListParagraph">
    <w:name w:val="List Paragraph"/>
    <w:basedOn w:val="Normal"/>
    <w:uiPriority w:val="99"/>
    <w:qFormat/>
    <w:rsid w:val="001D5F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300434">
      <w:marLeft w:val="0"/>
      <w:marRight w:val="0"/>
      <w:marTop w:val="0"/>
      <w:marBottom w:val="0"/>
      <w:divBdr>
        <w:top w:val="none" w:sz="0" w:space="0" w:color="auto"/>
        <w:left w:val="none" w:sz="0" w:space="0" w:color="auto"/>
        <w:bottom w:val="none" w:sz="0" w:space="0" w:color="auto"/>
        <w:right w:val="none" w:sz="0" w:space="0" w:color="auto"/>
      </w:divBdr>
    </w:div>
    <w:div w:id="14243004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cbe.eu/actions/european-lawyers-da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rrido@ccbe.eu" TargetMode="External"/><Relationship Id="rId5" Type="http://schemas.openxmlformats.org/officeDocument/2006/relationships/webSettings" Target="webSettings.xml"/><Relationship Id="rId10" Type="http://schemas.openxmlformats.org/officeDocument/2006/relationships/hyperlink" Target="https://www.ccbe.eu/actions/european-lawyers-day/" TargetMode="External"/><Relationship Id="rId4" Type="http://schemas.openxmlformats.org/officeDocument/2006/relationships/settings" Target="settings.xml"/><Relationship Id="rId9" Type="http://schemas.openxmlformats.org/officeDocument/2006/relationships/hyperlink" Target="http://www.ccbe.eu/actions/european-lawyers-da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0359D-AD7D-49B4-B24B-301E47458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9</Pages>
  <Words>2939</Words>
  <Characters>17048</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The CCBE</dc:creator>
  <cp:keywords/>
  <dc:description/>
  <cp:lastModifiedBy>Sandu Gherasim</cp:lastModifiedBy>
  <cp:revision>9</cp:revision>
  <cp:lastPrinted>2018-08-29T09:51:00Z</cp:lastPrinted>
  <dcterms:created xsi:type="dcterms:W3CDTF">2018-09-10T17:14:00Z</dcterms:created>
  <dcterms:modified xsi:type="dcterms:W3CDTF">2018-09-11T17:36:00Z</dcterms:modified>
</cp:coreProperties>
</file>