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50C84" w14:textId="0057E5C7" w:rsidR="00067612" w:rsidRPr="007B5FC2" w:rsidRDefault="00067612">
      <w:pPr>
        <w:rPr>
          <w:color w:val="FF0000"/>
        </w:rPr>
      </w:pPr>
    </w:p>
    <w:p w14:paraId="4716B160" w14:textId="4C9F7E8D" w:rsidR="007F71C1" w:rsidRPr="00D90FE9" w:rsidRDefault="007F71C1"/>
    <w:p w14:paraId="3D79E97D" w14:textId="77777777" w:rsidR="007F71C1" w:rsidRPr="00D90FE9" w:rsidRDefault="007F71C1" w:rsidP="007F71C1">
      <w:proofErr w:type="spellStart"/>
      <w:r w:rsidRPr="00D90FE9">
        <w:t>President</w:t>
      </w:r>
      <w:proofErr w:type="spellEnd"/>
      <w:r w:rsidRPr="00D90FE9">
        <w:t xml:space="preserve"> Florea</w:t>
      </w:r>
    </w:p>
    <w:p w14:paraId="08FF474A" w14:textId="77777777" w:rsidR="007F71C1" w:rsidRPr="00D90FE9" w:rsidRDefault="007F71C1" w:rsidP="007F71C1">
      <w:r w:rsidRPr="00D90FE9">
        <w:t>UNBR</w:t>
      </w:r>
      <w:bookmarkStart w:id="0" w:name="_GoBack"/>
      <w:bookmarkEnd w:id="0"/>
    </w:p>
    <w:p w14:paraId="445EA46B" w14:textId="2AA1F01C" w:rsidR="007F71C1" w:rsidRPr="00D90FE9" w:rsidRDefault="007F71C1" w:rsidP="007F71C1">
      <w:r w:rsidRPr="00D90FE9">
        <w:t xml:space="preserve">Palatul de </w:t>
      </w:r>
      <w:r w:rsidRPr="00D90FE9">
        <w:t>Justiție</w:t>
      </w:r>
      <w:r w:rsidRPr="00D90FE9">
        <w:t xml:space="preserve">, Splaiul </w:t>
      </w:r>
      <w:r w:rsidRPr="00D90FE9">
        <w:t>Independenței</w:t>
      </w:r>
      <w:r w:rsidRPr="00D90FE9">
        <w:t xml:space="preserve"> nr. 5, Sector 5, </w:t>
      </w:r>
    </w:p>
    <w:p w14:paraId="7DD68219" w14:textId="0E22BEDD" w:rsidR="007F71C1" w:rsidRPr="00D90FE9" w:rsidRDefault="007F71C1" w:rsidP="007F71C1">
      <w:r w:rsidRPr="00D90FE9">
        <w:t xml:space="preserve">Cod 050091, </w:t>
      </w:r>
      <w:r w:rsidRPr="00D90FE9">
        <w:t>București</w:t>
      </w:r>
    </w:p>
    <w:p w14:paraId="2949E222" w14:textId="3E366609" w:rsidR="007F71C1" w:rsidRPr="00D90FE9" w:rsidRDefault="007F71C1" w:rsidP="007F71C1">
      <w:r w:rsidRPr="00D90FE9">
        <w:t>Rom</w:t>
      </w:r>
      <w:r w:rsidRPr="00D90FE9">
        <w:t>â</w:t>
      </w:r>
      <w:r w:rsidRPr="00D90FE9">
        <w:t>nia</w:t>
      </w:r>
    </w:p>
    <w:p w14:paraId="1274FF4E" w14:textId="77777777" w:rsidR="007F71C1" w:rsidRPr="00D90FE9" w:rsidRDefault="007F71C1" w:rsidP="007F71C1"/>
    <w:p w14:paraId="2D731BB8" w14:textId="77777777" w:rsidR="007F71C1" w:rsidRPr="00D90FE9" w:rsidRDefault="007F71C1" w:rsidP="007F71C1">
      <w:pPr>
        <w:rPr>
          <w:b/>
        </w:rPr>
      </w:pPr>
      <w:r w:rsidRPr="00D90FE9">
        <w:rPr>
          <w:b/>
        </w:rPr>
        <w:t xml:space="preserve">Subiect: Avocați europeni în Lesbos </w:t>
      </w:r>
    </w:p>
    <w:p w14:paraId="33FB2727" w14:textId="77777777" w:rsidR="007F71C1" w:rsidRPr="00D90FE9" w:rsidRDefault="007F71C1" w:rsidP="007F71C1"/>
    <w:p w14:paraId="4519DDAE" w14:textId="24995A53" w:rsidR="007F71C1" w:rsidRPr="00D90FE9" w:rsidRDefault="007F71C1" w:rsidP="007F71C1">
      <w:r w:rsidRPr="00D90FE9">
        <w:t xml:space="preserve">Stimate </w:t>
      </w:r>
      <w:r w:rsidRPr="00D90FE9">
        <w:t>Domnule</w:t>
      </w:r>
      <w:r w:rsidRPr="00D90FE9">
        <w:t xml:space="preserve"> Președinte Florea, </w:t>
      </w:r>
    </w:p>
    <w:p w14:paraId="0C5A463D" w14:textId="77777777" w:rsidR="007F71C1" w:rsidRDefault="007F71C1" w:rsidP="007F71C1"/>
    <w:p w14:paraId="7E454675" w14:textId="77777777" w:rsidR="007F71C1" w:rsidRDefault="007F71C1" w:rsidP="007F71C1">
      <w:pPr>
        <w:jc w:val="both"/>
      </w:pPr>
      <w:r>
        <w:t xml:space="preserve">În prezent, peste 11.000 de solicitanți de azil se află în insula Lesbos, marea majoritate fugari din Siria, Afganistan ori Irak. Aceștia au sosit în Lesbos în căutarea siguranței și protecției, din cauză de război și persecuții. </w:t>
      </w:r>
    </w:p>
    <w:p w14:paraId="42ACEE77" w14:textId="77777777" w:rsidR="007F71C1" w:rsidRDefault="007F71C1" w:rsidP="007F71C1"/>
    <w:p w14:paraId="7F451DB9" w14:textId="77777777" w:rsidR="007F71C1" w:rsidRDefault="007F71C1" w:rsidP="007F71C1">
      <w:pPr>
        <w:jc w:val="both"/>
      </w:pPr>
      <w:r>
        <w:t xml:space="preserve">Procedura de acordare a azilului este una complexă și în continuă schimbare, parcurgerea ei fiind deosebit de dificilă. În pofida acestei realități, nu există un sistem pus la dispoziție de stat, care să acorde ajutor public judiciar înaintea susținerii unui prim interviu (acesta determină acordarea ori refuzul acordării azilului), iar în aceste condiții majoritatea solicitanților susțin interviul fără a fi putut beneficia de consultanța oferită de un avocat. </w:t>
      </w:r>
    </w:p>
    <w:p w14:paraId="371616DA" w14:textId="77777777" w:rsidR="007F71C1" w:rsidRDefault="007F71C1" w:rsidP="007F71C1"/>
    <w:p w14:paraId="199241E3" w14:textId="3CA7BCE5" w:rsidR="007F71C1" w:rsidRDefault="007F71C1" w:rsidP="007F71C1">
      <w:pPr>
        <w:jc w:val="both"/>
      </w:pPr>
      <w:r>
        <w:t xml:space="preserve">În lipsa accesului la </w:t>
      </w:r>
      <w:r>
        <w:t>asistență</w:t>
      </w:r>
      <w:r>
        <w:t xml:space="preserve"> juridică, solicitanții de azil nu cunosc și nu înțeleg</w:t>
      </w:r>
      <w:r>
        <w:t xml:space="preserve"> </w:t>
      </w:r>
      <w:r>
        <w:t xml:space="preserve">procedura și criteriile aplicabile în soluționarea cererii lor. De aceea, ei sunt dezavantajați în mod semnificativ atunci când susțin interviul în vederea acordării azilului. </w:t>
      </w:r>
    </w:p>
    <w:p w14:paraId="36C34C0D" w14:textId="77777777" w:rsidR="007F71C1" w:rsidRDefault="007F71C1" w:rsidP="007F71C1">
      <w:pPr>
        <w:jc w:val="both"/>
      </w:pPr>
    </w:p>
    <w:p w14:paraId="25D70052" w14:textId="77777777" w:rsidR="007F71C1" w:rsidRDefault="007F71C1" w:rsidP="007F71C1">
      <w:pPr>
        <w:jc w:val="both"/>
      </w:pPr>
      <w:r>
        <w:t>Aproape toți solicitanții trăiesc pe insula Lesbos, în lagărul Moria, unde condițiile sunt de notorietate – de curând lagărul a fost numit drept cel mai îngrozitor lagăr de pe pământ.</w:t>
      </w:r>
    </w:p>
    <w:p w14:paraId="02E71D61" w14:textId="08865E29" w:rsidR="007F71C1" w:rsidRDefault="007F71C1" w:rsidP="007F71C1">
      <w:pPr>
        <w:jc w:val="both"/>
      </w:pPr>
      <w:r>
        <w:t xml:space="preserve"> </w:t>
      </w:r>
    </w:p>
    <w:p w14:paraId="1AF668B9" w14:textId="72554435" w:rsidR="007F71C1" w:rsidRDefault="007F71C1" w:rsidP="007F71C1">
      <w:pPr>
        <w:jc w:val="both"/>
      </w:pPr>
      <w:r>
        <w:t>În Moria se află peste 9.000 de solicitanți, (capacitatea fiind de numai 3.100), din care peste jumătate sunt femei și copii, incluzând și 300 de minori neînsoțiți. Cifrele sunt în continuă creștere, cu noi sosiri zilnice din Turcia –</w:t>
      </w:r>
      <w:r>
        <w:t xml:space="preserve"> </w:t>
      </w:r>
      <w:r>
        <w:t xml:space="preserve">până acum mai mult de dublu față de aceeași perioadă a anului trecut, cu o așteptare de creștere în următoarele luni din cauza situației din </w:t>
      </w:r>
      <w:proofErr w:type="spellStart"/>
      <w:r>
        <w:t>I</w:t>
      </w:r>
      <w:r>
        <w:t>dlib</w:t>
      </w:r>
      <w:proofErr w:type="spellEnd"/>
      <w:r>
        <w:t xml:space="preserve">. Nevoia de asistență juridică este mai mare decât oricând. </w:t>
      </w:r>
    </w:p>
    <w:p w14:paraId="1C7629A0" w14:textId="77777777" w:rsidR="007F71C1" w:rsidRDefault="007F71C1" w:rsidP="007F71C1"/>
    <w:p w14:paraId="7A1C5114" w14:textId="443410D2" w:rsidR="007F71C1" w:rsidRPr="007F71C1" w:rsidRDefault="007F71C1" w:rsidP="007F71C1">
      <w:pPr>
        <w:rPr>
          <w:u w:val="single"/>
        </w:rPr>
      </w:pPr>
      <w:r w:rsidRPr="007F71C1">
        <w:rPr>
          <w:u w:val="single"/>
        </w:rPr>
        <w:t xml:space="preserve">Activitatea noastră </w:t>
      </w:r>
    </w:p>
    <w:p w14:paraId="14E812DA" w14:textId="77777777" w:rsidR="007F71C1" w:rsidRDefault="007F71C1" w:rsidP="007F71C1"/>
    <w:p w14:paraId="2B5F5E3C" w14:textId="2B23832F" w:rsidR="007F71C1" w:rsidRDefault="007F71C1" w:rsidP="007F71C1">
      <w:pPr>
        <w:jc w:val="both"/>
      </w:pPr>
      <w:r>
        <w:t>A</w:t>
      </w:r>
      <w:r>
        <w:t>vocați Europeni în Lesbos (“ELIL”) este o organizație caritabilă, non-profit, înregistrată în Germania și Grecia. Ea fost înființată de Consiliul Barourilor Europene (CCBE) și de</w:t>
      </w:r>
      <w:r>
        <w:t xml:space="preserve"> </w:t>
      </w:r>
      <w:r>
        <w:t xml:space="preserve">Asociația Avocaților Germani, care sunt cei doi asociați. Suntem extrem de </w:t>
      </w:r>
      <w:r>
        <w:t>recunoscători</w:t>
      </w:r>
      <w:r>
        <w:t xml:space="preserve"> tuturor</w:t>
      </w:r>
      <w:r>
        <w:t xml:space="preserve"> </w:t>
      </w:r>
      <w:r>
        <w:t>Barourilor și Societăților Profesionale de consultanță pentru sprijinul lor continuu.</w:t>
      </w:r>
      <w:r>
        <w:t xml:space="preserve"> </w:t>
      </w:r>
    </w:p>
    <w:p w14:paraId="45376D27" w14:textId="77777777" w:rsidR="007F71C1" w:rsidRDefault="007F71C1" w:rsidP="007F71C1"/>
    <w:p w14:paraId="04AEE1EB" w14:textId="3ECFCEA5" w:rsidR="007F71C1" w:rsidRDefault="007F71C1" w:rsidP="007F71C1">
      <w:pPr>
        <w:jc w:val="both"/>
      </w:pPr>
      <w:r>
        <w:t xml:space="preserve">Consiliul de supraveghere este prezidat de profesorul </w:t>
      </w:r>
      <w:proofErr w:type="spellStart"/>
      <w:r>
        <w:t>Vassilios</w:t>
      </w:r>
      <w:proofErr w:type="spellEnd"/>
      <w:r>
        <w:t xml:space="preserve"> </w:t>
      </w:r>
      <w:proofErr w:type="spellStart"/>
      <w:r>
        <w:t>Skouris</w:t>
      </w:r>
      <w:proofErr w:type="spellEnd"/>
      <w:r>
        <w:t xml:space="preserve">, care este un eminent judecător grec și fost Președinte al Curții Europene de Justiție. </w:t>
      </w:r>
    </w:p>
    <w:p w14:paraId="4E07DFFC" w14:textId="77777777" w:rsidR="007F71C1" w:rsidRDefault="007F71C1" w:rsidP="007F71C1"/>
    <w:p w14:paraId="441D97BD" w14:textId="03B901A0" w:rsidR="007F71C1" w:rsidRDefault="007F71C1" w:rsidP="007F71C1">
      <w:pPr>
        <w:jc w:val="both"/>
      </w:pPr>
      <w:r>
        <w:t>ELIL a fost inspirat de</w:t>
      </w:r>
      <w:r>
        <w:t xml:space="preserve"> </w:t>
      </w:r>
      <w:r>
        <w:t xml:space="preserve">credința în importanța fundamentală a respectului Statului de drept, protejând drepturile omului și asigurând acces semnificativ la asistență juridică. Credem </w:t>
      </w:r>
      <w:r>
        <w:lastRenderedPageBreak/>
        <w:t>că fiecare solicitant de azil trebuie să aibă posibilitatea de a beneficia de asistență juridică gratuită din partea unui avocat independent cu experiență în domeniul dreptului la azil, anterior interviului.</w:t>
      </w:r>
      <w:r>
        <w:t xml:space="preserve"> </w:t>
      </w:r>
    </w:p>
    <w:p w14:paraId="41D95B48" w14:textId="77777777" w:rsidR="007F71C1" w:rsidRDefault="007F71C1" w:rsidP="007F71C1"/>
    <w:p w14:paraId="3E52FD4F" w14:textId="3E985C7C" w:rsidR="007F71C1" w:rsidRDefault="007F71C1" w:rsidP="007F71C1">
      <w:pPr>
        <w:jc w:val="both"/>
      </w:pPr>
      <w:r>
        <w:t>Echipa no</w:t>
      </w:r>
      <w:r>
        <w:t>a</w:t>
      </w:r>
      <w:r>
        <w:t>stră</w:t>
      </w:r>
      <w:r>
        <w:t>,</w:t>
      </w:r>
      <w:r>
        <w:t xml:space="preserve"> constând din doi avocați greci și avocați voluntari din Europa</w:t>
      </w:r>
      <w:r>
        <w:t>,</w:t>
      </w:r>
      <w:r>
        <w:t xml:space="preserve"> asigură asistență juridică gratuită și independentă solicitanților de azil din Lesbos. </w:t>
      </w:r>
    </w:p>
    <w:p w14:paraId="10CC9CC3" w14:textId="77777777" w:rsidR="007F71C1" w:rsidRDefault="007F71C1" w:rsidP="007F71C1">
      <w:r>
        <w:t xml:space="preserve"> </w:t>
      </w:r>
    </w:p>
    <w:p w14:paraId="14A6AF3F" w14:textId="01BA332D" w:rsidR="007F71C1" w:rsidRDefault="007F71C1" w:rsidP="007F71C1">
      <w:pPr>
        <w:jc w:val="both"/>
      </w:pPr>
      <w:r>
        <w:t>Suntem printre puținii furnizori de asistență juridică în Lesbos și lucrăm în cadrul</w:t>
      </w:r>
      <w:r>
        <w:t xml:space="preserve"> </w:t>
      </w:r>
      <w:r>
        <w:t xml:space="preserve">lagărului Moria din august 2016. De atunci, 138 de avocați în drept al azilului, din 17 țări, ni s-au alăturat ca voluntari. Împreună cu echipa noastră de avocați greci aceștia au oferit asistență </w:t>
      </w:r>
      <w:r>
        <w:t>juridică</w:t>
      </w:r>
      <w:r>
        <w:t xml:space="preserve"> gratuită unui număr de peste 8.100 de persoane.</w:t>
      </w:r>
      <w:r>
        <w:t xml:space="preserve"> </w:t>
      </w:r>
    </w:p>
    <w:p w14:paraId="6560404D" w14:textId="77777777" w:rsidR="007F71C1" w:rsidRDefault="007F71C1" w:rsidP="007F71C1"/>
    <w:p w14:paraId="599DC586" w14:textId="5F49F407" w:rsidR="007F71C1" w:rsidRDefault="007F71C1" w:rsidP="007F71C1">
      <w:pPr>
        <w:jc w:val="both"/>
      </w:pPr>
      <w:r>
        <w:t xml:space="preserve">Activitatea noastră are un impact real și demonstrează importanța accesului la asistență juridică al solicitanților de azil: dintre cei pe care i-am asistat și care ne-au transmis rezultatul cererii lor, 74.5% au primit statutul de azilant, în comparație cu media de 46.5% în Grecia. </w:t>
      </w:r>
    </w:p>
    <w:p w14:paraId="766F4F8A" w14:textId="77777777" w:rsidR="007F71C1" w:rsidRDefault="007F71C1" w:rsidP="007F71C1"/>
    <w:p w14:paraId="14AF8404" w14:textId="3323909B" w:rsidR="007F71C1" w:rsidRDefault="007F71C1" w:rsidP="007F71C1">
      <w:pPr>
        <w:jc w:val="both"/>
      </w:pPr>
      <w:r>
        <w:t>Suntem cel mai mare furnizor de asistență juridică din Lesbos. Suntem de asemenea, furnizor de asistență juridică pentru minori neînsoțiți care au fost înregistrați incorect ca adulți (peste 350 de cazuri în total) și pentru solicitanții de azil aflați în detenție (aproape 200 de cazuri).</w:t>
      </w:r>
      <w:r>
        <w:t xml:space="preserve"> </w:t>
      </w:r>
    </w:p>
    <w:p w14:paraId="10F07CDB" w14:textId="77777777" w:rsidR="007F71C1" w:rsidRDefault="007F71C1" w:rsidP="007F71C1"/>
    <w:p w14:paraId="5D29FCB8" w14:textId="0F1A313A" w:rsidR="007F71C1" w:rsidRDefault="007F71C1" w:rsidP="007F71C1">
      <w:pPr>
        <w:jc w:val="both"/>
      </w:pPr>
      <w:r>
        <w:t xml:space="preserve">Principala noastră activitate o reprezintă acordarea de consultații individuale în vederea susținerii interviului de azil. Suntem singura organizație care se </w:t>
      </w:r>
      <w:r>
        <w:t>concentrează</w:t>
      </w:r>
      <w:r>
        <w:t xml:space="preserve"> pe furnizarea de informații juridice, sprijin practic și consultanță adecvată pentru solicitanții de azil, pentru această etapă crucială a procedurii de azil.</w:t>
      </w:r>
      <w:r>
        <w:t xml:space="preserve"> </w:t>
      </w:r>
    </w:p>
    <w:p w14:paraId="24650647" w14:textId="77777777" w:rsidR="007F71C1" w:rsidRDefault="007F71C1" w:rsidP="007F71C1"/>
    <w:p w14:paraId="2C685B3B" w14:textId="75B63C73" w:rsidR="007F71C1" w:rsidRDefault="007F71C1" w:rsidP="007F71C1">
      <w:pPr>
        <w:jc w:val="both"/>
      </w:pPr>
      <w:r>
        <w:t xml:space="preserve">De asemenea, ajutăm la reunificarea familiilor prin consultanță în completarea cererilor de reunificare, în condițiile Reglementării Dublin. Totodată organizăm două sesiuni de informații juridice în fiecare lună - una în Moria, la care </w:t>
      </w:r>
      <w:r>
        <w:t>asistă în</w:t>
      </w:r>
      <w:r>
        <w:t xml:space="preserve"> jur de 100 de persoane și alta destinată solicitan</w:t>
      </w:r>
      <w:r>
        <w:t xml:space="preserve">ților </w:t>
      </w:r>
      <w:r>
        <w:t>de</w:t>
      </w:r>
      <w:r>
        <w:t xml:space="preserve"> </w:t>
      </w:r>
      <w:r>
        <w:t>azil, care se desfășoară într-un centru al unei comunități</w:t>
      </w:r>
      <w:r>
        <w:t xml:space="preserve"> </w:t>
      </w:r>
      <w:r>
        <w:t xml:space="preserve">locale. Alte organizații precum UNHCR, UNHCR, </w:t>
      </w:r>
      <w:proofErr w:type="spellStart"/>
      <w:r>
        <w:t>Oxfam</w:t>
      </w:r>
      <w:proofErr w:type="spellEnd"/>
      <w:r>
        <w:t xml:space="preserve">, IRC, </w:t>
      </w:r>
      <w:proofErr w:type="spellStart"/>
      <w:r>
        <w:t>Médecins</w:t>
      </w:r>
      <w:proofErr w:type="spellEnd"/>
      <w:r>
        <w:t xml:space="preserve"> </w:t>
      </w:r>
      <w:proofErr w:type="spellStart"/>
      <w:r>
        <w:t>Sans</w:t>
      </w:r>
      <w:proofErr w:type="spellEnd"/>
      <w:r>
        <w:t xml:space="preserve"> </w:t>
      </w:r>
      <w:proofErr w:type="spellStart"/>
      <w:r>
        <w:t>Frontières</w:t>
      </w:r>
      <w:proofErr w:type="spellEnd"/>
      <w:r>
        <w:t xml:space="preserve"> și </w:t>
      </w:r>
      <w:proofErr w:type="spellStart"/>
      <w:r>
        <w:t>Médecins</w:t>
      </w:r>
      <w:proofErr w:type="spellEnd"/>
      <w:r>
        <w:t xml:space="preserve"> du Monde, îndrumă deseori persoane vulnerabile către noi în vederea</w:t>
      </w:r>
      <w:r>
        <w:t xml:space="preserve"> </w:t>
      </w:r>
      <w:r>
        <w:t xml:space="preserve">acordării de asistență juridică. </w:t>
      </w:r>
    </w:p>
    <w:p w14:paraId="19CF6B24" w14:textId="77777777" w:rsidR="007F71C1" w:rsidRDefault="007F71C1" w:rsidP="007F71C1"/>
    <w:p w14:paraId="3A80AEBD" w14:textId="74F29873" w:rsidR="007F71C1" w:rsidRDefault="007F71C1" w:rsidP="007F71C1">
      <w:pPr>
        <w:jc w:val="both"/>
      </w:pPr>
      <w:r>
        <w:t xml:space="preserve">Suntem una din cele trei organizații de asistență juridică cu activitate în lagărul Moria, care permite solicitanților de azil acces gratuit la serviciile noastre și garantează accesul nostru liber la cei pe care îi asistăm. Întreaga asistență este acordată în patru încăperi amenajate în containerul nostru din Moria, prin aceasta garantându-se confidențialitatea și intimitatea. De asemenea, activăm în centrul de detenție din Moria. </w:t>
      </w:r>
    </w:p>
    <w:p w14:paraId="2CD2540A" w14:textId="77777777" w:rsidR="007F71C1" w:rsidRDefault="007F71C1" w:rsidP="007F71C1"/>
    <w:p w14:paraId="75BC6D5C" w14:textId="38D0F271" w:rsidR="007F71C1" w:rsidRDefault="007F71C1" w:rsidP="007F71C1">
      <w:pPr>
        <w:jc w:val="both"/>
      </w:pPr>
      <w:r>
        <w:t xml:space="preserve">Echipa </w:t>
      </w:r>
      <w:r>
        <w:t>noastră</w:t>
      </w:r>
      <w:r>
        <w:t xml:space="preserve"> constă din 6 avocați voluntari, doi avocați greci, un coordonator cu studii juridice, doi asistenți juriști, interpreți de limba arabă și farsi și un manager financiar. </w:t>
      </w:r>
    </w:p>
    <w:p w14:paraId="30D97480" w14:textId="77777777" w:rsidR="007F71C1" w:rsidRDefault="007F71C1" w:rsidP="007F71C1"/>
    <w:p w14:paraId="58BC676B" w14:textId="42F1B656" w:rsidR="007F71C1" w:rsidRDefault="007F71C1" w:rsidP="007F71C1">
      <w:pPr>
        <w:jc w:val="both"/>
      </w:pPr>
      <w:r>
        <w:t>Toți avocații noștri voluntari au experiență practică în dreptul european al azilului și au fost identificați printr-un proces riguros de selecție. În total, voluntarii noștri au contribuit cu peste 3100 de ore de mu</w:t>
      </w:r>
      <w:r>
        <w:t>n</w:t>
      </w:r>
      <w:r>
        <w:t>că din 2016 încoace.</w:t>
      </w:r>
      <w:r>
        <w:t xml:space="preserve"> </w:t>
      </w:r>
    </w:p>
    <w:p w14:paraId="4ED85D98" w14:textId="77777777" w:rsidR="007F71C1" w:rsidRPr="007F71C1" w:rsidRDefault="007F71C1" w:rsidP="007F71C1">
      <w:pPr>
        <w:rPr>
          <w:u w:val="single"/>
        </w:rPr>
      </w:pPr>
      <w:r w:rsidRPr="007F71C1">
        <w:rPr>
          <w:u w:val="single"/>
        </w:rPr>
        <w:lastRenderedPageBreak/>
        <w:t xml:space="preserve">Bugetul pentru 2018 </w:t>
      </w:r>
    </w:p>
    <w:p w14:paraId="6607C9CF" w14:textId="77777777" w:rsidR="007F71C1" w:rsidRDefault="007F71C1" w:rsidP="007F71C1"/>
    <w:p w14:paraId="5D8B755F" w14:textId="53D607C7" w:rsidR="007F71C1" w:rsidRDefault="007F71C1" w:rsidP="007F71C1">
      <w:pPr>
        <w:jc w:val="both"/>
      </w:pPr>
      <w:proofErr w:type="spellStart"/>
      <w:r>
        <w:t>Oxfam</w:t>
      </w:r>
      <w:proofErr w:type="spellEnd"/>
      <w:r>
        <w:t xml:space="preserve">, care ne-a sprijinit începând cu martie 2017 va continua să ne acorde sprijin pentru 2018 și 2019. Cu toate acestea, sprijinul lor acoperă doar în parte costurile noastre. </w:t>
      </w:r>
    </w:p>
    <w:p w14:paraId="60C94892" w14:textId="77777777" w:rsidR="007F71C1" w:rsidRDefault="007F71C1" w:rsidP="007F71C1"/>
    <w:p w14:paraId="4A229F98" w14:textId="54F5479E" w:rsidR="007F71C1" w:rsidRDefault="007F71C1" w:rsidP="007F71C1">
      <w:pPr>
        <w:jc w:val="both"/>
      </w:pPr>
      <w:r>
        <w:t xml:space="preserve">Pentru a menține prezența noastră în Lesbos și pentru a putea continua pentru restul anului 2018 avem nevoie de o finanțare suplimentară de 75.000 Euro. </w:t>
      </w:r>
    </w:p>
    <w:p w14:paraId="70A4CBDF" w14:textId="77777777" w:rsidR="007F71C1" w:rsidRDefault="007F71C1" w:rsidP="007F71C1"/>
    <w:p w14:paraId="2D515B25" w14:textId="37130C7E" w:rsidR="007F71C1" w:rsidRPr="007F71C1" w:rsidRDefault="007F71C1" w:rsidP="007F71C1">
      <w:pPr>
        <w:rPr>
          <w:u w:val="single"/>
        </w:rPr>
      </w:pPr>
      <w:r w:rsidRPr="007F71C1">
        <w:rPr>
          <w:u w:val="single"/>
        </w:rPr>
        <w:t>Satisfacerea necesităților dincolo de Lesbos. Extindere în 2019</w:t>
      </w:r>
    </w:p>
    <w:p w14:paraId="6BDA76F9" w14:textId="77777777" w:rsidR="007F71C1" w:rsidRDefault="007F71C1" w:rsidP="007F71C1"/>
    <w:p w14:paraId="25225483" w14:textId="7D2E14A2" w:rsidR="007F71C1" w:rsidRDefault="007F71C1" w:rsidP="007F71C1">
      <w:pPr>
        <w:jc w:val="both"/>
      </w:pPr>
      <w:r>
        <w:t>Ținând cont de nevoia curentă și critică de asistență în insulele grecești și în Atena, sperăm să extindem activitatea în Grecia.</w:t>
      </w:r>
      <w:r>
        <w:t xml:space="preserve"> </w:t>
      </w:r>
      <w:r>
        <w:t xml:space="preserve">Sperăm de asemenea, să ne extindem dincolo de Grecia, pentru a putea veni în întâmpinarea nevoii de asistență juridică pentru solicitanții de azil care sosesc în Spania și Italia. </w:t>
      </w:r>
    </w:p>
    <w:p w14:paraId="6D04364B" w14:textId="77777777" w:rsidR="007F71C1" w:rsidRDefault="007F71C1" w:rsidP="007F71C1"/>
    <w:p w14:paraId="3110F6AA" w14:textId="55A3BA7B" w:rsidR="007F71C1" w:rsidRDefault="007F71C1" w:rsidP="007F71C1">
      <w:pPr>
        <w:jc w:val="both"/>
      </w:pPr>
      <w:r>
        <w:t>Suntem ex</w:t>
      </w:r>
      <w:r>
        <w:t>t</w:t>
      </w:r>
      <w:r>
        <w:t xml:space="preserve">rem de recunoscători UNBR pentru donația de 10000 Euro din 2016, destinată punerii în funcțiune a ELIL. Pentru a putea asigura continuarea activității noastre pentru restul anului 2018 și pentru a constitui o bază financiară solidă pentru 2019, am dori să știm dacă ați fi dispuși să faceți o nouă donație în favoarea ELIL. </w:t>
      </w:r>
    </w:p>
    <w:p w14:paraId="7D49A124" w14:textId="77777777" w:rsidR="007F71C1" w:rsidRDefault="007F71C1" w:rsidP="007F71C1"/>
    <w:p w14:paraId="15E2C51E" w14:textId="3659294C" w:rsidR="007F71C1" w:rsidRDefault="007F71C1" w:rsidP="007F71C1">
      <w:pPr>
        <w:jc w:val="both"/>
      </w:pPr>
      <w:r>
        <w:t xml:space="preserve">Mai multe informații despre </w:t>
      </w:r>
      <w:r>
        <w:t>activitatea</w:t>
      </w:r>
      <w:r>
        <w:t xml:space="preserve"> noastră poate fi pusă la dispoziție la cerere,</w:t>
      </w:r>
      <w:r>
        <w:t xml:space="preserve"> </w:t>
      </w:r>
      <w:r>
        <w:t>adresată pworthington@elil.eu iar alte informații sunt disponibile website-</w:t>
      </w:r>
      <w:proofErr w:type="spellStart"/>
      <w:r>
        <w:t>ul</w:t>
      </w:r>
      <w:proofErr w:type="spellEnd"/>
      <w:r>
        <w:t xml:space="preserve"> : </w:t>
      </w:r>
      <w:r w:rsidRPr="007F71C1">
        <w:t>www.elil.eu</w:t>
      </w:r>
      <w:r>
        <w:t>.</w:t>
      </w:r>
    </w:p>
    <w:p w14:paraId="4A267C2A" w14:textId="77777777" w:rsidR="007F71C1" w:rsidRDefault="007F71C1" w:rsidP="007F71C1"/>
    <w:p w14:paraId="72D39FC3" w14:textId="2F4D78F8" w:rsidR="007F71C1" w:rsidRDefault="007F71C1" w:rsidP="007F71C1">
      <w:pPr>
        <w:jc w:val="both"/>
      </w:pPr>
      <w:r>
        <w:t xml:space="preserve">Dacă doriți să aflați mai multe despre activitatea noastră, aș fi încântat să vă pun în legătură cu unul dintre avocații noștri voluntari. </w:t>
      </w:r>
    </w:p>
    <w:p w14:paraId="3BA4EB09" w14:textId="77777777" w:rsidR="007F71C1" w:rsidRDefault="007F71C1" w:rsidP="007F71C1"/>
    <w:p w14:paraId="1FB104F0" w14:textId="77777777" w:rsidR="007F71C1" w:rsidRDefault="007F71C1" w:rsidP="007F71C1"/>
    <w:p w14:paraId="40D98106" w14:textId="1592115E" w:rsidR="007F71C1" w:rsidRDefault="007F71C1" w:rsidP="007F71C1">
      <w:r>
        <w:t xml:space="preserve">Cu toată stima, </w:t>
      </w:r>
    </w:p>
    <w:p w14:paraId="7337AB54" w14:textId="77777777" w:rsidR="007F71C1" w:rsidRDefault="007F71C1" w:rsidP="007F71C1"/>
    <w:p w14:paraId="39B4A1CA" w14:textId="77777777" w:rsidR="007F71C1" w:rsidRDefault="007F71C1" w:rsidP="007F71C1">
      <w:r>
        <w:t xml:space="preserve">Philip </w:t>
      </w:r>
      <w:proofErr w:type="spellStart"/>
      <w:r>
        <w:t>Worthigton</w:t>
      </w:r>
      <w:proofErr w:type="spellEnd"/>
      <w:r>
        <w:t xml:space="preserve">, </w:t>
      </w:r>
    </w:p>
    <w:p w14:paraId="61AF87FD" w14:textId="77777777" w:rsidR="007F71C1" w:rsidRDefault="007F71C1" w:rsidP="007F71C1"/>
    <w:p w14:paraId="50A50590" w14:textId="77777777" w:rsidR="007B5FC2" w:rsidRDefault="007F71C1" w:rsidP="007F71C1">
      <w:proofErr w:type="spellStart"/>
      <w:r>
        <w:t>Managing</w:t>
      </w:r>
      <w:proofErr w:type="spellEnd"/>
      <w:r>
        <w:t xml:space="preserve"> Director, </w:t>
      </w:r>
    </w:p>
    <w:p w14:paraId="73F99B28" w14:textId="77777777" w:rsidR="007B5FC2" w:rsidRDefault="007F71C1" w:rsidP="007F71C1">
      <w:r>
        <w:t xml:space="preserve">European </w:t>
      </w:r>
      <w:proofErr w:type="spellStart"/>
      <w:r>
        <w:t>Lawyers</w:t>
      </w:r>
      <w:proofErr w:type="spellEnd"/>
      <w:r>
        <w:t xml:space="preserve"> in </w:t>
      </w:r>
      <w:proofErr w:type="spellStart"/>
      <w:r>
        <w:t>Lesvos</w:t>
      </w:r>
      <w:proofErr w:type="spellEnd"/>
    </w:p>
    <w:p w14:paraId="2600EB4C" w14:textId="3E24575B" w:rsidR="007F71C1" w:rsidRDefault="007F71C1" w:rsidP="007F71C1">
      <w:proofErr w:type="spellStart"/>
      <w:r>
        <w:t>Mytilene</w:t>
      </w:r>
      <w:proofErr w:type="spellEnd"/>
      <w:r>
        <w:t xml:space="preserve">, </w:t>
      </w:r>
      <w:proofErr w:type="spellStart"/>
      <w:r>
        <w:t>Lesvos</w:t>
      </w:r>
      <w:proofErr w:type="spellEnd"/>
      <w:r>
        <w:t xml:space="preserve">, 6 </w:t>
      </w:r>
      <w:proofErr w:type="spellStart"/>
      <w:r>
        <w:t>October</w:t>
      </w:r>
      <w:proofErr w:type="spellEnd"/>
      <w:r>
        <w:t xml:space="preserve"> 2018</w:t>
      </w:r>
    </w:p>
    <w:p w14:paraId="0C4F9C27" w14:textId="77777777" w:rsidR="007F71C1" w:rsidRDefault="007F71C1" w:rsidP="007F71C1">
      <w:r>
        <w:t xml:space="preserve"> </w:t>
      </w:r>
    </w:p>
    <w:p w14:paraId="1DC6C4CF" w14:textId="77777777" w:rsidR="007F71C1" w:rsidRDefault="007F71C1"/>
    <w:sectPr w:rsidR="007F71C1" w:rsidSect="00AF0EAF">
      <w:headerReference w:type="default" r:id="rId6"/>
      <w:pgSz w:w="11909" w:h="16834" w:code="9"/>
      <w:pgMar w:top="720" w:right="720" w:bottom="720" w:left="172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12AA6" w14:textId="77777777" w:rsidR="007F71C1" w:rsidRDefault="007F71C1" w:rsidP="007F71C1">
      <w:pPr>
        <w:spacing w:line="240" w:lineRule="auto"/>
      </w:pPr>
      <w:r>
        <w:separator/>
      </w:r>
    </w:p>
  </w:endnote>
  <w:endnote w:type="continuationSeparator" w:id="0">
    <w:p w14:paraId="7D1C3C2C" w14:textId="77777777" w:rsidR="007F71C1" w:rsidRDefault="007F71C1" w:rsidP="007F71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7B5FCF" w14:textId="77777777" w:rsidR="007F71C1" w:rsidRDefault="007F71C1" w:rsidP="007F71C1">
      <w:pPr>
        <w:spacing w:line="240" w:lineRule="auto"/>
      </w:pPr>
      <w:r>
        <w:separator/>
      </w:r>
    </w:p>
  </w:footnote>
  <w:footnote w:type="continuationSeparator" w:id="0">
    <w:p w14:paraId="6ACD9CD6" w14:textId="77777777" w:rsidR="007F71C1" w:rsidRDefault="007F71C1" w:rsidP="007F71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1"/>
      <w:gridCol w:w="4540"/>
    </w:tblGrid>
    <w:tr w:rsidR="007F71C1" w14:paraId="5309E161" w14:textId="77777777" w:rsidTr="007F71C1">
      <w:tc>
        <w:tcPr>
          <w:tcW w:w="4541" w:type="dxa"/>
        </w:tcPr>
        <w:p w14:paraId="5B6F0F84" w14:textId="77777777" w:rsidR="007F71C1" w:rsidRDefault="007F71C1" w:rsidP="007F71C1">
          <w:pPr>
            <w:widowControl w:val="0"/>
            <w:kinsoku w:val="0"/>
            <w:autoSpaceDE w:val="0"/>
            <w:autoSpaceDN w:val="0"/>
            <w:adjustRightInd w:val="0"/>
            <w:rPr>
              <w:rFonts w:ascii="Times New Roman" w:eastAsia="Times New Roman" w:hAnsi="Times New Roman" w:cs="Times New Roman"/>
              <w:noProof/>
              <w:color w:val="000000"/>
              <w:sz w:val="19"/>
              <w:szCs w:val="19"/>
            </w:rPr>
          </w:pPr>
          <w:r>
            <w:rPr>
              <w:rFonts w:ascii="Times New Roman" w:eastAsia="Times New Roman" w:hAnsi="Times New Roman" w:cs="Times New Roman"/>
              <w:noProof/>
              <w:color w:val="000000"/>
              <w:sz w:val="19"/>
              <w:szCs w:val="19"/>
            </w:rPr>
            <w:drawing>
              <wp:inline distT="0" distB="0" distL="0" distR="0" wp14:anchorId="3D18391B" wp14:editId="655385BE">
                <wp:extent cx="866775" cy="666750"/>
                <wp:effectExtent l="0" t="0" r="9525" b="0"/>
                <wp:docPr id="9" name="Picture 9"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Avocati_in_Lesbos.png"/>
                        <pic:cNvPicPr/>
                      </pic:nvPicPr>
                      <pic:blipFill>
                        <a:blip r:embed="rId1">
                          <a:extLst>
                            <a:ext uri="{28A0092B-C50C-407E-A947-70E740481C1C}">
                              <a14:useLocalDpi xmlns:a14="http://schemas.microsoft.com/office/drawing/2010/main" val="0"/>
                            </a:ext>
                          </a:extLst>
                        </a:blip>
                        <a:stretch>
                          <a:fillRect/>
                        </a:stretch>
                      </pic:blipFill>
                      <pic:spPr>
                        <a:xfrm>
                          <a:off x="0" y="0"/>
                          <a:ext cx="866775" cy="666750"/>
                        </a:xfrm>
                        <a:prstGeom prst="rect">
                          <a:avLst/>
                        </a:prstGeom>
                      </pic:spPr>
                    </pic:pic>
                  </a:graphicData>
                </a:graphic>
              </wp:inline>
            </w:drawing>
          </w:r>
        </w:p>
      </w:tc>
      <w:tc>
        <w:tcPr>
          <w:tcW w:w="4540" w:type="dxa"/>
        </w:tcPr>
        <w:p w14:paraId="4EB32A00" w14:textId="77777777" w:rsidR="007F71C1" w:rsidRPr="00C27BB5" w:rsidRDefault="007F71C1" w:rsidP="007F71C1">
          <w:pPr>
            <w:widowControl w:val="0"/>
            <w:kinsoku w:val="0"/>
            <w:autoSpaceDE w:val="0"/>
            <w:autoSpaceDN w:val="0"/>
            <w:adjustRightInd w:val="0"/>
            <w:rPr>
              <w:rFonts w:ascii="Times New Roman" w:eastAsia="Times New Roman" w:hAnsi="Times New Roman" w:cs="Times New Roman"/>
              <w:noProof/>
              <w:color w:val="000000"/>
              <w:sz w:val="19"/>
              <w:szCs w:val="19"/>
            </w:rPr>
          </w:pPr>
          <w:r w:rsidRPr="00C27BB5">
            <w:rPr>
              <w:rFonts w:ascii="Times New Roman" w:eastAsia="Times New Roman" w:hAnsi="Times New Roman" w:cs="Times New Roman"/>
              <w:noProof/>
              <w:color w:val="000000"/>
              <w:sz w:val="19"/>
              <w:szCs w:val="19"/>
            </w:rPr>
            <w:t>Philip Worthington European Lawyers in Lesvos</w:t>
          </w:r>
        </w:p>
        <w:p w14:paraId="4A5F13D2" w14:textId="77777777" w:rsidR="007F71C1" w:rsidRPr="00C27BB5" w:rsidRDefault="007F71C1" w:rsidP="007F71C1">
          <w:pPr>
            <w:widowControl w:val="0"/>
            <w:kinsoku w:val="0"/>
            <w:autoSpaceDE w:val="0"/>
            <w:autoSpaceDN w:val="0"/>
            <w:adjustRightInd w:val="0"/>
            <w:rPr>
              <w:rFonts w:ascii="Times New Roman" w:eastAsia="Times New Roman" w:hAnsi="Times New Roman" w:cs="Times New Roman"/>
              <w:noProof/>
              <w:color w:val="000000"/>
              <w:sz w:val="19"/>
              <w:szCs w:val="19"/>
            </w:rPr>
          </w:pPr>
          <w:r w:rsidRPr="00C27BB5">
            <w:rPr>
              <w:rFonts w:ascii="Times New Roman" w:eastAsia="Times New Roman" w:hAnsi="Times New Roman" w:cs="Times New Roman"/>
              <w:noProof/>
              <w:color w:val="000000"/>
              <w:sz w:val="19"/>
              <w:szCs w:val="19"/>
            </w:rPr>
            <w:t>P. Kountouriotou 47C, Office D 81100 Mytilene Lesvos Greece</w:t>
          </w:r>
        </w:p>
        <w:p w14:paraId="3C88469E" w14:textId="77777777" w:rsidR="007F71C1" w:rsidRDefault="007F71C1" w:rsidP="007F71C1">
          <w:pPr>
            <w:widowControl w:val="0"/>
            <w:kinsoku w:val="0"/>
            <w:autoSpaceDE w:val="0"/>
            <w:autoSpaceDN w:val="0"/>
            <w:adjustRightInd w:val="0"/>
            <w:rPr>
              <w:rFonts w:ascii="Times New Roman" w:eastAsia="Times New Roman" w:hAnsi="Times New Roman" w:cs="Times New Roman"/>
              <w:noProof/>
              <w:color w:val="000000"/>
              <w:sz w:val="19"/>
              <w:szCs w:val="19"/>
            </w:rPr>
          </w:pPr>
          <w:r w:rsidRPr="00C27BB5">
            <w:rPr>
              <w:rFonts w:ascii="Times New Roman" w:eastAsia="Times New Roman" w:hAnsi="Times New Roman" w:cs="Times New Roman"/>
              <w:noProof/>
              <w:color w:val="000000"/>
              <w:sz w:val="19"/>
              <w:szCs w:val="19"/>
            </w:rPr>
            <w:t>6 October 2018</w:t>
          </w:r>
        </w:p>
      </w:tc>
    </w:tr>
  </w:tbl>
  <w:p w14:paraId="396086DE" w14:textId="77777777" w:rsidR="007F71C1" w:rsidRDefault="007F71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1C1"/>
    <w:rsid w:val="00067612"/>
    <w:rsid w:val="007B5FC2"/>
    <w:rsid w:val="007F71C1"/>
    <w:rsid w:val="00AF0EAF"/>
    <w:rsid w:val="00D90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80FA8"/>
  <w15:chartTrackingRefBased/>
  <w15:docId w15:val="{850C8DA3-C666-44FA-9191-B4EED7022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1C1"/>
    <w:pPr>
      <w:tabs>
        <w:tab w:val="center" w:pos="4513"/>
        <w:tab w:val="right" w:pos="9026"/>
      </w:tabs>
      <w:spacing w:line="240" w:lineRule="auto"/>
    </w:pPr>
  </w:style>
  <w:style w:type="character" w:customStyle="1" w:styleId="HeaderChar">
    <w:name w:val="Header Char"/>
    <w:basedOn w:val="DefaultParagraphFont"/>
    <w:link w:val="Header"/>
    <w:uiPriority w:val="99"/>
    <w:rsid w:val="007F71C1"/>
    <w:rPr>
      <w:lang w:val="ro-RO"/>
    </w:rPr>
  </w:style>
  <w:style w:type="paragraph" w:styleId="Footer">
    <w:name w:val="footer"/>
    <w:basedOn w:val="Normal"/>
    <w:link w:val="FooterChar"/>
    <w:uiPriority w:val="99"/>
    <w:unhideWhenUsed/>
    <w:rsid w:val="007F71C1"/>
    <w:pPr>
      <w:tabs>
        <w:tab w:val="center" w:pos="4513"/>
        <w:tab w:val="right" w:pos="9026"/>
      </w:tabs>
      <w:spacing w:line="240" w:lineRule="auto"/>
    </w:pPr>
  </w:style>
  <w:style w:type="character" w:customStyle="1" w:styleId="FooterChar">
    <w:name w:val="Footer Char"/>
    <w:basedOn w:val="DefaultParagraphFont"/>
    <w:link w:val="Footer"/>
    <w:uiPriority w:val="99"/>
    <w:rsid w:val="007F71C1"/>
    <w:rPr>
      <w:lang w:val="ro-RO"/>
    </w:rPr>
  </w:style>
  <w:style w:type="table" w:styleId="TableGrid">
    <w:name w:val="Table Grid"/>
    <w:basedOn w:val="TableNormal"/>
    <w:uiPriority w:val="39"/>
    <w:rsid w:val="007F71C1"/>
    <w:pPr>
      <w:spacing w:line="240" w:lineRule="auto"/>
    </w:pPr>
    <w:rPr>
      <w:rFonts w:asciiTheme="minorHAnsi" w:eastAsiaTheme="minorEastAsia" w:hAnsiTheme="minorHAnsi"/>
      <w:sz w:val="22"/>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71C1"/>
    <w:rPr>
      <w:color w:val="0563C1" w:themeColor="hyperlink"/>
      <w:u w:val="single"/>
    </w:rPr>
  </w:style>
  <w:style w:type="character" w:styleId="UnresolvedMention">
    <w:name w:val="Unresolved Mention"/>
    <w:basedOn w:val="DefaultParagraphFont"/>
    <w:uiPriority w:val="99"/>
    <w:semiHidden/>
    <w:unhideWhenUsed/>
    <w:rsid w:val="007F7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1042</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 Gherasim</dc:creator>
  <cp:keywords/>
  <dc:description/>
  <cp:lastModifiedBy>Sandu Gherasim</cp:lastModifiedBy>
  <cp:revision>2</cp:revision>
  <dcterms:created xsi:type="dcterms:W3CDTF">2018-10-10T18:04:00Z</dcterms:created>
  <dcterms:modified xsi:type="dcterms:W3CDTF">2018-10-10T18:18:00Z</dcterms:modified>
</cp:coreProperties>
</file>