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A4F87" w14:textId="3E89B42D" w:rsidR="000335AA" w:rsidRPr="00FE0451" w:rsidRDefault="000335AA" w:rsidP="00FE0451">
      <w:pPr>
        <w:spacing w:line="276" w:lineRule="auto"/>
        <w:jc w:val="both"/>
        <w:rPr>
          <w:rFonts w:asciiTheme="minorHAnsi" w:hAnsiTheme="minorHAnsi" w:cstheme="minorHAnsi"/>
        </w:rPr>
      </w:pPr>
    </w:p>
    <w:p w14:paraId="0B6C6FA7" w14:textId="77777777" w:rsidR="00665B37" w:rsidRPr="00FE0451" w:rsidRDefault="00665B37" w:rsidP="00FE0451">
      <w:pPr>
        <w:spacing w:line="276" w:lineRule="auto"/>
        <w:jc w:val="both"/>
        <w:rPr>
          <w:rFonts w:asciiTheme="minorHAnsi" w:hAnsiTheme="minorHAnsi" w:cstheme="minorHAnsi"/>
        </w:rPr>
      </w:pPr>
    </w:p>
    <w:p w14:paraId="69661D07" w14:textId="77777777" w:rsidR="00FE0451" w:rsidRPr="00FE0451" w:rsidRDefault="00FE0451" w:rsidP="00FE0451">
      <w:pPr>
        <w:pStyle w:val="NormalWeb"/>
        <w:shd w:val="clear" w:color="auto" w:fill="FFFFFF"/>
        <w:spacing w:line="276" w:lineRule="auto"/>
        <w:contextualSpacing/>
        <w:jc w:val="center"/>
        <w:rPr>
          <w:rFonts w:asciiTheme="minorHAnsi" w:hAnsiTheme="minorHAnsi" w:cstheme="minorHAnsi"/>
          <w:b/>
          <w:lang w:val="ro-RO"/>
        </w:rPr>
      </w:pPr>
      <w:r w:rsidRPr="00FE0451">
        <w:rPr>
          <w:rFonts w:asciiTheme="minorHAnsi" w:hAnsiTheme="minorHAnsi" w:cstheme="minorHAnsi"/>
          <w:b/>
          <w:lang w:val="ro-RO"/>
        </w:rPr>
        <w:t>Celebrarea Zilei Europene a Avocaților 2018 , cu tema:</w:t>
      </w:r>
    </w:p>
    <w:p w14:paraId="0D748018" w14:textId="77777777" w:rsidR="00FE0451" w:rsidRPr="00FE0451" w:rsidRDefault="00FE0451" w:rsidP="00FE0451">
      <w:pPr>
        <w:pStyle w:val="NormalWeb"/>
        <w:shd w:val="clear" w:color="auto" w:fill="FFFFFF"/>
        <w:spacing w:line="276" w:lineRule="auto"/>
        <w:contextualSpacing/>
        <w:jc w:val="center"/>
        <w:rPr>
          <w:rFonts w:asciiTheme="minorHAnsi" w:hAnsiTheme="minorHAnsi" w:cstheme="minorHAnsi"/>
          <w:b/>
          <w:lang w:val="ro-RO"/>
        </w:rPr>
      </w:pPr>
      <w:r w:rsidRPr="00FE0451">
        <w:rPr>
          <w:rFonts w:asciiTheme="minorHAnsi" w:hAnsiTheme="minorHAnsi" w:cstheme="minorHAnsi"/>
          <w:b/>
          <w:lang w:val="ro-RO"/>
        </w:rPr>
        <w:t>“De ce sunt importanți avocații? Apărând apărătorii Statului de Drept”.</w:t>
      </w:r>
    </w:p>
    <w:p w14:paraId="4962D76F" w14:textId="77777777" w:rsidR="00FE0451" w:rsidRPr="00FE0451" w:rsidRDefault="00FE0451" w:rsidP="00FE0451">
      <w:pPr>
        <w:pStyle w:val="NormalWeb"/>
        <w:shd w:val="clear" w:color="auto" w:fill="FFFFFF"/>
        <w:spacing w:line="276" w:lineRule="auto"/>
        <w:contextualSpacing/>
        <w:jc w:val="both"/>
        <w:rPr>
          <w:rFonts w:asciiTheme="minorHAnsi" w:hAnsiTheme="minorHAnsi" w:cstheme="minorHAnsi"/>
          <w:lang w:val="ro-RO"/>
        </w:rPr>
      </w:pPr>
    </w:p>
    <w:p w14:paraId="5C32B1E3" w14:textId="6E3CCCEE" w:rsidR="00812137" w:rsidRPr="00812137" w:rsidRDefault="00812137" w:rsidP="00812137">
      <w:pPr>
        <w:pStyle w:val="NormalWeb"/>
        <w:shd w:val="clear" w:color="auto" w:fill="FFFFFF"/>
        <w:spacing w:line="276" w:lineRule="auto"/>
        <w:contextualSpacing/>
        <w:jc w:val="both"/>
        <w:rPr>
          <w:rFonts w:asciiTheme="minorHAnsi" w:hAnsiTheme="minorHAnsi" w:cstheme="minorHAnsi"/>
          <w:lang w:val="ro-RO"/>
        </w:rPr>
      </w:pPr>
      <w:r w:rsidRPr="00812137">
        <w:rPr>
          <w:rFonts w:asciiTheme="minorHAnsi" w:hAnsiTheme="minorHAnsi" w:cstheme="minorHAnsi"/>
          <w:lang w:val="ro-RO"/>
        </w:rPr>
        <w:t>La 26 octombrie 2018, Uniunea Națională a Barourilor din România (UNBR) și Baroul București,</w:t>
      </w:r>
      <w:r w:rsidR="00B544C0">
        <w:rPr>
          <w:rFonts w:asciiTheme="minorHAnsi" w:hAnsiTheme="minorHAnsi" w:cstheme="minorHAnsi"/>
          <w:lang w:val="ro-RO"/>
        </w:rPr>
        <w:t xml:space="preserve"> </w:t>
      </w:r>
      <w:r w:rsidRPr="00812137">
        <w:rPr>
          <w:rFonts w:asciiTheme="minorHAnsi" w:hAnsiTheme="minorHAnsi" w:cstheme="minorHAnsi"/>
          <w:lang w:val="ro-RO"/>
        </w:rPr>
        <w:t>au organizat</w:t>
      </w:r>
      <w:r w:rsidR="00B544C0">
        <w:rPr>
          <w:rFonts w:asciiTheme="minorHAnsi" w:hAnsiTheme="minorHAnsi" w:cstheme="minorHAnsi"/>
          <w:lang w:val="ro-RO"/>
        </w:rPr>
        <w:t xml:space="preserve"> </w:t>
      </w:r>
      <w:r w:rsidRPr="00812137">
        <w:rPr>
          <w:rFonts w:asciiTheme="minorHAnsi" w:hAnsiTheme="minorHAnsi" w:cstheme="minorHAnsi"/>
          <w:lang w:val="ro-RO"/>
        </w:rPr>
        <w:t xml:space="preserve">masa rotundă, cu tema “De ce sunt importanți avocații? Apărând apărătorii Statului de Drept”. </w:t>
      </w:r>
    </w:p>
    <w:p w14:paraId="1FDF2769" w14:textId="77777777" w:rsidR="00812137" w:rsidRPr="00812137" w:rsidRDefault="00812137" w:rsidP="00812137">
      <w:pPr>
        <w:pStyle w:val="NormalWeb"/>
        <w:shd w:val="clear" w:color="auto" w:fill="FFFFFF"/>
        <w:spacing w:line="276" w:lineRule="auto"/>
        <w:contextualSpacing/>
        <w:jc w:val="both"/>
        <w:rPr>
          <w:rFonts w:asciiTheme="minorHAnsi" w:hAnsiTheme="minorHAnsi" w:cstheme="minorHAnsi"/>
          <w:lang w:val="ro-RO"/>
        </w:rPr>
      </w:pPr>
      <w:r w:rsidRPr="00812137">
        <w:rPr>
          <w:rFonts w:asciiTheme="minorHAnsi" w:hAnsiTheme="minorHAnsi" w:cstheme="minorHAnsi"/>
          <w:lang w:val="ro-RO"/>
        </w:rPr>
        <w:t>Tema a fost propusă de Consiliul Barourilor Europene (CCBE) pentru a celebra Ziua Europeană a Avocaților, care, anul acesta, a avut loc concomitent cu Ziua Europeană a Justiției.</w:t>
      </w:r>
    </w:p>
    <w:p w14:paraId="730DABCD" w14:textId="77777777" w:rsidR="00B544C0" w:rsidRDefault="00B544C0" w:rsidP="00812137">
      <w:pPr>
        <w:pStyle w:val="NormalWeb"/>
        <w:shd w:val="clear" w:color="auto" w:fill="FFFFFF"/>
        <w:spacing w:line="276" w:lineRule="auto"/>
        <w:contextualSpacing/>
        <w:jc w:val="both"/>
        <w:rPr>
          <w:rFonts w:asciiTheme="minorHAnsi" w:hAnsiTheme="minorHAnsi" w:cstheme="minorHAnsi"/>
          <w:lang w:val="ro-RO"/>
        </w:rPr>
      </w:pPr>
    </w:p>
    <w:p w14:paraId="4EF7A7BB" w14:textId="34DF9607" w:rsidR="00812137" w:rsidRPr="00812137" w:rsidRDefault="00812137" w:rsidP="00812137">
      <w:pPr>
        <w:pStyle w:val="NormalWeb"/>
        <w:shd w:val="clear" w:color="auto" w:fill="FFFFFF"/>
        <w:spacing w:line="276" w:lineRule="auto"/>
        <w:contextualSpacing/>
        <w:jc w:val="both"/>
        <w:rPr>
          <w:rFonts w:asciiTheme="minorHAnsi" w:hAnsiTheme="minorHAnsi" w:cstheme="minorHAnsi"/>
          <w:lang w:val="ro-RO"/>
        </w:rPr>
      </w:pPr>
      <w:r w:rsidRPr="00812137">
        <w:rPr>
          <w:rFonts w:asciiTheme="minorHAnsi" w:hAnsiTheme="minorHAnsi" w:cstheme="minorHAnsi"/>
          <w:lang w:val="ro-RO"/>
        </w:rPr>
        <w:t xml:space="preserve">”Scopul acestei duble aniversări este comun: informarea cetățenilor cu privire la drepturile lor și instrumentele legislative care le protejează, dar și o mai bună comunicare între juriști, în scopul de a întări protecția acestor drepturi. Și, dacă privim ce se </w:t>
      </w:r>
      <w:r w:rsidR="00B544C0" w:rsidRPr="00812137">
        <w:rPr>
          <w:rFonts w:asciiTheme="minorHAnsi" w:hAnsiTheme="minorHAnsi" w:cstheme="minorHAnsi"/>
          <w:lang w:val="ro-RO"/>
        </w:rPr>
        <w:t>întâmplă</w:t>
      </w:r>
      <w:r w:rsidRPr="00812137">
        <w:rPr>
          <w:rFonts w:asciiTheme="minorHAnsi" w:hAnsiTheme="minorHAnsi" w:cstheme="minorHAnsi"/>
          <w:lang w:val="ro-RO"/>
        </w:rPr>
        <w:t xml:space="preserve"> în jur, putem identifica un subiect implicit al dezbaterilor ce vor avea loc în această zi: pericolul în care se află justiția și apărarea drepturilor fundamentale ale cetățenilor. Cu alte cuvinte statul de drept”, a spus av. dr. Gheorghe Florea, președintele Uniunii Naționale a Barourilor din România.</w:t>
      </w:r>
      <w:bookmarkStart w:id="0" w:name="_GoBack"/>
      <w:bookmarkEnd w:id="0"/>
    </w:p>
    <w:p w14:paraId="788F6263" w14:textId="77777777" w:rsidR="00B544C0" w:rsidRDefault="00B544C0" w:rsidP="00812137">
      <w:pPr>
        <w:pStyle w:val="NormalWeb"/>
        <w:shd w:val="clear" w:color="auto" w:fill="FFFFFF"/>
        <w:spacing w:line="276" w:lineRule="auto"/>
        <w:contextualSpacing/>
        <w:jc w:val="both"/>
        <w:rPr>
          <w:rFonts w:asciiTheme="minorHAnsi" w:hAnsiTheme="minorHAnsi" w:cstheme="minorHAnsi"/>
          <w:lang w:val="ro-RO"/>
        </w:rPr>
      </w:pPr>
    </w:p>
    <w:p w14:paraId="0DEAA0CE" w14:textId="7504D511" w:rsidR="00812137" w:rsidRPr="00812137" w:rsidRDefault="00812137" w:rsidP="00812137">
      <w:pPr>
        <w:pStyle w:val="NormalWeb"/>
        <w:shd w:val="clear" w:color="auto" w:fill="FFFFFF"/>
        <w:spacing w:line="276" w:lineRule="auto"/>
        <w:contextualSpacing/>
        <w:jc w:val="both"/>
        <w:rPr>
          <w:rFonts w:asciiTheme="minorHAnsi" w:hAnsiTheme="minorHAnsi" w:cstheme="minorHAnsi"/>
          <w:lang w:val="ro-RO"/>
        </w:rPr>
      </w:pPr>
      <w:r w:rsidRPr="00812137">
        <w:rPr>
          <w:rFonts w:asciiTheme="minorHAnsi" w:hAnsiTheme="minorHAnsi" w:cstheme="minorHAnsi"/>
          <w:lang w:val="ro-RO"/>
        </w:rPr>
        <w:t>Evenimentul a avut loc la Biblioteca „Victor Anagnoste” a Baroului București din sediul Palatului de Justiție și a fost moderat de Mihai Tatulici, cu participarea: Av.</w:t>
      </w:r>
      <w:r w:rsidR="00B544C0">
        <w:rPr>
          <w:rFonts w:asciiTheme="minorHAnsi" w:hAnsiTheme="minorHAnsi" w:cstheme="minorHAnsi"/>
          <w:lang w:val="ro-RO"/>
        </w:rPr>
        <w:t xml:space="preserve"> </w:t>
      </w:r>
      <w:r w:rsidRPr="00812137">
        <w:rPr>
          <w:rFonts w:asciiTheme="minorHAnsi" w:hAnsiTheme="minorHAnsi" w:cstheme="minorHAnsi"/>
          <w:lang w:val="ro-RO"/>
        </w:rPr>
        <w:t>dr. Gheorghe Florea, Președintele UNBR, Av. dr. Ion Dragne, decanul Baroului București, Av. Cristina Gheorghe, Vicepreședinte UNBR, Av. dr. Ioan Chelaru, Vicepreședinte UNBR,</w:t>
      </w:r>
      <w:r w:rsidR="00B544C0">
        <w:rPr>
          <w:rFonts w:asciiTheme="minorHAnsi" w:hAnsiTheme="minorHAnsi" w:cstheme="minorHAnsi"/>
          <w:lang w:val="ro-RO"/>
        </w:rPr>
        <w:t xml:space="preserve"> </w:t>
      </w:r>
      <w:r w:rsidRPr="00812137">
        <w:rPr>
          <w:rFonts w:asciiTheme="minorHAnsi" w:hAnsiTheme="minorHAnsi" w:cstheme="minorHAnsi"/>
          <w:lang w:val="ro-RO"/>
        </w:rPr>
        <w:t xml:space="preserve">Av. dr. Traian Briciu, Vicepreședinte UNBR, Av. dr. Petruț Ciobanu, Vicepreședinte UNBR , Av. Monica Livescu, membru al Comisiei permanente a UNBR, av. Marius </w:t>
      </w:r>
      <w:proofErr w:type="spellStart"/>
      <w:r w:rsidRPr="00812137">
        <w:rPr>
          <w:rFonts w:asciiTheme="minorHAnsi" w:hAnsiTheme="minorHAnsi" w:cstheme="minorHAnsi"/>
          <w:lang w:val="ro-RO"/>
        </w:rPr>
        <w:t>Striblea</w:t>
      </w:r>
      <w:proofErr w:type="spellEnd"/>
      <w:r w:rsidRPr="00812137">
        <w:rPr>
          <w:rFonts w:asciiTheme="minorHAnsi" w:hAnsiTheme="minorHAnsi" w:cstheme="minorHAnsi"/>
          <w:lang w:val="ro-RO"/>
        </w:rPr>
        <w:t>,</w:t>
      </w:r>
      <w:r w:rsidR="00B544C0">
        <w:rPr>
          <w:rFonts w:asciiTheme="minorHAnsi" w:hAnsiTheme="minorHAnsi" w:cstheme="minorHAnsi"/>
          <w:lang w:val="ro-RO"/>
        </w:rPr>
        <w:t xml:space="preserve"> </w:t>
      </w:r>
      <w:r w:rsidRPr="00812137">
        <w:rPr>
          <w:rFonts w:asciiTheme="minorHAnsi" w:hAnsiTheme="minorHAnsi" w:cstheme="minorHAnsi"/>
          <w:lang w:val="ro-RO"/>
        </w:rPr>
        <w:t>decanul Baroului</w:t>
      </w:r>
      <w:r w:rsidR="00B544C0">
        <w:rPr>
          <w:rFonts w:asciiTheme="minorHAnsi" w:hAnsiTheme="minorHAnsi" w:cstheme="minorHAnsi"/>
          <w:lang w:val="ro-RO"/>
        </w:rPr>
        <w:t xml:space="preserve"> </w:t>
      </w:r>
      <w:r w:rsidRPr="00812137">
        <w:rPr>
          <w:rFonts w:asciiTheme="minorHAnsi" w:hAnsiTheme="minorHAnsi" w:cstheme="minorHAnsi"/>
          <w:lang w:val="ro-RO"/>
        </w:rPr>
        <w:t>Ia</w:t>
      </w:r>
      <w:r w:rsidR="00B544C0">
        <w:rPr>
          <w:rFonts w:asciiTheme="minorHAnsi" w:hAnsiTheme="minorHAnsi" w:cstheme="minorHAnsi"/>
          <w:lang w:val="ro-RO"/>
        </w:rPr>
        <w:t>ș</w:t>
      </w:r>
      <w:r w:rsidRPr="00812137">
        <w:rPr>
          <w:rFonts w:asciiTheme="minorHAnsi" w:hAnsiTheme="minorHAnsi" w:cstheme="minorHAnsi"/>
          <w:lang w:val="ro-RO"/>
        </w:rPr>
        <w:t>i,</w:t>
      </w:r>
      <w:r w:rsidR="00B544C0">
        <w:rPr>
          <w:rFonts w:asciiTheme="minorHAnsi" w:hAnsiTheme="minorHAnsi" w:cstheme="minorHAnsi"/>
          <w:lang w:val="ro-RO"/>
        </w:rPr>
        <w:t xml:space="preserve"> </w:t>
      </w:r>
      <w:r w:rsidRPr="00812137">
        <w:rPr>
          <w:rFonts w:asciiTheme="minorHAnsi" w:hAnsiTheme="minorHAnsi" w:cstheme="minorHAnsi"/>
          <w:lang w:val="ro-RO"/>
        </w:rPr>
        <w:t>av.</w:t>
      </w:r>
      <w:r w:rsidR="00B544C0">
        <w:rPr>
          <w:rFonts w:asciiTheme="minorHAnsi" w:hAnsiTheme="minorHAnsi" w:cstheme="minorHAnsi"/>
          <w:lang w:val="ro-RO"/>
        </w:rPr>
        <w:t xml:space="preserve"> </w:t>
      </w:r>
      <w:r w:rsidRPr="00812137">
        <w:rPr>
          <w:rFonts w:asciiTheme="minorHAnsi" w:hAnsiTheme="minorHAnsi" w:cstheme="minorHAnsi"/>
          <w:lang w:val="ro-RO"/>
        </w:rPr>
        <w:t>Ioan Popa, decanul Baroului Galați,</w:t>
      </w:r>
      <w:r w:rsidR="00B544C0">
        <w:rPr>
          <w:rFonts w:asciiTheme="minorHAnsi" w:hAnsiTheme="minorHAnsi" w:cstheme="minorHAnsi"/>
          <w:lang w:val="ro-RO"/>
        </w:rPr>
        <w:t xml:space="preserve"> </w:t>
      </w:r>
      <w:r w:rsidRPr="00812137">
        <w:rPr>
          <w:rFonts w:asciiTheme="minorHAnsi" w:hAnsiTheme="minorHAnsi" w:cstheme="minorHAnsi"/>
          <w:lang w:val="ro-RO"/>
        </w:rPr>
        <w:t>a decanilor și a membrilor Consiliului UNBR din barourile</w:t>
      </w:r>
      <w:r w:rsidR="00B544C0">
        <w:rPr>
          <w:rFonts w:asciiTheme="minorHAnsi" w:hAnsiTheme="minorHAnsi" w:cstheme="minorHAnsi"/>
          <w:lang w:val="ro-RO"/>
        </w:rPr>
        <w:t xml:space="preserve"> </w:t>
      </w:r>
      <w:r w:rsidRPr="00812137">
        <w:rPr>
          <w:rFonts w:asciiTheme="minorHAnsi" w:hAnsiTheme="minorHAnsi" w:cstheme="minorHAnsi"/>
          <w:lang w:val="ro-RO"/>
        </w:rPr>
        <w:t>de</w:t>
      </w:r>
      <w:r w:rsidR="00B544C0">
        <w:rPr>
          <w:rFonts w:asciiTheme="minorHAnsi" w:hAnsiTheme="minorHAnsi" w:cstheme="minorHAnsi"/>
          <w:lang w:val="ro-RO"/>
        </w:rPr>
        <w:t xml:space="preserve"> </w:t>
      </w:r>
      <w:r w:rsidRPr="00812137">
        <w:rPr>
          <w:rFonts w:asciiTheme="minorHAnsi" w:hAnsiTheme="minorHAnsi" w:cstheme="minorHAnsi"/>
          <w:lang w:val="ro-RO"/>
        </w:rPr>
        <w:t xml:space="preserve">pe raza </w:t>
      </w:r>
      <w:r w:rsidR="00B544C0" w:rsidRPr="00812137">
        <w:rPr>
          <w:rFonts w:asciiTheme="minorHAnsi" w:hAnsiTheme="minorHAnsi" w:cstheme="minorHAnsi"/>
          <w:lang w:val="ro-RO"/>
        </w:rPr>
        <w:t>Curții</w:t>
      </w:r>
      <w:r w:rsidRPr="00812137">
        <w:rPr>
          <w:rFonts w:asciiTheme="minorHAnsi" w:hAnsiTheme="minorHAnsi" w:cstheme="minorHAnsi"/>
          <w:lang w:val="ro-RO"/>
        </w:rPr>
        <w:t xml:space="preserve"> de Apel </w:t>
      </w:r>
      <w:r w:rsidR="00B544C0" w:rsidRPr="00812137">
        <w:rPr>
          <w:rFonts w:asciiTheme="minorHAnsi" w:hAnsiTheme="minorHAnsi" w:cstheme="minorHAnsi"/>
          <w:lang w:val="ro-RO"/>
        </w:rPr>
        <w:t>București</w:t>
      </w:r>
      <w:r w:rsidRPr="00812137">
        <w:rPr>
          <w:rFonts w:asciiTheme="minorHAnsi" w:hAnsiTheme="minorHAnsi" w:cstheme="minorHAnsi"/>
          <w:lang w:val="ro-RO"/>
        </w:rPr>
        <w:t xml:space="preserve">, a membrilor Consiliului Baroului </w:t>
      </w:r>
      <w:r w:rsidR="00B544C0" w:rsidRPr="00812137">
        <w:rPr>
          <w:rFonts w:asciiTheme="minorHAnsi" w:hAnsiTheme="minorHAnsi" w:cstheme="minorHAnsi"/>
          <w:lang w:val="ro-RO"/>
        </w:rPr>
        <w:t>București</w:t>
      </w:r>
      <w:r w:rsidRPr="00812137">
        <w:rPr>
          <w:rFonts w:asciiTheme="minorHAnsi" w:hAnsiTheme="minorHAnsi" w:cstheme="minorHAnsi"/>
          <w:lang w:val="ro-RO"/>
        </w:rPr>
        <w:t xml:space="preserve">, lectori I.N.P.P.A., </w:t>
      </w:r>
      <w:r w:rsidR="00B544C0" w:rsidRPr="00812137">
        <w:rPr>
          <w:rFonts w:asciiTheme="minorHAnsi" w:hAnsiTheme="minorHAnsi" w:cstheme="minorHAnsi"/>
          <w:lang w:val="ro-RO"/>
        </w:rPr>
        <w:t>avocați</w:t>
      </w:r>
      <w:r w:rsidRPr="00812137">
        <w:rPr>
          <w:rFonts w:asciiTheme="minorHAnsi" w:hAnsiTheme="minorHAnsi" w:cstheme="minorHAnsi"/>
          <w:lang w:val="ro-RO"/>
        </w:rPr>
        <w:t>.</w:t>
      </w:r>
    </w:p>
    <w:p w14:paraId="184B39F5" w14:textId="77777777" w:rsidR="00B544C0" w:rsidRDefault="00B544C0" w:rsidP="00812137">
      <w:pPr>
        <w:pStyle w:val="NormalWeb"/>
        <w:shd w:val="clear" w:color="auto" w:fill="FFFFFF"/>
        <w:spacing w:line="276" w:lineRule="auto"/>
        <w:contextualSpacing/>
        <w:jc w:val="both"/>
        <w:rPr>
          <w:rFonts w:asciiTheme="minorHAnsi" w:hAnsiTheme="minorHAnsi" w:cstheme="minorHAnsi"/>
          <w:lang w:val="ro-RO"/>
        </w:rPr>
      </w:pPr>
    </w:p>
    <w:p w14:paraId="31F55527" w14:textId="556ED76C" w:rsidR="00FE0451" w:rsidRPr="00FE0451" w:rsidRDefault="00812137" w:rsidP="00812137">
      <w:pPr>
        <w:pStyle w:val="NormalWeb"/>
        <w:shd w:val="clear" w:color="auto" w:fill="FFFFFF"/>
        <w:spacing w:line="276" w:lineRule="auto"/>
        <w:contextualSpacing/>
        <w:jc w:val="both"/>
        <w:rPr>
          <w:rFonts w:asciiTheme="minorHAnsi" w:hAnsiTheme="minorHAnsi" w:cstheme="minorHAnsi"/>
          <w:lang w:val="ro-RO"/>
        </w:rPr>
      </w:pPr>
      <w:r w:rsidRPr="00812137">
        <w:rPr>
          <w:rFonts w:asciiTheme="minorHAnsi" w:hAnsiTheme="minorHAnsi" w:cstheme="minorHAnsi"/>
          <w:lang w:val="ro-RO"/>
        </w:rPr>
        <w:t>Subiectele abordate în cadrul dezbaterilor s-au referit la rolul avocatului în menținerea statului de drept, garanțiile dreptului la apărare în România, eficacitatea reglementărilor privind independența avocatului, linia de demarcație dintre apărarea clientului și complicitatea cu acesta, presiunile cu care se confruntă avocații în ultimul deceniu și noile garanții ale apărării prevăzute în Legea nr. 25/2017 privind modificarea și completarea Legii nr. 51/1995 pentru organizarea și exercitarea profesiei de avocat. De asemenea, a fost abordată necesitatea unei Convenții Europene privind profesia de avocat și demersurile Uniunii Naționale a Barourilor din România privind adoptarea acestei</w:t>
      </w:r>
      <w:r w:rsidR="00B544C0">
        <w:rPr>
          <w:rFonts w:asciiTheme="minorHAnsi" w:hAnsiTheme="minorHAnsi" w:cstheme="minorHAnsi"/>
          <w:lang w:val="ro-RO"/>
        </w:rPr>
        <w:t xml:space="preserve"> </w:t>
      </w:r>
      <w:r w:rsidRPr="00812137">
        <w:rPr>
          <w:rFonts w:asciiTheme="minorHAnsi" w:hAnsiTheme="minorHAnsi" w:cstheme="minorHAnsi"/>
          <w:lang w:val="ro-RO"/>
        </w:rPr>
        <w:t>Convenții.</w:t>
      </w:r>
    </w:p>
    <w:p w14:paraId="2BD08094" w14:textId="77777777" w:rsidR="00FE0451" w:rsidRPr="00FE0451" w:rsidRDefault="00FE0451" w:rsidP="00FE0451">
      <w:pPr>
        <w:pStyle w:val="NormalWeb"/>
        <w:shd w:val="clear" w:color="auto" w:fill="FFFFFF"/>
        <w:spacing w:line="276" w:lineRule="auto"/>
        <w:contextualSpacing/>
        <w:jc w:val="both"/>
        <w:rPr>
          <w:rFonts w:asciiTheme="minorHAnsi" w:hAnsiTheme="minorHAnsi" w:cstheme="minorHAnsi"/>
          <w:lang w:val="ro-RO"/>
        </w:rPr>
      </w:pPr>
    </w:p>
    <w:p w14:paraId="78E16536" w14:textId="77777777" w:rsidR="00FE0451" w:rsidRPr="00FE0451" w:rsidRDefault="00FE0451" w:rsidP="00FE0451">
      <w:pPr>
        <w:pStyle w:val="NormalWeb"/>
        <w:shd w:val="clear" w:color="auto" w:fill="FFFFFF"/>
        <w:spacing w:line="276" w:lineRule="auto"/>
        <w:contextualSpacing/>
        <w:jc w:val="both"/>
        <w:rPr>
          <w:rFonts w:asciiTheme="minorHAnsi" w:hAnsiTheme="minorHAnsi" w:cstheme="minorHAnsi"/>
          <w:lang w:val="ro-RO"/>
        </w:rPr>
      </w:pPr>
    </w:p>
    <w:p w14:paraId="79F4B256" w14:textId="4EC06FE9" w:rsidR="00FE0451" w:rsidRPr="00FE0451" w:rsidRDefault="00FE0451" w:rsidP="00FE0451">
      <w:pPr>
        <w:pStyle w:val="NormalWeb"/>
        <w:shd w:val="clear" w:color="auto" w:fill="FFFFFF"/>
        <w:spacing w:line="276" w:lineRule="auto"/>
        <w:contextualSpacing/>
        <w:jc w:val="center"/>
        <w:rPr>
          <w:rFonts w:asciiTheme="minorHAnsi" w:hAnsiTheme="minorHAnsi" w:cstheme="minorHAnsi"/>
          <w:b/>
          <w:lang w:val="ro-RO"/>
        </w:rPr>
      </w:pPr>
      <w:r w:rsidRPr="00FE0451">
        <w:rPr>
          <w:rFonts w:asciiTheme="minorHAnsi" w:hAnsiTheme="minorHAnsi" w:cstheme="minorHAnsi"/>
          <w:b/>
          <w:lang w:val="ro-RO"/>
        </w:rPr>
        <w:t>UNIUNEA</w:t>
      </w:r>
      <w:r>
        <w:rPr>
          <w:rFonts w:asciiTheme="minorHAnsi" w:hAnsiTheme="minorHAnsi" w:cstheme="minorHAnsi"/>
          <w:b/>
          <w:lang w:val="ro-RO"/>
        </w:rPr>
        <w:t xml:space="preserve"> </w:t>
      </w:r>
      <w:r w:rsidRPr="00FE0451">
        <w:rPr>
          <w:rFonts w:asciiTheme="minorHAnsi" w:hAnsiTheme="minorHAnsi" w:cstheme="minorHAnsi"/>
          <w:b/>
          <w:lang w:val="ro-RO"/>
        </w:rPr>
        <w:t>NA</w:t>
      </w:r>
      <w:r w:rsidR="009268A4">
        <w:rPr>
          <w:rFonts w:asciiTheme="minorHAnsi" w:hAnsiTheme="minorHAnsi" w:cstheme="minorHAnsi"/>
          <w:b/>
          <w:lang w:val="ro-RO"/>
        </w:rPr>
        <w:t>Ț</w:t>
      </w:r>
      <w:r w:rsidRPr="00FE0451">
        <w:rPr>
          <w:rFonts w:asciiTheme="minorHAnsi" w:hAnsiTheme="minorHAnsi" w:cstheme="minorHAnsi"/>
          <w:b/>
          <w:lang w:val="ro-RO"/>
        </w:rPr>
        <w:t>IONAL</w:t>
      </w:r>
      <w:r w:rsidR="009268A4">
        <w:rPr>
          <w:rFonts w:asciiTheme="minorHAnsi" w:hAnsiTheme="minorHAnsi" w:cstheme="minorHAnsi"/>
          <w:b/>
          <w:lang w:val="ro-RO"/>
        </w:rPr>
        <w:t>Ă</w:t>
      </w:r>
      <w:r w:rsidRPr="00FE0451">
        <w:rPr>
          <w:rFonts w:asciiTheme="minorHAnsi" w:hAnsiTheme="minorHAnsi" w:cstheme="minorHAnsi"/>
          <w:b/>
          <w:lang w:val="ro-RO"/>
        </w:rPr>
        <w:t xml:space="preserve"> A BAROURILOR</w:t>
      </w:r>
      <w:r>
        <w:rPr>
          <w:rFonts w:asciiTheme="minorHAnsi" w:hAnsiTheme="minorHAnsi" w:cstheme="minorHAnsi"/>
          <w:b/>
          <w:lang w:val="ro-RO"/>
        </w:rPr>
        <w:t xml:space="preserve"> </w:t>
      </w:r>
      <w:r w:rsidRPr="00FE0451">
        <w:rPr>
          <w:rFonts w:asciiTheme="minorHAnsi" w:hAnsiTheme="minorHAnsi" w:cstheme="minorHAnsi"/>
          <w:b/>
          <w:lang w:val="ro-RO"/>
        </w:rPr>
        <w:t>DIN ROM</w:t>
      </w:r>
      <w:r w:rsidR="009268A4">
        <w:rPr>
          <w:rFonts w:asciiTheme="minorHAnsi" w:hAnsiTheme="minorHAnsi" w:cstheme="minorHAnsi"/>
          <w:b/>
          <w:lang w:val="ro-RO"/>
        </w:rPr>
        <w:t>Â</w:t>
      </w:r>
      <w:r w:rsidRPr="00FE0451">
        <w:rPr>
          <w:rFonts w:asciiTheme="minorHAnsi" w:hAnsiTheme="minorHAnsi" w:cstheme="minorHAnsi"/>
          <w:b/>
          <w:lang w:val="ro-RO"/>
        </w:rPr>
        <w:t>NIA</w:t>
      </w:r>
    </w:p>
    <w:p w14:paraId="11F3BC31" w14:textId="02ABDCAC" w:rsidR="00665B37" w:rsidRPr="00FE0451" w:rsidRDefault="00FE0451" w:rsidP="00FE0451">
      <w:pPr>
        <w:pStyle w:val="NormalWeb"/>
        <w:shd w:val="clear" w:color="auto" w:fill="FFFFFF"/>
        <w:spacing w:before="0" w:beforeAutospacing="0" w:after="0" w:afterAutospacing="0" w:line="276" w:lineRule="auto"/>
        <w:contextualSpacing/>
        <w:jc w:val="center"/>
        <w:rPr>
          <w:rFonts w:asciiTheme="minorHAnsi" w:hAnsiTheme="minorHAnsi" w:cstheme="minorHAnsi"/>
          <w:b/>
        </w:rPr>
      </w:pPr>
      <w:r w:rsidRPr="00FE0451">
        <w:rPr>
          <w:rFonts w:asciiTheme="minorHAnsi" w:hAnsiTheme="minorHAnsi" w:cstheme="minorHAnsi"/>
          <w:b/>
          <w:lang w:val="ro-RO"/>
        </w:rPr>
        <w:t>DEPARTAMENTUL PROTEC</w:t>
      </w:r>
      <w:r w:rsidR="009268A4">
        <w:rPr>
          <w:rFonts w:asciiTheme="minorHAnsi" w:hAnsiTheme="minorHAnsi" w:cstheme="minorHAnsi"/>
          <w:b/>
          <w:lang w:val="ro-RO"/>
        </w:rPr>
        <w:t>Ț</w:t>
      </w:r>
      <w:r w:rsidRPr="00FE0451">
        <w:rPr>
          <w:rFonts w:asciiTheme="minorHAnsi" w:hAnsiTheme="minorHAnsi" w:cstheme="minorHAnsi"/>
          <w:b/>
          <w:lang w:val="ro-RO"/>
        </w:rPr>
        <w:t xml:space="preserve">IA PROFESIEI, INFORMARE </w:t>
      </w:r>
      <w:r w:rsidR="009268A4">
        <w:rPr>
          <w:rFonts w:asciiTheme="minorHAnsi" w:hAnsiTheme="minorHAnsi" w:cstheme="minorHAnsi"/>
          <w:b/>
          <w:lang w:val="ro-RO"/>
        </w:rPr>
        <w:t>Ș</w:t>
      </w:r>
      <w:r w:rsidRPr="00FE0451">
        <w:rPr>
          <w:rFonts w:asciiTheme="minorHAnsi" w:hAnsiTheme="minorHAnsi" w:cstheme="minorHAnsi"/>
          <w:b/>
          <w:lang w:val="ro-RO"/>
        </w:rPr>
        <w:t>I RELA</w:t>
      </w:r>
      <w:r w:rsidR="009268A4">
        <w:rPr>
          <w:rFonts w:asciiTheme="minorHAnsi" w:hAnsiTheme="minorHAnsi" w:cstheme="minorHAnsi"/>
          <w:b/>
          <w:lang w:val="ro-RO"/>
        </w:rPr>
        <w:t>Ț</w:t>
      </w:r>
      <w:r w:rsidRPr="00FE0451">
        <w:rPr>
          <w:rFonts w:asciiTheme="minorHAnsi" w:hAnsiTheme="minorHAnsi" w:cstheme="minorHAnsi"/>
          <w:b/>
          <w:lang w:val="ro-RO"/>
        </w:rPr>
        <w:t>II PUBLICE</w:t>
      </w:r>
    </w:p>
    <w:sectPr w:rsidR="00665B37" w:rsidRPr="00FE0451" w:rsidSect="008B24A3">
      <w:headerReference w:type="default" r:id="rId8"/>
      <w:footerReference w:type="even" r:id="rId9"/>
      <w:footerReference w:type="default" r:id="rId10"/>
      <w:pgSz w:w="11906" w:h="16838" w:code="9"/>
      <w:pgMar w:top="461" w:right="562" w:bottom="360" w:left="1138"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B51F2" w14:textId="77777777" w:rsidR="00F022E0" w:rsidRDefault="00F022E0" w:rsidP="0078639A">
      <w:r>
        <w:separator/>
      </w:r>
    </w:p>
  </w:endnote>
  <w:endnote w:type="continuationSeparator" w:id="0">
    <w:p w14:paraId="4C1F771F" w14:textId="77777777" w:rsidR="00F022E0" w:rsidRDefault="00F022E0" w:rsidP="007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D8848" w14:textId="77777777" w:rsidR="00D01681" w:rsidRDefault="00D01681">
    <w:pPr>
      <w:pStyle w:val="Footer"/>
      <w:jc w:val="right"/>
    </w:pPr>
    <w:r>
      <w:fldChar w:fldCharType="begin"/>
    </w:r>
    <w:r>
      <w:instrText xml:space="preserve"> PAGE   \* MERGEFORMAT </w:instrText>
    </w:r>
    <w:r>
      <w:fldChar w:fldCharType="separate"/>
    </w:r>
    <w:r w:rsidR="007E5AA5">
      <w:rPr>
        <w:noProof/>
      </w:rPr>
      <w:t>2</w:t>
    </w:r>
    <w:r>
      <w:rPr>
        <w:noProof/>
      </w:rPr>
      <w:fldChar w:fldCharType="end"/>
    </w:r>
  </w:p>
  <w:p w14:paraId="43921955" w14:textId="77777777" w:rsidR="00D01681" w:rsidRDefault="00D01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1DBA0" w14:textId="77777777" w:rsidR="00047A64"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______________________________________________________________________________________________________</w:t>
    </w:r>
  </w:p>
  <w:p w14:paraId="63A373AC" w14:textId="77777777" w:rsidR="00047A64"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Palatul de Justiție, București, Sector 5, Splaiul Independenței nr. 5, Cod poștal 050091</w:t>
    </w:r>
  </w:p>
  <w:p w14:paraId="10997291" w14:textId="77777777" w:rsidR="00047A64"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Tel: (+4) 021/316-0739; 316-0740; 313-4875; Fax: (+4) 021/313-4880;</w:t>
    </w:r>
  </w:p>
  <w:p w14:paraId="69CCD96C" w14:textId="77777777" w:rsidR="0078639A" w:rsidRPr="007E5AA5" w:rsidRDefault="00047A64" w:rsidP="00047A64">
    <w:pPr>
      <w:pStyle w:val="Footer"/>
      <w:jc w:val="center"/>
      <w:rPr>
        <w:rFonts w:ascii="Calibri Light" w:hAnsi="Calibri Light"/>
        <w:color w:val="800000"/>
        <w:sz w:val="16"/>
        <w:szCs w:val="16"/>
      </w:rPr>
    </w:pPr>
    <w:r w:rsidRPr="007E5AA5">
      <w:rPr>
        <w:rFonts w:ascii="Calibri Light" w:hAnsi="Calibri Light"/>
        <w:color w:val="800000"/>
        <w:sz w:val="16"/>
        <w:szCs w:val="16"/>
      </w:rPr>
      <w:t>E-mail: unbr@unbr.ro; Website: www.unbr.ro</w:t>
    </w:r>
  </w:p>
  <w:p w14:paraId="72BDFFA3" w14:textId="77777777" w:rsidR="00047A64" w:rsidRPr="007E5AA5" w:rsidRDefault="006101BC" w:rsidP="006101BC">
    <w:pPr>
      <w:pStyle w:val="Footer"/>
      <w:jc w:val="center"/>
      <w:rPr>
        <w:rFonts w:ascii="Calibri Light" w:hAnsi="Calibri Light"/>
        <w:color w:val="800000"/>
        <w:sz w:val="16"/>
        <w:szCs w:val="16"/>
      </w:rPr>
    </w:pPr>
    <w:r w:rsidRPr="007E5AA5">
      <w:rPr>
        <w:rFonts w:ascii="Calibri Light" w:hAnsi="Calibri Light"/>
        <w:color w:val="800000"/>
        <w:sz w:val="16"/>
        <w:szCs w:val="16"/>
      </w:rPr>
      <w:t>U.N.B.R. este operator de date personale înregistrat sub nr.: 34779, 34781, 34782, 34783.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5F436" w14:textId="77777777" w:rsidR="00F022E0" w:rsidRDefault="00F022E0" w:rsidP="0078639A">
      <w:r>
        <w:separator/>
      </w:r>
    </w:p>
  </w:footnote>
  <w:footnote w:type="continuationSeparator" w:id="0">
    <w:p w14:paraId="7AEE791A" w14:textId="77777777" w:rsidR="00F022E0" w:rsidRDefault="00F022E0" w:rsidP="0078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1B6F4" w14:textId="44E62EC0" w:rsidR="0078639A" w:rsidRDefault="00665B37">
    <w:pPr>
      <w:pStyle w:val="Header"/>
    </w:pPr>
    <w:r>
      <w:rPr>
        <w:noProof/>
        <w:lang w:val="en-US"/>
      </w:rPr>
      <w:drawing>
        <wp:inline distT="0" distB="0" distL="0" distR="0" wp14:anchorId="1C9C84A1" wp14:editId="6AB1DFDE">
          <wp:extent cx="6477000" cy="1257300"/>
          <wp:effectExtent l="0" t="0" r="0" b="0"/>
          <wp:docPr id="1" name="Picture 1" descr="Antet_UNBR_Imagine_Header_cu_Cent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_UNBR_Imagine_Header_cu_Centen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257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615A0"/>
    <w:multiLevelType w:val="hybridMultilevel"/>
    <w:tmpl w:val="0290A882"/>
    <w:lvl w:ilvl="0" w:tplc="80826EB8">
      <w:start w:val="28"/>
      <w:numFmt w:val="bullet"/>
      <w:lvlText w:val="-"/>
      <w:lvlJc w:val="left"/>
      <w:pPr>
        <w:tabs>
          <w:tab w:val="num" w:pos="1080"/>
        </w:tabs>
        <w:ind w:left="1080" w:hanging="360"/>
      </w:pPr>
      <w:rPr>
        <w:rFonts w:ascii="Trebuchet MS" w:eastAsia="Times New Roman" w:hAnsi="Trebuchet M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D27E69"/>
    <w:multiLevelType w:val="hybridMultilevel"/>
    <w:tmpl w:val="79BA47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C782934"/>
    <w:multiLevelType w:val="hybridMultilevel"/>
    <w:tmpl w:val="C9AC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9A"/>
    <w:rsid w:val="000335AA"/>
    <w:rsid w:val="00035291"/>
    <w:rsid w:val="00047A64"/>
    <w:rsid w:val="0007736B"/>
    <w:rsid w:val="0008259F"/>
    <w:rsid w:val="000A2141"/>
    <w:rsid w:val="000D2583"/>
    <w:rsid w:val="00143B81"/>
    <w:rsid w:val="0015180E"/>
    <w:rsid w:val="00165115"/>
    <w:rsid w:val="00196F8B"/>
    <w:rsid w:val="00236874"/>
    <w:rsid w:val="002A7243"/>
    <w:rsid w:val="002D4F90"/>
    <w:rsid w:val="002E04B0"/>
    <w:rsid w:val="003301BD"/>
    <w:rsid w:val="003426FA"/>
    <w:rsid w:val="00353AEB"/>
    <w:rsid w:val="004A3A17"/>
    <w:rsid w:val="004B0114"/>
    <w:rsid w:val="004C1D16"/>
    <w:rsid w:val="006101BC"/>
    <w:rsid w:val="00645110"/>
    <w:rsid w:val="006472BE"/>
    <w:rsid w:val="00657E9C"/>
    <w:rsid w:val="00665B37"/>
    <w:rsid w:val="00720C56"/>
    <w:rsid w:val="00752A7B"/>
    <w:rsid w:val="0078639A"/>
    <w:rsid w:val="007D1743"/>
    <w:rsid w:val="007E5AA5"/>
    <w:rsid w:val="00812137"/>
    <w:rsid w:val="00824452"/>
    <w:rsid w:val="008B24A3"/>
    <w:rsid w:val="009268A4"/>
    <w:rsid w:val="00954F0C"/>
    <w:rsid w:val="00985B5E"/>
    <w:rsid w:val="00993FFC"/>
    <w:rsid w:val="009D5767"/>
    <w:rsid w:val="00A02672"/>
    <w:rsid w:val="00A10D78"/>
    <w:rsid w:val="00A46726"/>
    <w:rsid w:val="00A90332"/>
    <w:rsid w:val="00AD0024"/>
    <w:rsid w:val="00B13D38"/>
    <w:rsid w:val="00B544C0"/>
    <w:rsid w:val="00B850AC"/>
    <w:rsid w:val="00B85FB2"/>
    <w:rsid w:val="00BC1CD5"/>
    <w:rsid w:val="00BE3CE8"/>
    <w:rsid w:val="00C07F79"/>
    <w:rsid w:val="00CA3D73"/>
    <w:rsid w:val="00CD2127"/>
    <w:rsid w:val="00CF4B41"/>
    <w:rsid w:val="00D01681"/>
    <w:rsid w:val="00D70A87"/>
    <w:rsid w:val="00D74C27"/>
    <w:rsid w:val="00E17DEF"/>
    <w:rsid w:val="00E6304B"/>
    <w:rsid w:val="00E73F42"/>
    <w:rsid w:val="00EC0602"/>
    <w:rsid w:val="00EC1DB5"/>
    <w:rsid w:val="00ED247F"/>
    <w:rsid w:val="00ED5F57"/>
    <w:rsid w:val="00F022E0"/>
    <w:rsid w:val="00F325B0"/>
    <w:rsid w:val="00F72398"/>
    <w:rsid w:val="00FB37D7"/>
    <w:rsid w:val="00FE045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1F6A0F9"/>
  <w15:chartTrackingRefBased/>
  <w15:docId w15:val="{7A5A5F4E-53C7-4946-814D-36287247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nhideWhenUsed="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qFormat/>
    <w:rsid w:val="0008259F"/>
    <w:pPr>
      <w:keepNext/>
      <w:jc w:val="center"/>
      <w:outlineLvl w:val="0"/>
    </w:pPr>
    <w:rPr>
      <w:rFonts w:ascii="Tahoma" w:eastAsia="Times New Roman" w:hAnsi="Tahoma"/>
      <w:b/>
      <w:bCs/>
      <w:u w:val="single"/>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59F"/>
    <w:rPr>
      <w:rFonts w:ascii="Tahoma" w:eastAsia="Times New Roman" w:hAnsi="Tahoma" w:cs="Tahoma"/>
      <w:b/>
      <w:bCs/>
      <w:sz w:val="24"/>
      <w:szCs w:val="24"/>
      <w:u w:val="single"/>
      <w:lang w:eastAsia="zh-CN"/>
    </w:rPr>
  </w:style>
  <w:style w:type="table" w:styleId="TableGrid">
    <w:name w:val="Table Grid"/>
    <w:basedOn w:val="TableNormal"/>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39A"/>
    <w:pPr>
      <w:tabs>
        <w:tab w:val="center" w:pos="4703"/>
        <w:tab w:val="right" w:pos="9406"/>
      </w:tabs>
    </w:pPr>
  </w:style>
  <w:style w:type="character" w:customStyle="1" w:styleId="HeaderChar">
    <w:name w:val="Header Char"/>
    <w:basedOn w:val="DefaultParagraphFont"/>
    <w:link w:val="Header"/>
    <w:rsid w:val="0078639A"/>
  </w:style>
  <w:style w:type="paragraph" w:styleId="Footer">
    <w:name w:val="footer"/>
    <w:basedOn w:val="Normal"/>
    <w:link w:val="FooterChar"/>
    <w:uiPriority w:val="99"/>
    <w:rsid w:val="0078639A"/>
    <w:pPr>
      <w:tabs>
        <w:tab w:val="center" w:pos="4703"/>
        <w:tab w:val="right" w:pos="9406"/>
      </w:tabs>
    </w:pPr>
  </w:style>
  <w:style w:type="character" w:customStyle="1" w:styleId="FooterChar">
    <w:name w:val="Footer Char"/>
    <w:basedOn w:val="DefaultParagraphFont"/>
    <w:link w:val="Footer"/>
    <w:uiPriority w:val="99"/>
    <w:rsid w:val="0078639A"/>
  </w:style>
  <w:style w:type="paragraph" w:styleId="BalloonText">
    <w:name w:val="Balloon Text"/>
    <w:basedOn w:val="Normal"/>
    <w:link w:val="BalloonTextChar"/>
    <w:rsid w:val="0078639A"/>
    <w:rPr>
      <w:rFonts w:ascii="Tahoma" w:hAnsi="Tahoma"/>
      <w:sz w:val="16"/>
      <w:szCs w:val="16"/>
      <w:lang w:val="x-none" w:eastAsia="x-none"/>
    </w:rPr>
  </w:style>
  <w:style w:type="character" w:customStyle="1" w:styleId="BalloonTextChar">
    <w:name w:val="Balloon Text Char"/>
    <w:link w:val="BalloonText"/>
    <w:rsid w:val="0078639A"/>
    <w:rPr>
      <w:rFonts w:ascii="Tahoma" w:hAnsi="Tahoma" w:cs="Tahoma"/>
      <w:sz w:val="16"/>
      <w:szCs w:val="16"/>
    </w:rPr>
  </w:style>
  <w:style w:type="character" w:styleId="Hyperlink">
    <w:name w:val="Hyperlink"/>
    <w:rsid w:val="00047A64"/>
    <w:rPr>
      <w:color w:val="0563C1"/>
      <w:u w:val="single"/>
    </w:rPr>
  </w:style>
  <w:style w:type="paragraph" w:styleId="ListParagraph">
    <w:name w:val="List Paragraph"/>
    <w:basedOn w:val="Normal"/>
    <w:uiPriority w:val="99"/>
    <w:qFormat/>
    <w:rsid w:val="00B13D38"/>
    <w:pPr>
      <w:spacing w:line="259" w:lineRule="auto"/>
      <w:ind w:left="720"/>
      <w:contextualSpacing/>
    </w:pPr>
    <w:rPr>
      <w:szCs w:val="22"/>
    </w:rPr>
  </w:style>
  <w:style w:type="paragraph" w:styleId="NormalWeb">
    <w:name w:val="Normal (Web)"/>
    <w:basedOn w:val="Normal"/>
    <w:uiPriority w:val="99"/>
    <w:rsid w:val="00665B37"/>
    <w:pPr>
      <w:spacing w:before="100" w:beforeAutospacing="1" w:after="100" w:afterAutospacing="1"/>
    </w:pPr>
    <w:rPr>
      <w:rFonts w:ascii="Times New Roman" w:eastAsia="Times New Roman" w:hAnsi="Times New Roman"/>
      <w:lang w:val="en-US"/>
    </w:rPr>
  </w:style>
  <w:style w:type="character" w:styleId="Strong">
    <w:name w:val="Strong"/>
    <w:basedOn w:val="DefaultParagraphFont"/>
    <w:uiPriority w:val="99"/>
    <w:qFormat/>
    <w:rsid w:val="00665B37"/>
    <w:rPr>
      <w:rFonts w:cs="Times New Roman"/>
      <w:b/>
      <w:bCs/>
    </w:rPr>
  </w:style>
  <w:style w:type="paragraph" w:customStyle="1" w:styleId="Pa1">
    <w:name w:val="Pa1"/>
    <w:basedOn w:val="Normal"/>
    <w:next w:val="Normal"/>
    <w:uiPriority w:val="99"/>
    <w:rsid w:val="00665B37"/>
    <w:pPr>
      <w:autoSpaceDE w:val="0"/>
      <w:autoSpaceDN w:val="0"/>
      <w:adjustRightInd w:val="0"/>
      <w:spacing w:line="221" w:lineRule="atLeast"/>
    </w:pPr>
    <w:rPr>
      <w:rFonts w:ascii="Calibri" w:eastAsia="Malgun Gothic" w:hAnsi="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30B27-055E-42F2-A3F0-4F2B48218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389</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dc:creator>
  <cp:keywords/>
  <cp:lastModifiedBy>Sandu Gherasim</cp:lastModifiedBy>
  <cp:revision>3</cp:revision>
  <cp:lastPrinted>2018-04-04T10:06:00Z</cp:lastPrinted>
  <dcterms:created xsi:type="dcterms:W3CDTF">2018-10-26T08:43:00Z</dcterms:created>
  <dcterms:modified xsi:type="dcterms:W3CDTF">2018-10-26T08:45:00Z</dcterms:modified>
</cp:coreProperties>
</file>