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B95D0" w14:textId="77777777" w:rsidR="00B870CC" w:rsidRPr="00792CCF" w:rsidRDefault="00B870CC" w:rsidP="00B870CC">
      <w:pPr>
        <w:spacing w:line="276" w:lineRule="auto"/>
        <w:rPr>
          <w:rFonts w:cs="Arial"/>
          <w:b/>
          <w:sz w:val="28"/>
          <w:szCs w:val="28"/>
        </w:rPr>
      </w:pPr>
      <w:r w:rsidRPr="00792CCF">
        <w:rPr>
          <w:rFonts w:cs="Arial"/>
          <w:b/>
          <w:sz w:val="28"/>
          <w:szCs w:val="28"/>
        </w:rPr>
        <w:t>UNIUNEA NAŢIONALĂ A BAROURILOR DIN ROMÂNIA</w:t>
      </w:r>
    </w:p>
    <w:p w14:paraId="522F2CEB" w14:textId="77777777" w:rsidR="00B870CC" w:rsidRPr="00792CCF" w:rsidRDefault="00B870CC" w:rsidP="00B870CC">
      <w:pPr>
        <w:spacing w:line="276" w:lineRule="auto"/>
        <w:rPr>
          <w:b/>
          <w:sz w:val="28"/>
        </w:rPr>
      </w:pPr>
      <w:r w:rsidRPr="00792CCF">
        <w:rPr>
          <w:b/>
          <w:sz w:val="28"/>
        </w:rPr>
        <w:t>CONGRESUL AVOCAŢILOR</w:t>
      </w:r>
    </w:p>
    <w:p w14:paraId="59D1C109" w14:textId="41A8E311" w:rsidR="005B07DE" w:rsidRDefault="00B870CC" w:rsidP="00B870CC">
      <w:pPr>
        <w:spacing w:line="276" w:lineRule="auto"/>
        <w:rPr>
          <w:b/>
          <w:sz w:val="28"/>
        </w:rPr>
      </w:pPr>
      <w:bookmarkStart w:id="0" w:name="_GoBack"/>
      <w:bookmarkEnd w:id="0"/>
      <w:r w:rsidRPr="00792CCF">
        <w:rPr>
          <w:b/>
          <w:sz w:val="28"/>
        </w:rPr>
        <w:t xml:space="preserve">BUCUREŞTI, </w:t>
      </w:r>
      <w:r w:rsidR="005B07DE">
        <w:rPr>
          <w:b/>
          <w:sz w:val="28"/>
        </w:rPr>
        <w:t>5 OCTOMBRIE 2019</w:t>
      </w:r>
    </w:p>
    <w:p w14:paraId="001DA2CE" w14:textId="0598F603" w:rsidR="005B07DE" w:rsidRDefault="005B07DE" w:rsidP="00B870CC">
      <w:pPr>
        <w:spacing w:line="276" w:lineRule="auto"/>
        <w:rPr>
          <w:b/>
          <w:sz w:val="28"/>
        </w:rPr>
      </w:pPr>
    </w:p>
    <w:p w14:paraId="582274E8" w14:textId="77777777" w:rsidR="004A2402" w:rsidRDefault="004A2402" w:rsidP="00B870CC">
      <w:pPr>
        <w:spacing w:line="276" w:lineRule="auto"/>
        <w:rPr>
          <w:b/>
          <w:sz w:val="28"/>
        </w:rPr>
      </w:pPr>
    </w:p>
    <w:p w14:paraId="1A4F4AE5" w14:textId="71BC2226" w:rsidR="00B870CC" w:rsidRPr="00792CCF" w:rsidRDefault="00B870CC" w:rsidP="00B870CC">
      <w:pPr>
        <w:spacing w:line="276" w:lineRule="auto"/>
        <w:jc w:val="center"/>
        <w:rPr>
          <w:b/>
          <w:sz w:val="28"/>
        </w:rPr>
      </w:pPr>
      <w:r w:rsidRPr="00792CCF">
        <w:rPr>
          <w:b/>
          <w:sz w:val="28"/>
        </w:rPr>
        <w:t xml:space="preserve">HOTĂRÂREA NR. </w:t>
      </w:r>
      <w:r w:rsidR="005B07DE">
        <w:rPr>
          <w:b/>
          <w:sz w:val="28"/>
        </w:rPr>
        <w:t>12</w:t>
      </w:r>
    </w:p>
    <w:p w14:paraId="305E9B0C" w14:textId="77777777" w:rsidR="005B07DE" w:rsidRDefault="00B870CC" w:rsidP="005B07DE">
      <w:pPr>
        <w:spacing w:line="276" w:lineRule="auto"/>
        <w:jc w:val="center"/>
        <w:rPr>
          <w:b/>
        </w:rPr>
      </w:pPr>
      <w:r w:rsidRPr="00792CCF">
        <w:rPr>
          <w:b/>
        </w:rPr>
        <w:t xml:space="preserve">privind </w:t>
      </w:r>
      <w:r w:rsidR="005B07DE">
        <w:rPr>
          <w:b/>
        </w:rPr>
        <w:t xml:space="preserve">execuția bugetară a Casei de Asigurări a Avocaților </w:t>
      </w:r>
    </w:p>
    <w:p w14:paraId="386EDCFF" w14:textId="5FE1E301" w:rsidR="005B07DE" w:rsidRDefault="005B07DE" w:rsidP="005B07DE">
      <w:pPr>
        <w:spacing w:line="276" w:lineRule="auto"/>
        <w:jc w:val="center"/>
        <w:rPr>
          <w:b/>
        </w:rPr>
      </w:pPr>
      <w:r>
        <w:rPr>
          <w:b/>
        </w:rPr>
        <w:t xml:space="preserve">pe anul 2017 </w:t>
      </w:r>
      <w:r w:rsidR="00C47F1B">
        <w:rPr>
          <w:b/>
        </w:rPr>
        <w:t>și</w:t>
      </w:r>
      <w:r>
        <w:rPr>
          <w:b/>
        </w:rPr>
        <w:t xml:space="preserve"> 2018 și proiectul de buget al sistemului autonom de asigurări </w:t>
      </w:r>
    </w:p>
    <w:p w14:paraId="102100FA" w14:textId="02ADE296" w:rsidR="005B07DE" w:rsidRDefault="005B07DE" w:rsidP="005B07DE">
      <w:pPr>
        <w:spacing w:line="276" w:lineRule="auto"/>
        <w:jc w:val="center"/>
      </w:pPr>
      <w:r>
        <w:rPr>
          <w:b/>
        </w:rPr>
        <w:t xml:space="preserve">sociale și pensii pentru avocați pe anul 2019 </w:t>
      </w:r>
    </w:p>
    <w:p w14:paraId="597BE12A" w14:textId="148E40F4" w:rsidR="00B870CC" w:rsidRDefault="00B870CC" w:rsidP="005B07DE">
      <w:pPr>
        <w:spacing w:line="276" w:lineRule="auto"/>
        <w:jc w:val="center"/>
      </w:pPr>
    </w:p>
    <w:p w14:paraId="0079EB9E" w14:textId="77777777" w:rsidR="00B144EC" w:rsidRDefault="00B144EC" w:rsidP="00B870CC">
      <w:pPr>
        <w:spacing w:line="276" w:lineRule="auto"/>
        <w:jc w:val="center"/>
      </w:pPr>
    </w:p>
    <w:p w14:paraId="6050BA54" w14:textId="47DF4AA1" w:rsidR="00B870CC" w:rsidRPr="00B144EC" w:rsidRDefault="00B870CC" w:rsidP="00B870CC">
      <w:pPr>
        <w:spacing w:line="276" w:lineRule="auto"/>
        <w:jc w:val="both"/>
        <w:rPr>
          <w:rFonts w:cs="Arial"/>
          <w:i/>
        </w:rPr>
      </w:pPr>
      <w:r w:rsidRPr="00792CCF">
        <w:tab/>
      </w:r>
      <w:r w:rsidRPr="00B144EC">
        <w:rPr>
          <w:rFonts w:cs="Arial"/>
          <w:i/>
        </w:rPr>
        <w:t xml:space="preserve">Congresul </w:t>
      </w:r>
      <w:r w:rsidR="00C47F1B" w:rsidRPr="00B144EC">
        <w:rPr>
          <w:rFonts w:cs="Arial"/>
          <w:i/>
        </w:rPr>
        <w:t>Avocaților</w:t>
      </w:r>
      <w:r w:rsidRPr="00B144EC">
        <w:rPr>
          <w:rFonts w:cs="Arial"/>
          <w:i/>
        </w:rPr>
        <w:t xml:space="preserve">, </w:t>
      </w:r>
      <w:r w:rsidR="005B07DE">
        <w:rPr>
          <w:rFonts w:cs="Arial"/>
          <w:i/>
        </w:rPr>
        <w:t>re</w:t>
      </w:r>
      <w:r w:rsidRPr="00B144EC">
        <w:rPr>
          <w:rFonts w:cs="Arial"/>
          <w:i/>
        </w:rPr>
        <w:t xml:space="preserve">întrunit la </w:t>
      </w:r>
      <w:r w:rsidR="005B07DE">
        <w:rPr>
          <w:rFonts w:cs="Arial"/>
          <w:i/>
        </w:rPr>
        <w:t>5 octombrie 2019</w:t>
      </w:r>
      <w:r w:rsidRPr="00B144EC">
        <w:rPr>
          <w:rFonts w:cs="Arial"/>
          <w:i/>
        </w:rPr>
        <w:t xml:space="preserve"> în </w:t>
      </w:r>
      <w:r w:rsidR="00484AA2" w:rsidRPr="00B144EC">
        <w:rPr>
          <w:rFonts w:cs="Arial"/>
          <w:i/>
        </w:rPr>
        <w:t>București</w:t>
      </w:r>
      <w:r w:rsidRPr="00B144EC">
        <w:rPr>
          <w:rFonts w:cs="Arial"/>
          <w:i/>
        </w:rPr>
        <w:t xml:space="preserve">, constituit în conformitate cu </w:t>
      </w:r>
      <w:r w:rsidR="00BA2C48" w:rsidRPr="00B144EC">
        <w:rPr>
          <w:rFonts w:cs="Arial"/>
          <w:i/>
        </w:rPr>
        <w:t>dispozițiile</w:t>
      </w:r>
      <w:r w:rsidRPr="00B144EC">
        <w:rPr>
          <w:rFonts w:cs="Arial"/>
          <w:i/>
        </w:rPr>
        <w:t xml:space="preserve"> art. 6</w:t>
      </w:r>
      <w:r w:rsidR="001D4F9E" w:rsidRPr="00B144EC">
        <w:rPr>
          <w:rFonts w:cs="Arial"/>
          <w:i/>
        </w:rPr>
        <w:t>1</w:t>
      </w:r>
      <w:r w:rsidRPr="00B144EC">
        <w:rPr>
          <w:rFonts w:cs="Arial"/>
          <w:i/>
        </w:rPr>
        <w:t xml:space="preserve"> alin. (1) din Legea nr. 51/1995 pentru organizarea </w:t>
      </w:r>
      <w:r w:rsidR="002B1730" w:rsidRPr="00B144EC">
        <w:rPr>
          <w:rFonts w:cs="Arial"/>
          <w:i/>
        </w:rPr>
        <w:t>și</w:t>
      </w:r>
      <w:r w:rsidRPr="00B144EC">
        <w:rPr>
          <w:rFonts w:cs="Arial"/>
          <w:i/>
        </w:rPr>
        <w:t xml:space="preserve"> exercitarea profesiei de avocat, republicată, cu modificările </w:t>
      </w:r>
      <w:r w:rsidR="002B1730" w:rsidRPr="00B144EC">
        <w:rPr>
          <w:rFonts w:cs="Arial"/>
          <w:i/>
        </w:rPr>
        <w:t>și</w:t>
      </w:r>
      <w:r w:rsidRPr="00B144EC">
        <w:rPr>
          <w:rFonts w:cs="Arial"/>
          <w:i/>
        </w:rPr>
        <w:t xml:space="preserve"> completările ulterioare</w:t>
      </w:r>
      <w:r w:rsidR="005B07DE">
        <w:rPr>
          <w:rFonts w:cs="Arial"/>
          <w:i/>
        </w:rPr>
        <w:t>, precum și Hotărârii Congresului avocaților nr. 7/</w:t>
      </w:r>
      <w:r w:rsidR="005B07DE" w:rsidRPr="005B07DE">
        <w:rPr>
          <w:rFonts w:cs="Arial"/>
          <w:i/>
        </w:rPr>
        <w:t xml:space="preserve">6-7 </w:t>
      </w:r>
      <w:r w:rsidR="005B07DE">
        <w:rPr>
          <w:rFonts w:cs="Arial"/>
          <w:i/>
        </w:rPr>
        <w:t>iunie</w:t>
      </w:r>
      <w:r w:rsidR="005B07DE" w:rsidRPr="005B07DE">
        <w:rPr>
          <w:rFonts w:cs="Arial"/>
          <w:i/>
        </w:rPr>
        <w:t xml:space="preserve"> 2019</w:t>
      </w:r>
      <w:r w:rsidR="005B07DE">
        <w:rPr>
          <w:rFonts w:cs="Arial"/>
          <w:i/>
        </w:rPr>
        <w:t xml:space="preserve"> și Anunțului de reîntrunire  a Congresului avocaților din 5 septembrie 2019</w:t>
      </w:r>
      <w:r w:rsidR="004A2402">
        <w:rPr>
          <w:rFonts w:cs="Arial"/>
          <w:i/>
        </w:rPr>
        <w:t>,</w:t>
      </w:r>
      <w:r w:rsidR="005B07DE" w:rsidRPr="005B07DE">
        <w:rPr>
          <w:rFonts w:cs="Arial"/>
          <w:i/>
        </w:rPr>
        <w:t xml:space="preserve"> </w:t>
      </w:r>
      <w:r w:rsidR="005B07DE">
        <w:rPr>
          <w:rFonts w:cs="Arial"/>
          <w:i/>
        </w:rPr>
        <w:t xml:space="preserve"> </w:t>
      </w:r>
    </w:p>
    <w:p w14:paraId="14090F9F" w14:textId="01E80485" w:rsidR="00B870CC" w:rsidRPr="00B144EC" w:rsidRDefault="00B870CC" w:rsidP="00B870CC">
      <w:pPr>
        <w:spacing w:line="276" w:lineRule="auto"/>
        <w:jc w:val="both"/>
        <w:rPr>
          <w:rFonts w:cs="Arial"/>
          <w:i/>
        </w:rPr>
      </w:pPr>
      <w:r w:rsidRPr="00B144EC">
        <w:rPr>
          <w:rFonts w:cs="Arial"/>
          <w:i/>
        </w:rPr>
        <w:tab/>
        <w:t xml:space="preserve">Văzând </w:t>
      </w:r>
      <w:r w:rsidR="002263FB" w:rsidRPr="00B144EC">
        <w:rPr>
          <w:rFonts w:cs="Arial"/>
          <w:i/>
        </w:rPr>
        <w:t>dispozițiile</w:t>
      </w:r>
      <w:r w:rsidRPr="00B144EC">
        <w:rPr>
          <w:rFonts w:cs="Arial"/>
          <w:i/>
        </w:rPr>
        <w:t xml:space="preserve"> art. 6</w:t>
      </w:r>
      <w:r w:rsidR="005B07DE">
        <w:rPr>
          <w:rFonts w:cs="Arial"/>
          <w:i/>
        </w:rPr>
        <w:t>3</w:t>
      </w:r>
      <w:r w:rsidRPr="00B144EC">
        <w:rPr>
          <w:rFonts w:cs="Arial"/>
          <w:i/>
        </w:rPr>
        <w:t xml:space="preserve"> alin. (1) lit. </w:t>
      </w:r>
      <w:r w:rsidR="00BA2C48" w:rsidRPr="00B144EC">
        <w:rPr>
          <w:rFonts w:cs="Arial"/>
          <w:i/>
        </w:rPr>
        <w:t>h</w:t>
      </w:r>
      <w:r w:rsidRPr="00B144EC">
        <w:rPr>
          <w:rFonts w:cs="Arial"/>
          <w:i/>
        </w:rPr>
        <w:t xml:space="preserve">) din Legea nr. 51/1995 pentru organizarea </w:t>
      </w:r>
      <w:r w:rsidR="002B1730" w:rsidRPr="00B144EC">
        <w:rPr>
          <w:rFonts w:cs="Arial"/>
          <w:i/>
        </w:rPr>
        <w:t>și</w:t>
      </w:r>
      <w:r w:rsidRPr="00B144EC">
        <w:rPr>
          <w:rFonts w:cs="Arial"/>
          <w:i/>
        </w:rPr>
        <w:t xml:space="preserve"> exercitarea profesiei de avocat, cu modificările </w:t>
      </w:r>
      <w:r w:rsidR="002B1730" w:rsidRPr="00B144EC">
        <w:rPr>
          <w:rFonts w:cs="Arial"/>
          <w:i/>
        </w:rPr>
        <w:t>și</w:t>
      </w:r>
      <w:r w:rsidRPr="00B144EC">
        <w:rPr>
          <w:rFonts w:cs="Arial"/>
          <w:i/>
        </w:rPr>
        <w:t xml:space="preserve"> completările ulterioare,</w:t>
      </w:r>
    </w:p>
    <w:p w14:paraId="3AA9034E" w14:textId="32901AE8" w:rsidR="00B3159B" w:rsidRPr="00B144EC" w:rsidRDefault="00B3159B" w:rsidP="00224210">
      <w:pPr>
        <w:spacing w:line="276" w:lineRule="auto"/>
        <w:ind w:firstLine="720"/>
        <w:jc w:val="both"/>
        <w:rPr>
          <w:rFonts w:cs="Arial"/>
          <w:i/>
        </w:rPr>
      </w:pPr>
      <w:r w:rsidRPr="00B144EC">
        <w:rPr>
          <w:rFonts w:cs="Arial"/>
          <w:i/>
        </w:rPr>
        <w:t xml:space="preserve">Având în vedere Hotărârea Congresului avocaților nr. 4/20-21 aprilie 2018 prin care </w:t>
      </w:r>
      <w:r w:rsidR="00C0546C" w:rsidRPr="00B144EC">
        <w:rPr>
          <w:rFonts w:cs="Arial"/>
          <w:i/>
        </w:rPr>
        <w:t>s-a</w:t>
      </w:r>
      <w:r w:rsidR="00224210" w:rsidRPr="00B144EC">
        <w:rPr>
          <w:rFonts w:cs="Arial"/>
          <w:i/>
        </w:rPr>
        <w:t>u</w:t>
      </w:r>
      <w:r w:rsidR="00C0546C" w:rsidRPr="00B144EC">
        <w:rPr>
          <w:rFonts w:cs="Arial"/>
          <w:i/>
        </w:rPr>
        <w:t xml:space="preserve"> amânat </w:t>
      </w:r>
      <w:r w:rsidR="00224210" w:rsidRPr="00B144EC">
        <w:rPr>
          <w:rFonts w:cs="Arial"/>
          <w:i/>
        </w:rPr>
        <w:t xml:space="preserve">punctele de pe ordinea de zi privind execuția bugetară a Casei de Asigurări a Avocaților (în continuare, CAA) pe anul 2017 și proiectul de buget pe anul 2018 și </w:t>
      </w:r>
      <w:r w:rsidRPr="00B144EC">
        <w:rPr>
          <w:rFonts w:cs="Arial"/>
          <w:i/>
        </w:rPr>
        <w:t xml:space="preserve">s-a mandatat Consiliul UNBR, prin Grupul de lucru pentru coordonarea activității </w:t>
      </w:r>
      <w:r w:rsidR="00224210" w:rsidRPr="00B144EC">
        <w:rPr>
          <w:rFonts w:cs="Arial"/>
          <w:i/>
        </w:rPr>
        <w:t>CAA</w:t>
      </w:r>
      <w:r w:rsidRPr="00B144EC">
        <w:rPr>
          <w:rFonts w:cs="Arial"/>
          <w:i/>
        </w:rPr>
        <w:t xml:space="preserve">, constituit prin Hotărârea Consiliului </w:t>
      </w:r>
      <w:r w:rsidR="0009080D">
        <w:rPr>
          <w:rFonts w:cs="Arial"/>
          <w:i/>
        </w:rPr>
        <w:t xml:space="preserve">Uniunii Naționale a Barourilor din România (în continuare, </w:t>
      </w:r>
      <w:r w:rsidR="002B1730">
        <w:rPr>
          <w:rFonts w:cs="Arial"/>
          <w:i/>
        </w:rPr>
        <w:t>UNBR</w:t>
      </w:r>
      <w:r w:rsidR="0009080D">
        <w:rPr>
          <w:rFonts w:cs="Arial"/>
          <w:i/>
        </w:rPr>
        <w:t>)</w:t>
      </w:r>
      <w:r w:rsidRPr="00B144EC">
        <w:rPr>
          <w:rFonts w:cs="Arial"/>
          <w:i/>
        </w:rPr>
        <w:t xml:space="preserve"> nr. 14</w:t>
      </w:r>
      <w:r w:rsidR="00AB74E0" w:rsidRPr="00B144EC">
        <w:rPr>
          <w:rFonts w:cs="Arial"/>
          <w:i/>
        </w:rPr>
        <w:t>1</w:t>
      </w:r>
      <w:r w:rsidRPr="00B144EC">
        <w:rPr>
          <w:rFonts w:cs="Arial"/>
          <w:i/>
        </w:rPr>
        <w:t xml:space="preserve">/27.07.2016, să ia măsurile necesare pentru contractarea unui audit la </w:t>
      </w:r>
      <w:r w:rsidR="002B1730">
        <w:rPr>
          <w:rFonts w:cs="Arial"/>
          <w:i/>
        </w:rPr>
        <w:t>CAA</w:t>
      </w:r>
      <w:r w:rsidRPr="00B144EC">
        <w:rPr>
          <w:rFonts w:cs="Arial"/>
          <w:i/>
        </w:rPr>
        <w:t xml:space="preserve">, care va avea ca obiectiv general verificarea legalității modului în care au fost înregistrate și reflectate în contabilitatea </w:t>
      </w:r>
      <w:r w:rsidR="002B1730">
        <w:rPr>
          <w:rFonts w:cs="Arial"/>
          <w:i/>
        </w:rPr>
        <w:t>CAA</w:t>
      </w:r>
      <w:r w:rsidRPr="00B144EC">
        <w:rPr>
          <w:rFonts w:cs="Arial"/>
          <w:i/>
        </w:rPr>
        <w:t xml:space="preserve"> elementele de activ și pasiv, precum și modalitatea de gestionare a patrimoniului </w:t>
      </w:r>
      <w:r w:rsidR="002B1730">
        <w:rPr>
          <w:rFonts w:cs="Arial"/>
          <w:i/>
        </w:rPr>
        <w:t>CAA</w:t>
      </w:r>
      <w:r w:rsidRPr="00B144EC">
        <w:rPr>
          <w:rFonts w:cs="Arial"/>
          <w:i/>
        </w:rPr>
        <w:t xml:space="preserve">, de la data preluării mandatului de către actualul Consiliu de administrație al </w:t>
      </w:r>
      <w:r w:rsidR="002B1730">
        <w:rPr>
          <w:rFonts w:cs="Arial"/>
          <w:i/>
        </w:rPr>
        <w:t>CAA</w:t>
      </w:r>
      <w:r w:rsidRPr="00B144EC">
        <w:rPr>
          <w:rFonts w:cs="Arial"/>
          <w:i/>
        </w:rPr>
        <w:t xml:space="preserve"> până la zi, precum și anterior preluării mandatului pentru o perioada de 3 ani</w:t>
      </w:r>
      <w:r w:rsidR="004A2402">
        <w:rPr>
          <w:rFonts w:cs="Arial"/>
          <w:i/>
        </w:rPr>
        <w:t>,</w:t>
      </w:r>
    </w:p>
    <w:p w14:paraId="290B1C8A" w14:textId="7FEF86E2" w:rsidR="00B3159B" w:rsidRPr="00B144EC" w:rsidRDefault="00B3159B" w:rsidP="005B07DE">
      <w:pPr>
        <w:spacing w:line="276" w:lineRule="auto"/>
        <w:ind w:firstLine="720"/>
        <w:jc w:val="both"/>
        <w:rPr>
          <w:rFonts w:cs="Arial"/>
          <w:i/>
        </w:rPr>
      </w:pPr>
      <w:r w:rsidRPr="00B144EC">
        <w:rPr>
          <w:rFonts w:cs="Arial"/>
          <w:i/>
        </w:rPr>
        <w:t xml:space="preserve">Ținând cont de aprobarea de către Consiliul UNBR, în ședința din 07.12.2018, a încheierii </w:t>
      </w:r>
      <w:r w:rsidR="00C0546C" w:rsidRPr="00B144EC">
        <w:rPr>
          <w:rFonts w:cs="Arial"/>
          <w:i/>
        </w:rPr>
        <w:t xml:space="preserve">contractului de efectuare a auditului cu </w:t>
      </w:r>
      <w:r w:rsidR="002B1730" w:rsidRPr="002B1730">
        <w:rPr>
          <w:rFonts w:cs="Arial"/>
          <w:i/>
        </w:rPr>
        <w:t>KPMG Romania S.R.L.</w:t>
      </w:r>
      <w:r w:rsidR="004A2402">
        <w:rPr>
          <w:rFonts w:cs="Arial"/>
          <w:i/>
        </w:rPr>
        <w:t>,</w:t>
      </w:r>
      <w:r w:rsidR="00C0546C" w:rsidRPr="00B144EC">
        <w:rPr>
          <w:rFonts w:cs="Arial"/>
          <w:i/>
        </w:rPr>
        <w:t xml:space="preserve"> </w:t>
      </w:r>
    </w:p>
    <w:p w14:paraId="2A52AF54" w14:textId="10B83B11" w:rsidR="00224210" w:rsidRDefault="00224210" w:rsidP="005B07DE">
      <w:pPr>
        <w:spacing w:line="276" w:lineRule="auto"/>
        <w:ind w:firstLine="720"/>
        <w:jc w:val="both"/>
        <w:rPr>
          <w:rFonts w:cs="Arial"/>
          <w:i/>
        </w:rPr>
      </w:pPr>
      <w:r w:rsidRPr="00B144EC">
        <w:rPr>
          <w:rFonts w:cs="Arial"/>
          <w:i/>
        </w:rPr>
        <w:t xml:space="preserve">Având în vedere </w:t>
      </w:r>
      <w:bookmarkStart w:id="1" w:name="_Hlk11143723"/>
      <w:r w:rsidR="009B5BE8">
        <w:rPr>
          <w:rFonts w:cs="Arial"/>
          <w:i/>
        </w:rPr>
        <w:t xml:space="preserve">Hotărârea </w:t>
      </w:r>
      <w:r w:rsidR="008A680A">
        <w:rPr>
          <w:rFonts w:cs="Arial"/>
          <w:i/>
        </w:rPr>
        <w:t>C</w:t>
      </w:r>
      <w:r w:rsidR="009B5BE8">
        <w:rPr>
          <w:rFonts w:cs="Arial"/>
          <w:i/>
        </w:rPr>
        <w:t xml:space="preserve">ongresului avocaților nr. </w:t>
      </w:r>
      <w:r w:rsidR="005B07DE">
        <w:rPr>
          <w:rFonts w:cs="Arial"/>
          <w:i/>
        </w:rPr>
        <w:t>7</w:t>
      </w:r>
      <w:r w:rsidR="009B5BE8">
        <w:rPr>
          <w:rFonts w:cs="Arial"/>
          <w:i/>
        </w:rPr>
        <w:t xml:space="preserve">/06-07 iunie 2019 </w:t>
      </w:r>
      <w:bookmarkEnd w:id="1"/>
      <w:r w:rsidR="009B5BE8">
        <w:rPr>
          <w:rFonts w:cs="Arial"/>
          <w:i/>
        </w:rPr>
        <w:t xml:space="preserve">privind </w:t>
      </w:r>
      <w:r w:rsidR="005B07DE" w:rsidRPr="005B07DE">
        <w:rPr>
          <w:rFonts w:cs="Arial"/>
          <w:i/>
        </w:rPr>
        <w:t>amân</w:t>
      </w:r>
      <w:r w:rsidR="005B07DE">
        <w:rPr>
          <w:rFonts w:cs="Arial"/>
          <w:i/>
        </w:rPr>
        <w:t>area</w:t>
      </w:r>
      <w:r w:rsidR="005B07DE" w:rsidRPr="005B07DE">
        <w:rPr>
          <w:rFonts w:cs="Arial"/>
          <w:i/>
        </w:rPr>
        <w:t xml:space="preserve"> discut</w:t>
      </w:r>
      <w:r w:rsidR="005B07DE">
        <w:rPr>
          <w:rFonts w:cs="Arial"/>
          <w:i/>
        </w:rPr>
        <w:t>ării</w:t>
      </w:r>
      <w:r w:rsidR="005B07DE" w:rsidRPr="005B07DE">
        <w:rPr>
          <w:rFonts w:cs="Arial"/>
          <w:i/>
        </w:rPr>
        <w:t xml:space="preserve"> punctelor 2, 4, 6 și 11 de pe ordinea de zi a Congresului avocaților 2019, astfel cum figurează în Anunțul de convocare a Congresului din 23</w:t>
      </w:r>
      <w:r w:rsidR="000D5CE9">
        <w:rPr>
          <w:rFonts w:cs="Arial"/>
          <w:i/>
        </w:rPr>
        <w:t xml:space="preserve"> aprilie </w:t>
      </w:r>
      <w:r w:rsidR="005B07DE" w:rsidRPr="005B07DE">
        <w:rPr>
          <w:rFonts w:cs="Arial"/>
          <w:i/>
        </w:rPr>
        <w:t>2019</w:t>
      </w:r>
      <w:r w:rsidR="00EE1495">
        <w:rPr>
          <w:rFonts w:cs="Arial"/>
          <w:i/>
        </w:rPr>
        <w:t>;</w:t>
      </w:r>
    </w:p>
    <w:p w14:paraId="06BEA763" w14:textId="794FB838" w:rsidR="004A2402" w:rsidRPr="00B144EC" w:rsidRDefault="004A2402" w:rsidP="005B07DE">
      <w:pPr>
        <w:spacing w:line="276" w:lineRule="auto"/>
        <w:ind w:firstLine="720"/>
        <w:jc w:val="both"/>
        <w:rPr>
          <w:rFonts w:cs="Arial"/>
          <w:i/>
        </w:rPr>
      </w:pPr>
      <w:r>
        <w:rPr>
          <w:rFonts w:cs="Arial"/>
          <w:i/>
        </w:rPr>
        <w:t xml:space="preserve">Cu luarea în considerare a Raportului Comisiei de Cenzori a C.A.A., </w:t>
      </w:r>
      <w:r w:rsidRPr="00EE1495">
        <w:t>astfel cum acesta a fost supus dezbaterii Congresului avocaților</w:t>
      </w:r>
      <w:r>
        <w:t>,</w:t>
      </w:r>
    </w:p>
    <w:p w14:paraId="411CFCA6" w14:textId="57711074" w:rsidR="00B870CC" w:rsidRDefault="00B870CC" w:rsidP="00484AA2">
      <w:pPr>
        <w:spacing w:line="276" w:lineRule="auto"/>
        <w:jc w:val="both"/>
        <w:rPr>
          <w:rFonts w:cs="Arial"/>
          <w:i/>
        </w:rPr>
      </w:pPr>
      <w:r w:rsidRPr="00B144EC">
        <w:rPr>
          <w:rFonts w:cs="Arial"/>
          <w:i/>
        </w:rPr>
        <w:tab/>
      </w:r>
    </w:p>
    <w:p w14:paraId="2791259B" w14:textId="77777777" w:rsidR="00EE1495" w:rsidRPr="00B144EC" w:rsidRDefault="00EE1495" w:rsidP="00484AA2">
      <w:pPr>
        <w:spacing w:line="276" w:lineRule="auto"/>
        <w:jc w:val="both"/>
        <w:rPr>
          <w:rFonts w:cs="Arial"/>
          <w:b/>
        </w:rPr>
      </w:pPr>
    </w:p>
    <w:p w14:paraId="1015474F" w14:textId="77777777" w:rsidR="00B870CC" w:rsidRPr="00B144EC" w:rsidRDefault="00B870CC" w:rsidP="00B870CC">
      <w:pPr>
        <w:spacing w:line="276" w:lineRule="auto"/>
        <w:jc w:val="center"/>
        <w:rPr>
          <w:rFonts w:cs="Arial"/>
          <w:b/>
        </w:rPr>
      </w:pPr>
      <w:r w:rsidRPr="00B144EC">
        <w:rPr>
          <w:rFonts w:cs="Arial"/>
          <w:b/>
        </w:rPr>
        <w:t>HOTĂRĂŞTE:</w:t>
      </w:r>
    </w:p>
    <w:p w14:paraId="1B5D5926" w14:textId="065C81A1" w:rsidR="00B870CC" w:rsidRDefault="00B870CC" w:rsidP="00B870CC">
      <w:pPr>
        <w:spacing w:line="276" w:lineRule="auto"/>
        <w:jc w:val="center"/>
        <w:rPr>
          <w:rFonts w:cs="Arial"/>
          <w:b/>
        </w:rPr>
      </w:pPr>
    </w:p>
    <w:p w14:paraId="25E5BA8F" w14:textId="77777777" w:rsidR="00EE1495" w:rsidRPr="00B144EC" w:rsidRDefault="00EE1495" w:rsidP="00B870CC">
      <w:pPr>
        <w:spacing w:line="276" w:lineRule="auto"/>
        <w:jc w:val="center"/>
        <w:rPr>
          <w:rFonts w:cs="Arial"/>
          <w:b/>
        </w:rPr>
      </w:pPr>
    </w:p>
    <w:p w14:paraId="38EE81C8" w14:textId="2AA31485" w:rsidR="00EE1495" w:rsidRDefault="00B870CC" w:rsidP="00EE1495">
      <w:pPr>
        <w:spacing w:line="276" w:lineRule="auto"/>
        <w:jc w:val="both"/>
        <w:rPr>
          <w:rFonts w:cs="Arial"/>
        </w:rPr>
      </w:pPr>
      <w:r w:rsidRPr="00B144EC">
        <w:rPr>
          <w:rFonts w:cs="Arial"/>
          <w:b/>
        </w:rPr>
        <w:tab/>
        <w:t xml:space="preserve">Art. 1. </w:t>
      </w:r>
      <w:r w:rsidRPr="00B144EC">
        <w:rPr>
          <w:rFonts w:cs="Arial"/>
        </w:rPr>
        <w:t xml:space="preserve">– </w:t>
      </w:r>
      <w:r w:rsidR="007D3E80" w:rsidRPr="00B144EC">
        <w:rPr>
          <w:rFonts w:cs="Arial"/>
        </w:rPr>
        <w:t xml:space="preserve">(1) </w:t>
      </w:r>
      <w:r w:rsidR="00EE1495">
        <w:t>Se aprobă raportului anual al Consiliului de Administrație al C.A.A, astfel cum ace</w:t>
      </w:r>
      <w:r w:rsidR="00C45F2D">
        <w:t>sta</w:t>
      </w:r>
      <w:r w:rsidR="00EE1495">
        <w:t xml:space="preserve"> a fost reflectat în documentele supuse aprobării Congresului avocaților.</w:t>
      </w:r>
    </w:p>
    <w:p w14:paraId="69BA2F1E" w14:textId="7BE682FC" w:rsidR="00EE1495" w:rsidRDefault="00EE1495" w:rsidP="00EE1495">
      <w:pPr>
        <w:spacing w:line="276" w:lineRule="auto"/>
        <w:ind w:firstLine="720"/>
        <w:jc w:val="both"/>
      </w:pPr>
      <w:r>
        <w:rPr>
          <w:rFonts w:cs="Arial"/>
        </w:rPr>
        <w:lastRenderedPageBreak/>
        <w:t xml:space="preserve">(2) </w:t>
      </w:r>
      <w:r>
        <w:t>Se aprobă execuția bugetară a Casei de Asigurări a Avocaților pe anii 2017 și 2018, astfel cum acestea au fost reflectate în documentele supuse aprobării Congresului avocaților.</w:t>
      </w:r>
    </w:p>
    <w:p w14:paraId="46147013" w14:textId="740743A2" w:rsidR="00EF063B" w:rsidRPr="004A2402" w:rsidRDefault="00EE1495" w:rsidP="004A2402">
      <w:pPr>
        <w:spacing w:line="276" w:lineRule="auto"/>
        <w:ind w:firstLine="720"/>
        <w:jc w:val="both"/>
      </w:pPr>
      <w:r>
        <w:t xml:space="preserve">(3) Se aprobă </w:t>
      </w:r>
      <w:r w:rsidRPr="00EE1495">
        <w:t xml:space="preserve">proiectul de buget al sistemului autonom de asigurări sociale </w:t>
      </w:r>
      <w:r w:rsidR="00C47F1B" w:rsidRPr="00EE1495">
        <w:t>și</w:t>
      </w:r>
      <w:r w:rsidRPr="00EE1495">
        <w:t xml:space="preserve"> pensii pentru avocați pe anul 201</w:t>
      </w:r>
      <w:r>
        <w:t>9</w:t>
      </w:r>
      <w:r w:rsidRPr="00EE1495">
        <w:t>, astfel cum acesta a fost supus dezbaterii Congresului avocaților.</w:t>
      </w:r>
    </w:p>
    <w:p w14:paraId="191C5FBF" w14:textId="77777777" w:rsidR="00AB74E0" w:rsidRPr="00B144EC" w:rsidRDefault="00AB74E0" w:rsidP="00B870CC">
      <w:pPr>
        <w:spacing w:line="276" w:lineRule="auto"/>
        <w:jc w:val="both"/>
        <w:rPr>
          <w:rFonts w:cs="Arial"/>
        </w:rPr>
      </w:pPr>
    </w:p>
    <w:p w14:paraId="7091E9DE" w14:textId="6EED4344" w:rsidR="00B870CC" w:rsidRDefault="00B870CC" w:rsidP="00B870CC">
      <w:pPr>
        <w:spacing w:line="276" w:lineRule="auto"/>
        <w:jc w:val="both"/>
        <w:rPr>
          <w:rFonts w:cs="Arial"/>
        </w:rPr>
      </w:pPr>
      <w:r w:rsidRPr="00B144EC">
        <w:rPr>
          <w:rFonts w:cs="Arial"/>
          <w:b/>
        </w:rPr>
        <w:tab/>
        <w:t xml:space="preserve">Art. </w:t>
      </w:r>
      <w:r w:rsidR="004A2402">
        <w:rPr>
          <w:rFonts w:cs="Arial"/>
          <w:b/>
        </w:rPr>
        <w:t>2</w:t>
      </w:r>
      <w:r w:rsidRPr="00B144EC">
        <w:rPr>
          <w:rFonts w:cs="Arial"/>
          <w:b/>
        </w:rPr>
        <w:t xml:space="preserve">. </w:t>
      </w:r>
      <w:r w:rsidRPr="00B144EC">
        <w:rPr>
          <w:rFonts w:cs="Arial"/>
        </w:rPr>
        <w:t xml:space="preserve">– Prezenta Hotărâre se </w:t>
      </w:r>
      <w:r w:rsidR="0009080D" w:rsidRPr="00B144EC">
        <w:rPr>
          <w:rFonts w:cs="Arial"/>
        </w:rPr>
        <w:t>afișează</w:t>
      </w:r>
      <w:r w:rsidRPr="00B144EC">
        <w:rPr>
          <w:rFonts w:cs="Arial"/>
        </w:rPr>
        <w:t xml:space="preserve"> pe pagina web a Uniunii </w:t>
      </w:r>
      <w:r w:rsidR="0009080D" w:rsidRPr="00B144EC">
        <w:rPr>
          <w:rFonts w:cs="Arial"/>
        </w:rPr>
        <w:t>Naționale</w:t>
      </w:r>
      <w:r w:rsidRPr="00B144EC">
        <w:rPr>
          <w:rFonts w:cs="Arial"/>
        </w:rPr>
        <w:t xml:space="preserve"> a Barourilor din România (</w:t>
      </w:r>
      <w:hyperlink r:id="rId8" w:history="1">
        <w:r w:rsidRPr="00B144EC">
          <w:rPr>
            <w:rStyle w:val="Hyperlink"/>
            <w:rFonts w:cs="Arial"/>
            <w:color w:val="auto"/>
          </w:rPr>
          <w:t>www.unbr.ro</w:t>
        </w:r>
      </w:hyperlink>
      <w:r w:rsidRPr="00B144EC">
        <w:rPr>
          <w:rFonts w:cs="Arial"/>
        </w:rPr>
        <w:t xml:space="preserve">) </w:t>
      </w:r>
      <w:r w:rsidR="003B6D53" w:rsidRPr="00B144EC">
        <w:rPr>
          <w:rFonts w:cs="Arial"/>
        </w:rPr>
        <w:t>și</w:t>
      </w:r>
      <w:r w:rsidRPr="00B144EC">
        <w:rPr>
          <w:rFonts w:cs="Arial"/>
        </w:rPr>
        <w:t xml:space="preserve"> a Casei de Asigurări a </w:t>
      </w:r>
      <w:r w:rsidR="00C47F1B" w:rsidRPr="00B144EC">
        <w:rPr>
          <w:rFonts w:cs="Arial"/>
        </w:rPr>
        <w:t>Avocaților</w:t>
      </w:r>
      <w:r w:rsidRPr="00B144EC">
        <w:rPr>
          <w:rFonts w:cs="Arial"/>
        </w:rPr>
        <w:t xml:space="preserve"> (</w:t>
      </w:r>
      <w:hyperlink r:id="rId9" w:history="1">
        <w:r w:rsidRPr="00B144EC">
          <w:rPr>
            <w:rStyle w:val="Hyperlink"/>
            <w:rFonts w:cs="Arial"/>
            <w:color w:val="auto"/>
          </w:rPr>
          <w:t>www.caav.ro</w:t>
        </w:r>
      </w:hyperlink>
      <w:r w:rsidRPr="00B144EC">
        <w:rPr>
          <w:rFonts w:cs="Arial"/>
        </w:rPr>
        <w:t xml:space="preserve">) </w:t>
      </w:r>
      <w:r w:rsidR="003B6D53" w:rsidRPr="00B144EC">
        <w:rPr>
          <w:rFonts w:cs="Arial"/>
        </w:rPr>
        <w:t>și</w:t>
      </w:r>
      <w:r w:rsidRPr="00B144EC">
        <w:rPr>
          <w:rFonts w:cs="Arial"/>
        </w:rPr>
        <w:t xml:space="preserve"> se comunică prin e-mail barourilor </w:t>
      </w:r>
      <w:r w:rsidR="003B6D53" w:rsidRPr="00B144EC">
        <w:rPr>
          <w:rFonts w:cs="Arial"/>
        </w:rPr>
        <w:t>și</w:t>
      </w:r>
      <w:r w:rsidRPr="00B144EC">
        <w:rPr>
          <w:rFonts w:cs="Arial"/>
        </w:rPr>
        <w:t xml:space="preserve"> </w:t>
      </w:r>
      <w:r w:rsidR="002B1730">
        <w:rPr>
          <w:rFonts w:cs="Arial"/>
        </w:rPr>
        <w:t>CAA</w:t>
      </w:r>
      <w:r w:rsidR="005C5CD5">
        <w:rPr>
          <w:rFonts w:cs="Arial"/>
        </w:rPr>
        <w:t>.</w:t>
      </w:r>
    </w:p>
    <w:p w14:paraId="28C5CE6E" w14:textId="77777777" w:rsidR="00B144EC" w:rsidRPr="00B144EC" w:rsidRDefault="00B144EC" w:rsidP="00B870CC">
      <w:pPr>
        <w:spacing w:line="276" w:lineRule="auto"/>
        <w:jc w:val="both"/>
        <w:rPr>
          <w:rFonts w:cs="Arial"/>
        </w:rPr>
      </w:pPr>
    </w:p>
    <w:p w14:paraId="478D1146" w14:textId="090EB01F" w:rsidR="00B870CC" w:rsidRPr="00B144EC" w:rsidRDefault="00B870CC" w:rsidP="00B870CC">
      <w:pPr>
        <w:spacing w:line="276" w:lineRule="auto"/>
        <w:jc w:val="both"/>
        <w:rPr>
          <w:rFonts w:cs="Arial"/>
        </w:rPr>
      </w:pPr>
      <w:r w:rsidRPr="00B144EC">
        <w:rPr>
          <w:rFonts w:cs="Arial"/>
        </w:rPr>
        <w:tab/>
      </w:r>
      <w:r w:rsidRPr="00B144EC">
        <w:rPr>
          <w:rFonts w:cs="Arial"/>
          <w:b/>
        </w:rPr>
        <w:t xml:space="preserve">Art. </w:t>
      </w:r>
      <w:r w:rsidR="004A2402">
        <w:rPr>
          <w:rFonts w:cs="Arial"/>
          <w:b/>
        </w:rPr>
        <w:t>3</w:t>
      </w:r>
      <w:r w:rsidRPr="00B144EC">
        <w:rPr>
          <w:rFonts w:cs="Arial"/>
          <w:b/>
        </w:rPr>
        <w:t xml:space="preserve">. </w:t>
      </w:r>
      <w:r w:rsidRPr="00B144EC">
        <w:rPr>
          <w:rFonts w:cs="Arial"/>
        </w:rPr>
        <w:t>– Consiliul C</w:t>
      </w:r>
      <w:r w:rsidR="0009080D">
        <w:rPr>
          <w:rFonts w:cs="Arial"/>
        </w:rPr>
        <w:t>AA</w:t>
      </w:r>
      <w:r w:rsidRPr="00B144EC">
        <w:rPr>
          <w:rFonts w:cs="Arial"/>
        </w:rPr>
        <w:t xml:space="preserve"> va asigura comunicarea hotărârii către filialele C</w:t>
      </w:r>
      <w:r w:rsidR="0009080D">
        <w:rPr>
          <w:rFonts w:cs="Arial"/>
        </w:rPr>
        <w:t>AA</w:t>
      </w:r>
      <w:r w:rsidRPr="00B144EC">
        <w:rPr>
          <w:rFonts w:cs="Arial"/>
        </w:rPr>
        <w:t xml:space="preserve">. </w:t>
      </w:r>
    </w:p>
    <w:p w14:paraId="09DC96EE" w14:textId="77777777" w:rsidR="00B870CC" w:rsidRPr="00B144EC" w:rsidRDefault="00B870CC" w:rsidP="00B870CC">
      <w:pPr>
        <w:spacing w:line="276" w:lineRule="auto"/>
        <w:jc w:val="both"/>
        <w:rPr>
          <w:rFonts w:cs="Arial"/>
        </w:rPr>
      </w:pPr>
    </w:p>
    <w:p w14:paraId="6E96DC89" w14:textId="4C9AF0E2" w:rsidR="00B870CC" w:rsidRDefault="00B870CC" w:rsidP="00B870CC">
      <w:pPr>
        <w:spacing w:line="276" w:lineRule="auto"/>
        <w:jc w:val="both"/>
        <w:rPr>
          <w:rFonts w:cs="Arial"/>
        </w:rPr>
      </w:pPr>
    </w:p>
    <w:p w14:paraId="6F17E970" w14:textId="77777777" w:rsidR="003720AD" w:rsidRPr="00B144EC" w:rsidRDefault="003720AD" w:rsidP="00B870CC">
      <w:pPr>
        <w:spacing w:line="276" w:lineRule="auto"/>
        <w:jc w:val="both"/>
        <w:rPr>
          <w:rFonts w:cs="Arial"/>
        </w:rPr>
      </w:pPr>
    </w:p>
    <w:p w14:paraId="2C9756D4" w14:textId="77777777" w:rsidR="00B870CC" w:rsidRPr="00B144EC" w:rsidRDefault="00B870CC" w:rsidP="00B870CC">
      <w:pPr>
        <w:spacing w:line="276" w:lineRule="auto"/>
        <w:jc w:val="center"/>
        <w:rPr>
          <w:rFonts w:cs="Arial"/>
          <w:b/>
        </w:rPr>
      </w:pPr>
      <w:r w:rsidRPr="00B144EC">
        <w:rPr>
          <w:rFonts w:cs="Arial"/>
          <w:b/>
        </w:rPr>
        <w:t>pentru Prezidiul Congresului,</w:t>
      </w:r>
    </w:p>
    <w:p w14:paraId="44EABB96" w14:textId="77777777" w:rsidR="00B870CC" w:rsidRPr="00B144EC" w:rsidRDefault="00B870CC" w:rsidP="00B870CC">
      <w:pPr>
        <w:spacing w:line="276" w:lineRule="auto"/>
        <w:jc w:val="center"/>
        <w:rPr>
          <w:rFonts w:cs="Arial"/>
          <w:b/>
        </w:rPr>
      </w:pPr>
    </w:p>
    <w:p w14:paraId="7C2B48A6" w14:textId="77777777" w:rsidR="00B870CC" w:rsidRPr="00B144EC" w:rsidRDefault="00B870CC" w:rsidP="00B870CC">
      <w:pPr>
        <w:spacing w:line="276" w:lineRule="auto"/>
        <w:jc w:val="center"/>
        <w:rPr>
          <w:rFonts w:cs="Arial"/>
          <w:b/>
        </w:rPr>
      </w:pPr>
      <w:r w:rsidRPr="00B144EC">
        <w:rPr>
          <w:rFonts w:cs="Arial"/>
          <w:b/>
        </w:rPr>
        <w:t xml:space="preserve">P R E Ş E D I N T E  </w:t>
      </w:r>
      <w:r w:rsidR="002B1730">
        <w:rPr>
          <w:rFonts w:cs="Arial"/>
          <w:b/>
        </w:rPr>
        <w:t>UNBR</w:t>
      </w:r>
    </w:p>
    <w:p w14:paraId="238EFC5F" w14:textId="77777777" w:rsidR="00B870CC" w:rsidRPr="00B144EC" w:rsidRDefault="00B870CC" w:rsidP="00B144EC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B144EC">
        <w:rPr>
          <w:rFonts w:cs="Arial"/>
          <w:b/>
        </w:rPr>
        <w:t xml:space="preserve">Av. dr. </w:t>
      </w:r>
      <w:r w:rsidR="00484AA2" w:rsidRPr="00B144EC">
        <w:rPr>
          <w:rFonts w:cs="Arial"/>
          <w:b/>
        </w:rPr>
        <w:t>Traian</w:t>
      </w:r>
      <w:r w:rsidR="003B6D53">
        <w:rPr>
          <w:rFonts w:cs="Arial"/>
          <w:b/>
        </w:rPr>
        <w:t>-Cornel</w:t>
      </w:r>
      <w:r w:rsidR="00484AA2" w:rsidRPr="00B144EC">
        <w:rPr>
          <w:rFonts w:cs="Arial"/>
          <w:b/>
        </w:rPr>
        <w:t xml:space="preserve"> BRICIU</w:t>
      </w:r>
    </w:p>
    <w:sectPr w:rsidR="00B870CC" w:rsidRPr="00B144EC" w:rsidSect="004A2402">
      <w:footerReference w:type="default" r:id="rId10"/>
      <w:pgSz w:w="12240" w:h="15840"/>
      <w:pgMar w:top="993" w:right="1183" w:bottom="1135" w:left="1418" w:header="720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E2B01" w14:textId="77777777" w:rsidR="00927A5B" w:rsidRDefault="00927A5B" w:rsidP="007D3E80">
      <w:r>
        <w:separator/>
      </w:r>
    </w:p>
  </w:endnote>
  <w:endnote w:type="continuationSeparator" w:id="0">
    <w:p w14:paraId="74235860" w14:textId="77777777" w:rsidR="00927A5B" w:rsidRDefault="00927A5B" w:rsidP="007D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6FEA" w14:textId="77777777" w:rsidR="007D3E80" w:rsidRDefault="007D3E80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0647AB" w14:textId="77777777" w:rsidR="007D3E80" w:rsidRDefault="007D3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AE16E" w14:textId="77777777" w:rsidR="00927A5B" w:rsidRDefault="00927A5B" w:rsidP="007D3E80">
      <w:r>
        <w:separator/>
      </w:r>
    </w:p>
  </w:footnote>
  <w:footnote w:type="continuationSeparator" w:id="0">
    <w:p w14:paraId="795D4E31" w14:textId="77777777" w:rsidR="00927A5B" w:rsidRDefault="00927A5B" w:rsidP="007D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BF7"/>
    <w:multiLevelType w:val="hybridMultilevel"/>
    <w:tmpl w:val="42449C4A"/>
    <w:lvl w:ilvl="0" w:tplc="7916A0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9B"/>
    <w:rsid w:val="00005411"/>
    <w:rsid w:val="00046F29"/>
    <w:rsid w:val="0009080D"/>
    <w:rsid w:val="000D5CE9"/>
    <w:rsid w:val="000D7EDF"/>
    <w:rsid w:val="001D4F9E"/>
    <w:rsid w:val="002218B3"/>
    <w:rsid w:val="00224210"/>
    <w:rsid w:val="002263FB"/>
    <w:rsid w:val="002B1730"/>
    <w:rsid w:val="003443C6"/>
    <w:rsid w:val="003720AD"/>
    <w:rsid w:val="003B6D53"/>
    <w:rsid w:val="003C45B8"/>
    <w:rsid w:val="003E4C05"/>
    <w:rsid w:val="003E56C8"/>
    <w:rsid w:val="00484AA2"/>
    <w:rsid w:val="004A2402"/>
    <w:rsid w:val="005B07DE"/>
    <w:rsid w:val="005C5CD5"/>
    <w:rsid w:val="006728CA"/>
    <w:rsid w:val="0069671C"/>
    <w:rsid w:val="006C0954"/>
    <w:rsid w:val="0073040C"/>
    <w:rsid w:val="00757D6F"/>
    <w:rsid w:val="00761150"/>
    <w:rsid w:val="007A563A"/>
    <w:rsid w:val="007D3E80"/>
    <w:rsid w:val="008156FC"/>
    <w:rsid w:val="008A191D"/>
    <w:rsid w:val="008A680A"/>
    <w:rsid w:val="00927A5B"/>
    <w:rsid w:val="0093299B"/>
    <w:rsid w:val="0096364E"/>
    <w:rsid w:val="009B5BE8"/>
    <w:rsid w:val="00AB2A34"/>
    <w:rsid w:val="00AB74E0"/>
    <w:rsid w:val="00AC15B0"/>
    <w:rsid w:val="00B144EC"/>
    <w:rsid w:val="00B3159B"/>
    <w:rsid w:val="00B33AB2"/>
    <w:rsid w:val="00B830B8"/>
    <w:rsid w:val="00B870CC"/>
    <w:rsid w:val="00BA2C48"/>
    <w:rsid w:val="00C03C22"/>
    <w:rsid w:val="00C0546C"/>
    <w:rsid w:val="00C1352F"/>
    <w:rsid w:val="00C15B43"/>
    <w:rsid w:val="00C45F2D"/>
    <w:rsid w:val="00C47F1B"/>
    <w:rsid w:val="00C91968"/>
    <w:rsid w:val="00CE6B4B"/>
    <w:rsid w:val="00D21749"/>
    <w:rsid w:val="00D22E03"/>
    <w:rsid w:val="00E24967"/>
    <w:rsid w:val="00E5065E"/>
    <w:rsid w:val="00E629AA"/>
    <w:rsid w:val="00ED6C8B"/>
    <w:rsid w:val="00EE1495"/>
    <w:rsid w:val="00E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AFC97F"/>
  <w15:chartTrackingRefBased/>
  <w15:docId w15:val="{8541926E-E756-4D02-94A0-E62EE6B0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3299B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299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B43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rsid w:val="007D3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D3E80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D3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3E80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EF063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F063B"/>
    <w:rPr>
      <w:rFonts w:ascii="Arial" w:hAnsi="Arial"/>
      <w:lang w:eastAsia="en-US"/>
    </w:rPr>
  </w:style>
  <w:style w:type="character" w:styleId="FootnoteReference">
    <w:name w:val="footnote reference"/>
    <w:uiPriority w:val="99"/>
    <w:rsid w:val="00EF063B"/>
    <w:rPr>
      <w:rFonts w:cs="Times New Roman"/>
      <w:vertAlign w:val="superscript"/>
    </w:rPr>
  </w:style>
  <w:style w:type="character" w:styleId="Strong">
    <w:name w:val="Strong"/>
    <w:basedOn w:val="DefaultParagraphFont"/>
    <w:uiPriority w:val="22"/>
    <w:qFormat/>
    <w:rsid w:val="00EE1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av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7F459-24BD-4411-84FD-7B46DC93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492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3327</CharactersWithSpaces>
  <SharedDoc>false</SharedDoc>
  <HLinks>
    <vt:vector size="12" baseType="variant"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>http://www.caav.ro/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6</cp:revision>
  <cp:lastPrinted>2019-06-13T09:00:00Z</cp:lastPrinted>
  <dcterms:created xsi:type="dcterms:W3CDTF">2019-10-07T11:11:00Z</dcterms:created>
  <dcterms:modified xsi:type="dcterms:W3CDTF">2019-10-08T09:17:00Z</dcterms:modified>
</cp:coreProperties>
</file>