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B95D0" w14:textId="77777777" w:rsidR="00B870CC" w:rsidRPr="00792CCF" w:rsidRDefault="00B870CC" w:rsidP="00B870CC">
      <w:pPr>
        <w:spacing w:line="276" w:lineRule="auto"/>
        <w:rPr>
          <w:rFonts w:cs="Arial"/>
          <w:b/>
          <w:sz w:val="28"/>
          <w:szCs w:val="28"/>
        </w:rPr>
      </w:pPr>
      <w:r w:rsidRPr="00792CCF">
        <w:rPr>
          <w:rFonts w:cs="Arial"/>
          <w:b/>
          <w:sz w:val="28"/>
          <w:szCs w:val="28"/>
        </w:rPr>
        <w:t>UNIUNEA NAŢIONALĂ A BAROURILOR DIN ROMÂNIA</w:t>
      </w:r>
    </w:p>
    <w:p w14:paraId="522F2CEB" w14:textId="77777777" w:rsidR="00B870CC" w:rsidRPr="00792CCF" w:rsidRDefault="00B870CC" w:rsidP="00B870CC">
      <w:pPr>
        <w:spacing w:line="276" w:lineRule="auto"/>
        <w:rPr>
          <w:b/>
          <w:sz w:val="28"/>
        </w:rPr>
      </w:pPr>
      <w:r w:rsidRPr="00792CCF">
        <w:rPr>
          <w:b/>
          <w:sz w:val="28"/>
        </w:rPr>
        <w:t>CONGRESUL AVOCAŢILOR</w:t>
      </w:r>
    </w:p>
    <w:p w14:paraId="59D1C109" w14:textId="41A8E311" w:rsidR="005B07DE" w:rsidRDefault="00B870CC" w:rsidP="00B870CC">
      <w:pPr>
        <w:spacing w:line="276" w:lineRule="auto"/>
        <w:rPr>
          <w:b/>
          <w:sz w:val="28"/>
        </w:rPr>
      </w:pPr>
      <w:r w:rsidRPr="00792CCF">
        <w:rPr>
          <w:b/>
          <w:sz w:val="28"/>
        </w:rPr>
        <w:t xml:space="preserve">BUCUREŞTI, </w:t>
      </w:r>
      <w:r w:rsidR="005B07DE">
        <w:rPr>
          <w:b/>
          <w:sz w:val="28"/>
        </w:rPr>
        <w:t>5 OCTOMBRIE 2019</w:t>
      </w:r>
    </w:p>
    <w:p w14:paraId="001DA2CE" w14:textId="0598F603" w:rsidR="005B07DE" w:rsidRDefault="005B07DE" w:rsidP="00B870CC">
      <w:pPr>
        <w:spacing w:line="276" w:lineRule="auto"/>
        <w:rPr>
          <w:b/>
          <w:sz w:val="28"/>
        </w:rPr>
      </w:pPr>
    </w:p>
    <w:p w14:paraId="582274E8" w14:textId="77777777" w:rsidR="004A2402" w:rsidRDefault="004A2402" w:rsidP="00B870CC">
      <w:pPr>
        <w:spacing w:line="276" w:lineRule="auto"/>
        <w:rPr>
          <w:b/>
          <w:sz w:val="28"/>
        </w:rPr>
      </w:pPr>
    </w:p>
    <w:p w14:paraId="1A4F4AE5" w14:textId="28719012" w:rsidR="00B870CC" w:rsidRPr="00792CCF" w:rsidRDefault="00B870CC" w:rsidP="00B870CC">
      <w:pPr>
        <w:spacing w:line="276" w:lineRule="auto"/>
        <w:jc w:val="center"/>
        <w:rPr>
          <w:b/>
          <w:sz w:val="28"/>
        </w:rPr>
      </w:pPr>
      <w:r w:rsidRPr="00792CCF">
        <w:rPr>
          <w:b/>
          <w:sz w:val="28"/>
        </w:rPr>
        <w:t xml:space="preserve">HOTĂRÂREA NR. </w:t>
      </w:r>
      <w:r w:rsidR="005B07DE">
        <w:rPr>
          <w:b/>
          <w:sz w:val="28"/>
        </w:rPr>
        <w:t>1</w:t>
      </w:r>
      <w:r w:rsidR="0066587C">
        <w:rPr>
          <w:b/>
          <w:sz w:val="28"/>
        </w:rPr>
        <w:t>3</w:t>
      </w:r>
    </w:p>
    <w:p w14:paraId="102100FA" w14:textId="5C5464BF" w:rsidR="005B07DE" w:rsidRDefault="00B870CC" w:rsidP="0066587C">
      <w:pPr>
        <w:spacing w:line="276" w:lineRule="auto"/>
        <w:jc w:val="center"/>
      </w:pPr>
      <w:r w:rsidRPr="00792CCF">
        <w:rPr>
          <w:b/>
        </w:rPr>
        <w:t xml:space="preserve">privind </w:t>
      </w:r>
      <w:r w:rsidR="0066587C">
        <w:rPr>
          <w:b/>
        </w:rPr>
        <w:t xml:space="preserve">alegerea Comisiei de Cenzori a </w:t>
      </w:r>
      <w:r w:rsidR="0066587C" w:rsidRPr="0066587C">
        <w:rPr>
          <w:b/>
        </w:rPr>
        <w:t>Casei de Asigurări a Avoca</w:t>
      </w:r>
      <w:r w:rsidR="0066587C">
        <w:rPr>
          <w:b/>
        </w:rPr>
        <w:t>ț</w:t>
      </w:r>
      <w:r w:rsidR="0066587C" w:rsidRPr="0066587C">
        <w:rPr>
          <w:b/>
        </w:rPr>
        <w:t>ilor</w:t>
      </w:r>
    </w:p>
    <w:p w14:paraId="597BE12A" w14:textId="1CE562EA" w:rsidR="00B870CC" w:rsidRDefault="00B870CC" w:rsidP="005B07DE">
      <w:pPr>
        <w:spacing w:line="276" w:lineRule="auto"/>
        <w:jc w:val="center"/>
      </w:pPr>
    </w:p>
    <w:p w14:paraId="27105964" w14:textId="77777777" w:rsidR="0066587C" w:rsidRDefault="0066587C" w:rsidP="005B07DE">
      <w:pPr>
        <w:spacing w:line="276" w:lineRule="auto"/>
        <w:jc w:val="center"/>
      </w:pPr>
    </w:p>
    <w:p w14:paraId="0079EB9E" w14:textId="77777777" w:rsidR="00B144EC" w:rsidRDefault="00B144EC" w:rsidP="00B870CC">
      <w:pPr>
        <w:spacing w:line="276" w:lineRule="auto"/>
        <w:jc w:val="center"/>
      </w:pPr>
    </w:p>
    <w:p w14:paraId="6050BA54" w14:textId="07D23654" w:rsidR="00B870CC" w:rsidRPr="00B144EC" w:rsidRDefault="00B870CC" w:rsidP="00B870CC">
      <w:pPr>
        <w:spacing w:line="276" w:lineRule="auto"/>
        <w:jc w:val="both"/>
        <w:rPr>
          <w:rFonts w:cs="Arial"/>
          <w:i/>
        </w:rPr>
      </w:pPr>
      <w:r w:rsidRPr="00792CCF">
        <w:tab/>
      </w:r>
      <w:r w:rsidRPr="00B144EC">
        <w:rPr>
          <w:rFonts w:cs="Arial"/>
          <w:i/>
        </w:rPr>
        <w:t xml:space="preserve">Congresul </w:t>
      </w:r>
      <w:r w:rsidR="00484AA2" w:rsidRPr="00B144EC">
        <w:rPr>
          <w:rFonts w:cs="Arial"/>
          <w:i/>
        </w:rPr>
        <w:t>Avocatilor</w:t>
      </w:r>
      <w:r w:rsidRPr="00B144EC">
        <w:rPr>
          <w:rFonts w:cs="Arial"/>
          <w:i/>
        </w:rPr>
        <w:t xml:space="preserve">, </w:t>
      </w:r>
      <w:r w:rsidR="005B07DE">
        <w:rPr>
          <w:rFonts w:cs="Arial"/>
          <w:i/>
        </w:rPr>
        <w:t>re</w:t>
      </w:r>
      <w:r w:rsidRPr="00B144EC">
        <w:rPr>
          <w:rFonts w:cs="Arial"/>
          <w:i/>
        </w:rPr>
        <w:t xml:space="preserve">întrunit la </w:t>
      </w:r>
      <w:r w:rsidR="005B07DE">
        <w:rPr>
          <w:rFonts w:cs="Arial"/>
          <w:i/>
        </w:rPr>
        <w:t>5 octombrie 2019</w:t>
      </w:r>
      <w:r w:rsidRPr="00B144EC">
        <w:rPr>
          <w:rFonts w:cs="Arial"/>
          <w:i/>
        </w:rPr>
        <w:t xml:space="preserve"> în </w:t>
      </w:r>
      <w:r w:rsidR="00484AA2" w:rsidRPr="00B144EC">
        <w:rPr>
          <w:rFonts w:cs="Arial"/>
          <w:i/>
        </w:rPr>
        <w:t>București</w:t>
      </w:r>
      <w:r w:rsidRPr="00B144EC">
        <w:rPr>
          <w:rFonts w:cs="Arial"/>
          <w:i/>
        </w:rPr>
        <w:t xml:space="preserve">, constituit în conformitate cu </w:t>
      </w:r>
      <w:r w:rsidR="00BA2C48" w:rsidRPr="00B144EC">
        <w:rPr>
          <w:rFonts w:cs="Arial"/>
          <w:i/>
        </w:rPr>
        <w:t>dispozițiile</w:t>
      </w:r>
      <w:r w:rsidRPr="00B144EC">
        <w:rPr>
          <w:rFonts w:cs="Arial"/>
          <w:i/>
        </w:rPr>
        <w:t xml:space="preserve"> art. 6</w:t>
      </w:r>
      <w:r w:rsidR="001D4F9E" w:rsidRPr="00B144EC">
        <w:rPr>
          <w:rFonts w:cs="Arial"/>
          <w:i/>
        </w:rPr>
        <w:t>1</w:t>
      </w:r>
      <w:r w:rsidRPr="00B144EC">
        <w:rPr>
          <w:rFonts w:cs="Arial"/>
          <w:i/>
        </w:rPr>
        <w:t xml:space="preserve"> alin. (1) din Legea nr. 51/1995 pentru organizarea </w:t>
      </w:r>
      <w:r w:rsidR="002B1730" w:rsidRPr="00B144EC">
        <w:rPr>
          <w:rFonts w:cs="Arial"/>
          <w:i/>
        </w:rPr>
        <w:t>și</w:t>
      </w:r>
      <w:r w:rsidRPr="00B144EC">
        <w:rPr>
          <w:rFonts w:cs="Arial"/>
          <w:i/>
        </w:rPr>
        <w:t xml:space="preserve"> exercitarea profesiei de avocat, republicată, cu modificările </w:t>
      </w:r>
      <w:r w:rsidR="002B1730" w:rsidRPr="00B144EC">
        <w:rPr>
          <w:rFonts w:cs="Arial"/>
          <w:i/>
        </w:rPr>
        <w:t>și</w:t>
      </w:r>
      <w:r w:rsidRPr="00B144EC">
        <w:rPr>
          <w:rFonts w:cs="Arial"/>
          <w:i/>
        </w:rPr>
        <w:t xml:space="preserve"> completările ulterioare</w:t>
      </w:r>
      <w:r w:rsidR="005B07DE">
        <w:rPr>
          <w:rFonts w:cs="Arial"/>
          <w:i/>
        </w:rPr>
        <w:t>, precum și Hotărârii Congresului avocaților nr. 7/</w:t>
      </w:r>
      <w:r w:rsidR="005B07DE" w:rsidRPr="005B07DE">
        <w:rPr>
          <w:rFonts w:cs="Arial"/>
          <w:i/>
        </w:rPr>
        <w:t xml:space="preserve">6-7 </w:t>
      </w:r>
      <w:r w:rsidR="005B07DE">
        <w:rPr>
          <w:rFonts w:cs="Arial"/>
          <w:i/>
        </w:rPr>
        <w:t>iunie</w:t>
      </w:r>
      <w:r w:rsidR="005B07DE" w:rsidRPr="005B07DE">
        <w:rPr>
          <w:rFonts w:cs="Arial"/>
          <w:i/>
        </w:rPr>
        <w:t xml:space="preserve"> 2019</w:t>
      </w:r>
      <w:r w:rsidR="005B07DE">
        <w:rPr>
          <w:rFonts w:cs="Arial"/>
          <w:i/>
        </w:rPr>
        <w:t xml:space="preserve"> și Anunțului de reîntrunire  a Congresului avocaților din 5 septembrie 2019</w:t>
      </w:r>
      <w:r w:rsidR="004A2402">
        <w:rPr>
          <w:rFonts w:cs="Arial"/>
          <w:i/>
        </w:rPr>
        <w:t>,</w:t>
      </w:r>
      <w:r w:rsidR="005B07DE" w:rsidRPr="005B07DE">
        <w:rPr>
          <w:rFonts w:cs="Arial"/>
          <w:i/>
        </w:rPr>
        <w:t xml:space="preserve"> </w:t>
      </w:r>
      <w:r w:rsidR="005B07DE">
        <w:rPr>
          <w:rFonts w:cs="Arial"/>
          <w:i/>
        </w:rPr>
        <w:t xml:space="preserve"> </w:t>
      </w:r>
    </w:p>
    <w:p w14:paraId="14090F9F" w14:textId="76BEC190" w:rsidR="00B870CC" w:rsidRPr="00B144EC" w:rsidRDefault="00B870CC" w:rsidP="00B870CC">
      <w:pPr>
        <w:spacing w:line="276" w:lineRule="auto"/>
        <w:jc w:val="both"/>
        <w:rPr>
          <w:rFonts w:cs="Arial"/>
          <w:i/>
        </w:rPr>
      </w:pPr>
      <w:r w:rsidRPr="00B144EC">
        <w:rPr>
          <w:rFonts w:cs="Arial"/>
          <w:i/>
        </w:rPr>
        <w:tab/>
        <w:t xml:space="preserve">Văzând </w:t>
      </w:r>
      <w:r w:rsidR="002263FB" w:rsidRPr="00B144EC">
        <w:rPr>
          <w:rFonts w:cs="Arial"/>
          <w:i/>
        </w:rPr>
        <w:t>dispozițiile</w:t>
      </w:r>
      <w:r w:rsidRPr="00B144EC">
        <w:rPr>
          <w:rFonts w:cs="Arial"/>
          <w:i/>
        </w:rPr>
        <w:t xml:space="preserve"> art. 6</w:t>
      </w:r>
      <w:r w:rsidR="005B07DE">
        <w:rPr>
          <w:rFonts w:cs="Arial"/>
          <w:i/>
        </w:rPr>
        <w:t>3</w:t>
      </w:r>
      <w:r w:rsidRPr="00B144EC">
        <w:rPr>
          <w:rFonts w:cs="Arial"/>
          <w:i/>
        </w:rPr>
        <w:t xml:space="preserve"> alin. (1) lit. </w:t>
      </w:r>
      <w:r w:rsidR="0066587C">
        <w:rPr>
          <w:rFonts w:cs="Arial"/>
          <w:i/>
        </w:rPr>
        <w:t>j</w:t>
      </w:r>
      <w:r w:rsidRPr="00B144EC">
        <w:rPr>
          <w:rFonts w:cs="Arial"/>
          <w:i/>
        </w:rPr>
        <w:t xml:space="preserve">) din Legea nr. 51/1995 pentru organizarea </w:t>
      </w:r>
      <w:r w:rsidR="002B1730" w:rsidRPr="00B144EC">
        <w:rPr>
          <w:rFonts w:cs="Arial"/>
          <w:i/>
        </w:rPr>
        <w:t>și</w:t>
      </w:r>
      <w:r w:rsidRPr="00B144EC">
        <w:rPr>
          <w:rFonts w:cs="Arial"/>
          <w:i/>
        </w:rPr>
        <w:t xml:space="preserve"> exercitarea profesiei de avocat, cu modificările </w:t>
      </w:r>
      <w:r w:rsidR="002B1730" w:rsidRPr="00B144EC">
        <w:rPr>
          <w:rFonts w:cs="Arial"/>
          <w:i/>
        </w:rPr>
        <w:t>și</w:t>
      </w:r>
      <w:r w:rsidRPr="00B144EC">
        <w:rPr>
          <w:rFonts w:cs="Arial"/>
          <w:i/>
        </w:rPr>
        <w:t xml:space="preserve"> completările ulterioare</w:t>
      </w:r>
      <w:r w:rsidR="00E629AA">
        <w:rPr>
          <w:rFonts w:cs="Arial"/>
          <w:i/>
        </w:rPr>
        <w:t xml:space="preserve"> și art. 113 din Legea nr. 72/2016 privind sistemul de pensii și alte drepturi de asigurări sociale ale avocaților,</w:t>
      </w:r>
    </w:p>
    <w:p w14:paraId="411CFCA6" w14:textId="02354E64" w:rsidR="00B870CC" w:rsidRPr="00E629AA" w:rsidRDefault="00224210" w:rsidP="00E629AA">
      <w:pPr>
        <w:spacing w:line="276" w:lineRule="auto"/>
        <w:ind w:firstLine="720"/>
        <w:jc w:val="both"/>
        <w:rPr>
          <w:rFonts w:cs="Arial"/>
          <w:i/>
        </w:rPr>
      </w:pPr>
      <w:r w:rsidRPr="00B144EC">
        <w:rPr>
          <w:rFonts w:cs="Arial"/>
          <w:i/>
        </w:rPr>
        <w:t xml:space="preserve">Având în vedere </w:t>
      </w:r>
      <w:bookmarkStart w:id="0" w:name="_Hlk11143723"/>
      <w:r w:rsidR="009B5BE8">
        <w:rPr>
          <w:rFonts w:cs="Arial"/>
          <w:i/>
        </w:rPr>
        <w:t xml:space="preserve">Hotărârea </w:t>
      </w:r>
      <w:r w:rsidR="008A680A">
        <w:rPr>
          <w:rFonts w:cs="Arial"/>
          <w:i/>
        </w:rPr>
        <w:t>C</w:t>
      </w:r>
      <w:r w:rsidR="009B5BE8">
        <w:rPr>
          <w:rFonts w:cs="Arial"/>
          <w:i/>
        </w:rPr>
        <w:t xml:space="preserve">ongresului avocaților nr. </w:t>
      </w:r>
      <w:r w:rsidR="005B07DE">
        <w:rPr>
          <w:rFonts w:cs="Arial"/>
          <w:i/>
        </w:rPr>
        <w:t>7</w:t>
      </w:r>
      <w:r w:rsidR="009B5BE8">
        <w:rPr>
          <w:rFonts w:cs="Arial"/>
          <w:i/>
        </w:rPr>
        <w:t xml:space="preserve">/06-07 iunie 2019 </w:t>
      </w:r>
      <w:bookmarkEnd w:id="0"/>
      <w:r w:rsidR="009B5BE8">
        <w:rPr>
          <w:rFonts w:cs="Arial"/>
          <w:i/>
        </w:rPr>
        <w:t xml:space="preserve">privind </w:t>
      </w:r>
      <w:r w:rsidR="005B07DE" w:rsidRPr="005B07DE">
        <w:rPr>
          <w:rFonts w:cs="Arial"/>
          <w:i/>
        </w:rPr>
        <w:t>amân</w:t>
      </w:r>
      <w:r w:rsidR="005B07DE">
        <w:rPr>
          <w:rFonts w:cs="Arial"/>
          <w:i/>
        </w:rPr>
        <w:t>area</w:t>
      </w:r>
      <w:r w:rsidR="005B07DE" w:rsidRPr="005B07DE">
        <w:rPr>
          <w:rFonts w:cs="Arial"/>
          <w:i/>
        </w:rPr>
        <w:t xml:space="preserve"> discut</w:t>
      </w:r>
      <w:r w:rsidR="005B07DE">
        <w:rPr>
          <w:rFonts w:cs="Arial"/>
          <w:i/>
        </w:rPr>
        <w:t>ării</w:t>
      </w:r>
      <w:r w:rsidR="005B07DE" w:rsidRPr="005B07DE">
        <w:rPr>
          <w:rFonts w:cs="Arial"/>
          <w:i/>
        </w:rPr>
        <w:t xml:space="preserve"> punctelor 2, 4, 6 și 11 de pe ordinea de zi a Congresului avocaților 2019, astfel cum figurează în Anunțul de convocare a Congresului din 23</w:t>
      </w:r>
      <w:r w:rsidR="000D5CE9">
        <w:rPr>
          <w:rFonts w:cs="Arial"/>
          <w:i/>
        </w:rPr>
        <w:t xml:space="preserve"> aprilie </w:t>
      </w:r>
      <w:r w:rsidR="005B07DE" w:rsidRPr="005B07DE">
        <w:rPr>
          <w:rFonts w:cs="Arial"/>
          <w:i/>
        </w:rPr>
        <w:t>2019</w:t>
      </w:r>
      <w:r w:rsidR="00E629AA">
        <w:rPr>
          <w:rFonts w:cs="Arial"/>
          <w:i/>
        </w:rPr>
        <w:t>,</w:t>
      </w:r>
    </w:p>
    <w:p w14:paraId="2791259B" w14:textId="2CA9C8BB" w:rsidR="00EE1495" w:rsidRDefault="00E629AA" w:rsidP="00E629AA">
      <w:pPr>
        <w:spacing w:line="276" w:lineRule="auto"/>
        <w:ind w:firstLine="720"/>
        <w:jc w:val="both"/>
        <w:rPr>
          <w:rFonts w:cs="Arial"/>
          <w:bCs/>
          <w:i/>
          <w:iCs/>
        </w:rPr>
      </w:pPr>
      <w:r w:rsidRPr="00E629AA">
        <w:rPr>
          <w:rFonts w:cs="Arial"/>
          <w:bCs/>
          <w:i/>
          <w:iCs/>
        </w:rPr>
        <w:t xml:space="preserve">Luând act de </w:t>
      </w:r>
      <w:r w:rsidR="0066587C">
        <w:rPr>
          <w:rFonts w:cs="Arial"/>
          <w:bCs/>
          <w:i/>
          <w:iCs/>
        </w:rPr>
        <w:t>P</w:t>
      </w:r>
      <w:r w:rsidRPr="00E629AA">
        <w:rPr>
          <w:rFonts w:cs="Arial"/>
          <w:bCs/>
          <w:i/>
          <w:iCs/>
        </w:rPr>
        <w:t xml:space="preserve">rocesul – verbal al Comisiei de numărare a voturilor pentru alegerea membrilor Comisiei de </w:t>
      </w:r>
      <w:r w:rsidR="0066587C">
        <w:rPr>
          <w:rFonts w:cs="Arial"/>
          <w:bCs/>
          <w:i/>
          <w:iCs/>
        </w:rPr>
        <w:t>C</w:t>
      </w:r>
      <w:r w:rsidRPr="00E629AA">
        <w:rPr>
          <w:rFonts w:cs="Arial"/>
          <w:bCs/>
          <w:i/>
          <w:iCs/>
        </w:rPr>
        <w:t>enzori a Casei de Asigurări a Avocatilor</w:t>
      </w:r>
      <w:r w:rsidR="0066587C">
        <w:rPr>
          <w:rFonts w:cs="Arial"/>
          <w:bCs/>
          <w:i/>
          <w:iCs/>
        </w:rPr>
        <w:t xml:space="preserve"> (în continuare C.A.A.)</w:t>
      </w:r>
      <w:r w:rsidRPr="00E629AA">
        <w:rPr>
          <w:rFonts w:cs="Arial"/>
          <w:bCs/>
          <w:i/>
          <w:iCs/>
        </w:rPr>
        <w:t xml:space="preserve">, adus la cunoștința Congresului,  </w:t>
      </w:r>
    </w:p>
    <w:p w14:paraId="164E35E3" w14:textId="517615F0" w:rsidR="0066587C" w:rsidRDefault="0066587C" w:rsidP="00E629AA">
      <w:pPr>
        <w:spacing w:line="276" w:lineRule="auto"/>
        <w:ind w:firstLine="720"/>
        <w:jc w:val="both"/>
        <w:rPr>
          <w:rFonts w:cs="Arial"/>
          <w:bCs/>
          <w:i/>
          <w:iCs/>
        </w:rPr>
      </w:pPr>
    </w:p>
    <w:p w14:paraId="3A34752D" w14:textId="77777777" w:rsidR="0066587C" w:rsidRPr="00E629AA" w:rsidRDefault="0066587C" w:rsidP="00E629AA">
      <w:pPr>
        <w:spacing w:line="276" w:lineRule="auto"/>
        <w:ind w:firstLine="720"/>
        <w:jc w:val="both"/>
        <w:rPr>
          <w:rFonts w:cs="Arial"/>
          <w:bCs/>
          <w:i/>
          <w:iCs/>
        </w:rPr>
      </w:pPr>
    </w:p>
    <w:p w14:paraId="1015474F" w14:textId="77777777" w:rsidR="00B870CC" w:rsidRPr="00B144EC" w:rsidRDefault="00B870CC" w:rsidP="00B870CC">
      <w:pPr>
        <w:spacing w:line="276" w:lineRule="auto"/>
        <w:jc w:val="center"/>
        <w:rPr>
          <w:rFonts w:cs="Arial"/>
          <w:b/>
        </w:rPr>
      </w:pPr>
      <w:r w:rsidRPr="00B144EC">
        <w:rPr>
          <w:rFonts w:cs="Arial"/>
          <w:b/>
        </w:rPr>
        <w:t>HOTĂRĂŞTE:</w:t>
      </w:r>
    </w:p>
    <w:p w14:paraId="1B5D5926" w14:textId="065C81A1" w:rsidR="00B870CC" w:rsidRDefault="00B870CC" w:rsidP="00B870CC">
      <w:pPr>
        <w:spacing w:line="276" w:lineRule="auto"/>
        <w:jc w:val="center"/>
        <w:rPr>
          <w:rFonts w:cs="Arial"/>
          <w:b/>
        </w:rPr>
      </w:pPr>
    </w:p>
    <w:p w14:paraId="25E5BA8F" w14:textId="77777777" w:rsidR="00EE1495" w:rsidRPr="00B144EC" w:rsidRDefault="00EE1495" w:rsidP="00B870CC">
      <w:pPr>
        <w:spacing w:line="276" w:lineRule="auto"/>
        <w:jc w:val="center"/>
        <w:rPr>
          <w:rFonts w:cs="Arial"/>
          <w:b/>
        </w:rPr>
      </w:pPr>
    </w:p>
    <w:p w14:paraId="0ADA2FED" w14:textId="08868381" w:rsidR="00E629AA" w:rsidRPr="00E629AA" w:rsidRDefault="00B870CC" w:rsidP="00E629AA">
      <w:pPr>
        <w:spacing w:line="276" w:lineRule="auto"/>
        <w:jc w:val="both"/>
        <w:rPr>
          <w:rFonts w:cs="Arial"/>
        </w:rPr>
      </w:pPr>
      <w:r w:rsidRPr="00B144EC">
        <w:rPr>
          <w:rFonts w:cs="Arial"/>
          <w:b/>
        </w:rPr>
        <w:tab/>
        <w:t xml:space="preserve">Art. 1. </w:t>
      </w:r>
      <w:r w:rsidRPr="00B144EC">
        <w:rPr>
          <w:rFonts w:cs="Arial"/>
        </w:rPr>
        <w:t>–</w:t>
      </w:r>
      <w:r w:rsidR="00E629AA">
        <w:rPr>
          <w:rFonts w:cs="Arial"/>
        </w:rPr>
        <w:t xml:space="preserve"> </w:t>
      </w:r>
      <w:r w:rsidR="00CE6B4B">
        <w:rPr>
          <w:rFonts w:cs="Arial"/>
        </w:rPr>
        <w:t xml:space="preserve">(1) </w:t>
      </w:r>
      <w:r w:rsidR="00E629AA" w:rsidRPr="00E629AA">
        <w:rPr>
          <w:rFonts w:cs="Arial"/>
        </w:rPr>
        <w:t xml:space="preserve">Se constituie Comisia de </w:t>
      </w:r>
      <w:r w:rsidR="0066587C">
        <w:rPr>
          <w:rFonts w:cs="Arial"/>
        </w:rPr>
        <w:t>C</w:t>
      </w:r>
      <w:r w:rsidR="00E629AA" w:rsidRPr="00E629AA">
        <w:rPr>
          <w:rFonts w:cs="Arial"/>
        </w:rPr>
        <w:t>enzori a C</w:t>
      </w:r>
      <w:r w:rsidR="0066587C">
        <w:rPr>
          <w:rFonts w:cs="Arial"/>
        </w:rPr>
        <w:t>.A.A.</w:t>
      </w:r>
      <w:r w:rsidR="00E629AA" w:rsidRPr="00E629AA">
        <w:rPr>
          <w:rFonts w:cs="Arial"/>
        </w:rPr>
        <w:t xml:space="preserve"> în următoarea componență (în ordinea numărului de voturi obținute): </w:t>
      </w:r>
    </w:p>
    <w:p w14:paraId="12DB476D" w14:textId="614482DF" w:rsidR="00E629AA" w:rsidRPr="00E629AA" w:rsidRDefault="00E629AA" w:rsidP="00E629AA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    </w:t>
      </w:r>
      <w:r w:rsidRPr="00E629AA">
        <w:rPr>
          <w:rFonts w:cs="Arial"/>
        </w:rPr>
        <w:t xml:space="preserve">– domnul avocat </w:t>
      </w:r>
      <w:r w:rsidR="00A86E62">
        <w:rPr>
          <w:rFonts w:cs="Arial"/>
        </w:rPr>
        <w:t xml:space="preserve">(activ) </w:t>
      </w:r>
      <w:r w:rsidRPr="00E629AA">
        <w:rPr>
          <w:rFonts w:cs="Arial"/>
        </w:rPr>
        <w:t>Cuc Cornel (Baroul Timiș)</w:t>
      </w:r>
    </w:p>
    <w:p w14:paraId="014FD188" w14:textId="65DA110D" w:rsidR="00E629AA" w:rsidRPr="00E629AA" w:rsidRDefault="00E629AA" w:rsidP="00E629AA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    </w:t>
      </w:r>
      <w:r w:rsidRPr="00E629AA">
        <w:rPr>
          <w:rFonts w:cs="Arial"/>
        </w:rPr>
        <w:t xml:space="preserve">– domnul avocat </w:t>
      </w:r>
      <w:r w:rsidR="00A86E62">
        <w:rPr>
          <w:rFonts w:cs="Arial"/>
        </w:rPr>
        <w:t>(activ)</w:t>
      </w:r>
      <w:r w:rsidR="00930484">
        <w:rPr>
          <w:rFonts w:cs="Arial"/>
        </w:rPr>
        <w:t xml:space="preserve"> </w:t>
      </w:r>
      <w:proofErr w:type="spellStart"/>
      <w:r w:rsidRPr="00E629AA">
        <w:rPr>
          <w:rFonts w:cs="Arial"/>
        </w:rPr>
        <w:t>Mihăloiu</w:t>
      </w:r>
      <w:proofErr w:type="spellEnd"/>
      <w:r w:rsidRPr="00E629AA">
        <w:rPr>
          <w:rFonts w:cs="Arial"/>
        </w:rPr>
        <w:t xml:space="preserve"> Bogdan-Valentin (Baroul Dolj);</w:t>
      </w:r>
    </w:p>
    <w:p w14:paraId="6E25F2F8" w14:textId="3F976212" w:rsidR="00E629AA" w:rsidRDefault="00E629AA" w:rsidP="00E629AA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    </w:t>
      </w:r>
      <w:r w:rsidRPr="00E629AA">
        <w:rPr>
          <w:rFonts w:cs="Arial"/>
        </w:rPr>
        <w:t>– domnul avocat</w:t>
      </w:r>
      <w:r w:rsidR="00A86E62">
        <w:rPr>
          <w:rFonts w:cs="Arial"/>
        </w:rPr>
        <w:t xml:space="preserve"> (pensionar)</w:t>
      </w:r>
      <w:r w:rsidRPr="00E629AA">
        <w:rPr>
          <w:rFonts w:cs="Arial"/>
        </w:rPr>
        <w:t xml:space="preserve"> </w:t>
      </w:r>
      <w:proofErr w:type="spellStart"/>
      <w:r w:rsidRPr="00E629AA">
        <w:rPr>
          <w:rFonts w:cs="Arial"/>
        </w:rPr>
        <w:t>Bancea</w:t>
      </w:r>
      <w:proofErr w:type="spellEnd"/>
      <w:r w:rsidRPr="00E629AA">
        <w:rPr>
          <w:rFonts w:cs="Arial"/>
        </w:rPr>
        <w:t xml:space="preserve"> Valeriu-Petru (Baroul Satu Mare).</w:t>
      </w:r>
    </w:p>
    <w:p w14:paraId="4F6D771A" w14:textId="144BEF31" w:rsidR="00E629AA" w:rsidRPr="00E629AA" w:rsidRDefault="00CE6B4B" w:rsidP="00CE6B4B">
      <w:pPr>
        <w:spacing w:line="276" w:lineRule="auto"/>
        <w:ind w:firstLine="720"/>
        <w:jc w:val="both"/>
        <w:rPr>
          <w:rFonts w:cs="Arial"/>
        </w:rPr>
      </w:pPr>
      <w:r>
        <w:rPr>
          <w:rFonts w:cs="Arial"/>
        </w:rPr>
        <w:t xml:space="preserve">(2) </w:t>
      </w:r>
      <w:r w:rsidR="00E629AA" w:rsidRPr="00E629AA">
        <w:rPr>
          <w:rFonts w:cs="Arial"/>
        </w:rPr>
        <w:t xml:space="preserve">Au calitatea de membri </w:t>
      </w:r>
      <w:r w:rsidR="0066587C" w:rsidRPr="00E629AA">
        <w:rPr>
          <w:rFonts w:cs="Arial"/>
        </w:rPr>
        <w:t>supleanți</w:t>
      </w:r>
      <w:r w:rsidR="00292042">
        <w:rPr>
          <w:rFonts w:cs="Arial"/>
        </w:rPr>
        <w:t xml:space="preserve"> ai </w:t>
      </w:r>
      <w:r w:rsidR="00292042" w:rsidRPr="00E629AA">
        <w:rPr>
          <w:rFonts w:cs="Arial"/>
        </w:rPr>
        <w:t>Comisi</w:t>
      </w:r>
      <w:r w:rsidR="00292042">
        <w:rPr>
          <w:rFonts w:cs="Arial"/>
        </w:rPr>
        <w:t>ei</w:t>
      </w:r>
      <w:r w:rsidR="00292042" w:rsidRPr="00E629AA">
        <w:rPr>
          <w:rFonts w:cs="Arial"/>
        </w:rPr>
        <w:t xml:space="preserve"> de </w:t>
      </w:r>
      <w:r w:rsidR="00292042">
        <w:rPr>
          <w:rFonts w:cs="Arial"/>
        </w:rPr>
        <w:t>C</w:t>
      </w:r>
      <w:r w:rsidR="00292042" w:rsidRPr="00E629AA">
        <w:rPr>
          <w:rFonts w:cs="Arial"/>
        </w:rPr>
        <w:t>enzori a C</w:t>
      </w:r>
      <w:r w:rsidR="00292042">
        <w:rPr>
          <w:rFonts w:cs="Arial"/>
        </w:rPr>
        <w:t>.A.A.</w:t>
      </w:r>
      <w:r w:rsidR="00E629AA" w:rsidRPr="00E629AA">
        <w:rPr>
          <w:rFonts w:cs="Arial"/>
        </w:rPr>
        <w:t xml:space="preserve">: </w:t>
      </w:r>
    </w:p>
    <w:p w14:paraId="3653D420" w14:textId="58C307E5" w:rsidR="00E629AA" w:rsidRPr="00E629AA" w:rsidRDefault="0066587C" w:rsidP="00E629AA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    </w:t>
      </w:r>
      <w:r w:rsidR="00E629AA" w:rsidRPr="00E629AA">
        <w:rPr>
          <w:rFonts w:cs="Arial"/>
        </w:rPr>
        <w:t xml:space="preserve">– doamna avocat </w:t>
      </w:r>
      <w:r w:rsidR="00A86E62">
        <w:rPr>
          <w:rFonts w:cs="Arial"/>
        </w:rPr>
        <w:t xml:space="preserve">(activ) </w:t>
      </w:r>
      <w:r w:rsidR="00E629AA" w:rsidRPr="00E629AA">
        <w:rPr>
          <w:rFonts w:cs="Arial"/>
        </w:rPr>
        <w:t>Savu Gabriela-Iuliana (Baroul București)</w:t>
      </w:r>
      <w:r>
        <w:rPr>
          <w:rFonts w:cs="Arial"/>
        </w:rPr>
        <w:t>;</w:t>
      </w:r>
    </w:p>
    <w:p w14:paraId="48FD9515" w14:textId="428685EA" w:rsidR="00E629AA" w:rsidRPr="00E629AA" w:rsidRDefault="0066587C" w:rsidP="00E629AA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    </w:t>
      </w:r>
      <w:r w:rsidR="00E629AA" w:rsidRPr="00E629AA">
        <w:rPr>
          <w:rFonts w:cs="Arial"/>
        </w:rPr>
        <w:t xml:space="preserve">– doamna avocat </w:t>
      </w:r>
      <w:r w:rsidR="00A86E62">
        <w:rPr>
          <w:rFonts w:cs="Arial"/>
        </w:rPr>
        <w:t xml:space="preserve">(activ) </w:t>
      </w:r>
      <w:r w:rsidR="00E629AA" w:rsidRPr="00E629AA">
        <w:rPr>
          <w:rFonts w:cs="Arial"/>
        </w:rPr>
        <w:t>Popescu-Cruceru Sorina-Anca, (Baroul București)</w:t>
      </w:r>
      <w:r>
        <w:rPr>
          <w:rFonts w:cs="Arial"/>
        </w:rPr>
        <w:t>;</w:t>
      </w:r>
    </w:p>
    <w:p w14:paraId="434D2F14" w14:textId="0EA8E150" w:rsidR="00E629AA" w:rsidRPr="00E629AA" w:rsidRDefault="0066587C" w:rsidP="00E629AA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    </w:t>
      </w:r>
      <w:r w:rsidR="00E629AA" w:rsidRPr="00E629AA">
        <w:rPr>
          <w:rFonts w:cs="Arial"/>
        </w:rPr>
        <w:t>– domnul avocat</w:t>
      </w:r>
      <w:r w:rsidR="00A86E62">
        <w:rPr>
          <w:rFonts w:cs="Arial"/>
        </w:rPr>
        <w:t xml:space="preserve"> (pensionar)</w:t>
      </w:r>
      <w:r w:rsidR="00E629AA" w:rsidRPr="00E629AA">
        <w:rPr>
          <w:rFonts w:cs="Arial"/>
        </w:rPr>
        <w:t xml:space="preserve"> Rotaru Ioan (Baroul Olt)</w:t>
      </w:r>
      <w:r w:rsidR="00233D52">
        <w:rPr>
          <w:rFonts w:cs="Arial"/>
        </w:rPr>
        <w:t>,</w:t>
      </w:r>
      <w:r w:rsidR="00E629AA" w:rsidRPr="00E629AA">
        <w:rPr>
          <w:rFonts w:cs="Arial"/>
        </w:rPr>
        <w:t xml:space="preserve"> membru supleant.</w:t>
      </w:r>
    </w:p>
    <w:p w14:paraId="46147013" w14:textId="2F95BC8E" w:rsidR="00EF063B" w:rsidRPr="004A2402" w:rsidRDefault="00CE6B4B" w:rsidP="00CE6B4B">
      <w:pPr>
        <w:spacing w:line="276" w:lineRule="auto"/>
        <w:ind w:firstLine="720"/>
        <w:jc w:val="both"/>
      </w:pPr>
      <w:r>
        <w:rPr>
          <w:rFonts w:cs="Arial"/>
        </w:rPr>
        <w:t xml:space="preserve">(3) </w:t>
      </w:r>
      <w:r w:rsidR="00E629AA" w:rsidRPr="00E629AA">
        <w:rPr>
          <w:rFonts w:cs="Arial"/>
        </w:rPr>
        <w:t xml:space="preserve">Durata mandatului de membru al Comisiei de </w:t>
      </w:r>
      <w:r w:rsidR="0066587C">
        <w:rPr>
          <w:rFonts w:cs="Arial"/>
        </w:rPr>
        <w:t>C</w:t>
      </w:r>
      <w:r w:rsidR="00E629AA" w:rsidRPr="00E629AA">
        <w:rPr>
          <w:rFonts w:cs="Arial"/>
        </w:rPr>
        <w:t>enzori a C</w:t>
      </w:r>
      <w:r w:rsidR="0066587C">
        <w:rPr>
          <w:rFonts w:cs="Arial"/>
        </w:rPr>
        <w:t>.A.A.</w:t>
      </w:r>
      <w:r w:rsidR="00E629AA" w:rsidRPr="00E629AA">
        <w:rPr>
          <w:rFonts w:cs="Arial"/>
        </w:rPr>
        <w:t xml:space="preserve"> este de patru ani.</w:t>
      </w:r>
    </w:p>
    <w:p w14:paraId="191C5FBF" w14:textId="77777777" w:rsidR="00AB74E0" w:rsidRPr="00B144EC" w:rsidRDefault="00AB74E0" w:rsidP="00B870CC">
      <w:pPr>
        <w:spacing w:line="276" w:lineRule="auto"/>
        <w:jc w:val="both"/>
        <w:rPr>
          <w:rFonts w:cs="Arial"/>
        </w:rPr>
      </w:pPr>
    </w:p>
    <w:p w14:paraId="7091E9DE" w14:textId="691EB582" w:rsidR="00B870CC" w:rsidRDefault="00B870CC" w:rsidP="00B870CC">
      <w:pPr>
        <w:spacing w:line="276" w:lineRule="auto"/>
        <w:jc w:val="both"/>
        <w:rPr>
          <w:rFonts w:cs="Arial"/>
        </w:rPr>
      </w:pPr>
      <w:r w:rsidRPr="00B144EC">
        <w:rPr>
          <w:rFonts w:cs="Arial"/>
          <w:b/>
        </w:rPr>
        <w:tab/>
        <w:t xml:space="preserve">Art. </w:t>
      </w:r>
      <w:r w:rsidR="004A2402">
        <w:rPr>
          <w:rFonts w:cs="Arial"/>
          <w:b/>
        </w:rPr>
        <w:t>2</w:t>
      </w:r>
      <w:r w:rsidRPr="00B144EC">
        <w:rPr>
          <w:rFonts w:cs="Arial"/>
          <w:b/>
        </w:rPr>
        <w:t xml:space="preserve">. </w:t>
      </w:r>
      <w:r w:rsidRPr="00B144EC">
        <w:rPr>
          <w:rFonts w:cs="Arial"/>
        </w:rPr>
        <w:t xml:space="preserve">– Prezenta Hotărâre se </w:t>
      </w:r>
      <w:r w:rsidR="0009080D" w:rsidRPr="00B144EC">
        <w:rPr>
          <w:rFonts w:cs="Arial"/>
        </w:rPr>
        <w:t>afișează</w:t>
      </w:r>
      <w:r w:rsidRPr="00B144EC">
        <w:rPr>
          <w:rFonts w:cs="Arial"/>
        </w:rPr>
        <w:t xml:space="preserve"> pe pagina web a Uniunii </w:t>
      </w:r>
      <w:r w:rsidR="0009080D" w:rsidRPr="00B144EC">
        <w:rPr>
          <w:rFonts w:cs="Arial"/>
        </w:rPr>
        <w:t>Naționale</w:t>
      </w:r>
      <w:r w:rsidRPr="00B144EC">
        <w:rPr>
          <w:rFonts w:cs="Arial"/>
        </w:rPr>
        <w:t xml:space="preserve"> a Barourilor din România (</w:t>
      </w:r>
      <w:hyperlink r:id="rId8" w:history="1">
        <w:r w:rsidRPr="00B144EC">
          <w:rPr>
            <w:rStyle w:val="Hyperlink"/>
            <w:rFonts w:cs="Arial"/>
            <w:color w:val="auto"/>
          </w:rPr>
          <w:t>www.unbr.ro</w:t>
        </w:r>
      </w:hyperlink>
      <w:r w:rsidRPr="00B144EC">
        <w:rPr>
          <w:rFonts w:cs="Arial"/>
        </w:rPr>
        <w:t xml:space="preserve">) </w:t>
      </w:r>
      <w:r w:rsidR="003B6D53" w:rsidRPr="00B144EC">
        <w:rPr>
          <w:rFonts w:cs="Arial"/>
        </w:rPr>
        <w:t>și</w:t>
      </w:r>
      <w:r w:rsidRPr="00B144EC">
        <w:rPr>
          <w:rFonts w:cs="Arial"/>
        </w:rPr>
        <w:t xml:space="preserve"> a Casei de Asigurări a </w:t>
      </w:r>
      <w:r w:rsidR="0009080D" w:rsidRPr="00B144EC">
        <w:rPr>
          <w:rFonts w:cs="Arial"/>
        </w:rPr>
        <w:t>Avocatilor</w:t>
      </w:r>
      <w:r w:rsidRPr="00B144EC">
        <w:rPr>
          <w:rFonts w:cs="Arial"/>
        </w:rPr>
        <w:t xml:space="preserve"> (</w:t>
      </w:r>
      <w:hyperlink r:id="rId9" w:history="1">
        <w:r w:rsidRPr="00B144EC">
          <w:rPr>
            <w:rStyle w:val="Hyperlink"/>
            <w:rFonts w:cs="Arial"/>
            <w:color w:val="auto"/>
          </w:rPr>
          <w:t>www.caav.ro</w:t>
        </w:r>
      </w:hyperlink>
      <w:r w:rsidRPr="00B144EC">
        <w:rPr>
          <w:rFonts w:cs="Arial"/>
        </w:rPr>
        <w:t xml:space="preserve">) </w:t>
      </w:r>
      <w:r w:rsidR="003B6D53" w:rsidRPr="00B144EC">
        <w:rPr>
          <w:rFonts w:cs="Arial"/>
        </w:rPr>
        <w:t>și</w:t>
      </w:r>
      <w:r w:rsidRPr="00B144EC">
        <w:rPr>
          <w:rFonts w:cs="Arial"/>
        </w:rPr>
        <w:t xml:space="preserve"> se comunică prin e-mail barourilor </w:t>
      </w:r>
      <w:r w:rsidR="003B6D53" w:rsidRPr="00B144EC">
        <w:rPr>
          <w:rFonts w:cs="Arial"/>
        </w:rPr>
        <w:t>și</w:t>
      </w:r>
      <w:r w:rsidRPr="00B144EC">
        <w:rPr>
          <w:rFonts w:cs="Arial"/>
        </w:rPr>
        <w:t xml:space="preserve"> </w:t>
      </w:r>
      <w:r w:rsidR="002B1730">
        <w:rPr>
          <w:rFonts w:cs="Arial"/>
        </w:rPr>
        <w:t>C</w:t>
      </w:r>
      <w:r w:rsidR="0066587C">
        <w:rPr>
          <w:rFonts w:cs="Arial"/>
        </w:rPr>
        <w:t>.</w:t>
      </w:r>
      <w:r w:rsidR="002B1730">
        <w:rPr>
          <w:rFonts w:cs="Arial"/>
        </w:rPr>
        <w:t>A</w:t>
      </w:r>
      <w:r w:rsidR="0066587C">
        <w:rPr>
          <w:rFonts w:cs="Arial"/>
        </w:rPr>
        <w:t>.</w:t>
      </w:r>
      <w:r w:rsidR="002B1730">
        <w:rPr>
          <w:rFonts w:cs="Arial"/>
        </w:rPr>
        <w:t>A</w:t>
      </w:r>
      <w:r w:rsidR="005C5CD5">
        <w:rPr>
          <w:rFonts w:cs="Arial"/>
        </w:rPr>
        <w:t>.</w:t>
      </w:r>
      <w:r w:rsidR="0066587C">
        <w:rPr>
          <w:rFonts w:cs="Arial"/>
        </w:rPr>
        <w:t>.</w:t>
      </w:r>
    </w:p>
    <w:p w14:paraId="28C5CE6E" w14:textId="77777777" w:rsidR="00B144EC" w:rsidRPr="00B144EC" w:rsidRDefault="00B144EC" w:rsidP="00B870CC">
      <w:pPr>
        <w:spacing w:line="276" w:lineRule="auto"/>
        <w:jc w:val="both"/>
        <w:rPr>
          <w:rFonts w:cs="Arial"/>
        </w:rPr>
      </w:pPr>
    </w:p>
    <w:p w14:paraId="478D1146" w14:textId="16E84EAB" w:rsidR="00B870CC" w:rsidRPr="00B144EC" w:rsidRDefault="00B870CC" w:rsidP="00B870CC">
      <w:pPr>
        <w:spacing w:line="276" w:lineRule="auto"/>
        <w:jc w:val="both"/>
        <w:rPr>
          <w:rFonts w:cs="Arial"/>
        </w:rPr>
      </w:pPr>
      <w:r w:rsidRPr="00B144EC">
        <w:rPr>
          <w:rFonts w:cs="Arial"/>
        </w:rPr>
        <w:tab/>
      </w:r>
      <w:r w:rsidRPr="00B144EC">
        <w:rPr>
          <w:rFonts w:cs="Arial"/>
          <w:b/>
        </w:rPr>
        <w:t xml:space="preserve">Art. </w:t>
      </w:r>
      <w:r w:rsidR="004A2402">
        <w:rPr>
          <w:rFonts w:cs="Arial"/>
          <w:b/>
        </w:rPr>
        <w:t>3</w:t>
      </w:r>
      <w:r w:rsidRPr="00B144EC">
        <w:rPr>
          <w:rFonts w:cs="Arial"/>
          <w:b/>
        </w:rPr>
        <w:t xml:space="preserve">. </w:t>
      </w:r>
      <w:r w:rsidRPr="00B144EC">
        <w:rPr>
          <w:rFonts w:cs="Arial"/>
        </w:rPr>
        <w:t>– Consiliul C</w:t>
      </w:r>
      <w:r w:rsidR="0066587C">
        <w:rPr>
          <w:rFonts w:cs="Arial"/>
        </w:rPr>
        <w:t>.</w:t>
      </w:r>
      <w:r w:rsidR="0009080D">
        <w:rPr>
          <w:rFonts w:cs="Arial"/>
        </w:rPr>
        <w:t>A</w:t>
      </w:r>
      <w:r w:rsidR="0066587C">
        <w:rPr>
          <w:rFonts w:cs="Arial"/>
        </w:rPr>
        <w:t>.</w:t>
      </w:r>
      <w:r w:rsidR="0009080D">
        <w:rPr>
          <w:rFonts w:cs="Arial"/>
        </w:rPr>
        <w:t>A</w:t>
      </w:r>
      <w:r w:rsidR="0066587C">
        <w:rPr>
          <w:rFonts w:cs="Arial"/>
        </w:rPr>
        <w:t>.</w:t>
      </w:r>
      <w:r w:rsidRPr="00B144EC">
        <w:rPr>
          <w:rFonts w:cs="Arial"/>
        </w:rPr>
        <w:t xml:space="preserve"> va asigura comunicarea hotărârii către filialele C</w:t>
      </w:r>
      <w:r w:rsidR="0066587C">
        <w:rPr>
          <w:rFonts w:cs="Arial"/>
        </w:rPr>
        <w:t>.</w:t>
      </w:r>
      <w:r w:rsidR="0009080D">
        <w:rPr>
          <w:rFonts w:cs="Arial"/>
        </w:rPr>
        <w:t>A</w:t>
      </w:r>
      <w:r w:rsidR="0066587C">
        <w:rPr>
          <w:rFonts w:cs="Arial"/>
        </w:rPr>
        <w:t>.</w:t>
      </w:r>
      <w:r w:rsidR="0009080D">
        <w:rPr>
          <w:rFonts w:cs="Arial"/>
        </w:rPr>
        <w:t>A</w:t>
      </w:r>
      <w:r w:rsidR="0066587C">
        <w:rPr>
          <w:rFonts w:cs="Arial"/>
        </w:rPr>
        <w:t>.</w:t>
      </w:r>
      <w:r w:rsidRPr="00B144EC">
        <w:rPr>
          <w:rFonts w:cs="Arial"/>
        </w:rPr>
        <w:t xml:space="preserve">. </w:t>
      </w:r>
    </w:p>
    <w:p w14:paraId="09DC96EE" w14:textId="77777777" w:rsidR="00B870CC" w:rsidRPr="00B144EC" w:rsidRDefault="00B870CC" w:rsidP="00B870CC">
      <w:pPr>
        <w:spacing w:line="276" w:lineRule="auto"/>
        <w:jc w:val="both"/>
        <w:rPr>
          <w:rFonts w:cs="Arial"/>
        </w:rPr>
      </w:pPr>
    </w:p>
    <w:p w14:paraId="6E96DC89" w14:textId="4C4ECD5E" w:rsidR="00B870CC" w:rsidRDefault="00B870CC" w:rsidP="00B870CC">
      <w:pPr>
        <w:spacing w:line="276" w:lineRule="auto"/>
        <w:jc w:val="both"/>
        <w:rPr>
          <w:rFonts w:cs="Arial"/>
        </w:rPr>
      </w:pPr>
    </w:p>
    <w:p w14:paraId="06296D1D" w14:textId="77777777" w:rsidR="00292042" w:rsidRDefault="00292042" w:rsidP="00B870CC">
      <w:pPr>
        <w:spacing w:line="276" w:lineRule="auto"/>
        <w:jc w:val="both"/>
        <w:rPr>
          <w:rFonts w:cs="Arial"/>
        </w:rPr>
      </w:pPr>
    </w:p>
    <w:p w14:paraId="6F17E970" w14:textId="77777777" w:rsidR="003720AD" w:rsidRPr="00B144EC" w:rsidRDefault="003720AD" w:rsidP="00B870CC">
      <w:pPr>
        <w:spacing w:line="276" w:lineRule="auto"/>
        <w:jc w:val="both"/>
        <w:rPr>
          <w:rFonts w:cs="Arial"/>
        </w:rPr>
      </w:pPr>
    </w:p>
    <w:p w14:paraId="2C9756D4" w14:textId="77777777" w:rsidR="00B870CC" w:rsidRPr="00B144EC" w:rsidRDefault="00B870CC" w:rsidP="00B870CC">
      <w:pPr>
        <w:spacing w:line="276" w:lineRule="auto"/>
        <w:jc w:val="center"/>
        <w:rPr>
          <w:rFonts w:cs="Arial"/>
          <w:b/>
        </w:rPr>
      </w:pPr>
      <w:r w:rsidRPr="00B144EC">
        <w:rPr>
          <w:rFonts w:cs="Arial"/>
          <w:b/>
        </w:rPr>
        <w:t>pentru Prezidiul Congresului,</w:t>
      </w:r>
    </w:p>
    <w:p w14:paraId="44EABB96" w14:textId="77777777" w:rsidR="00B870CC" w:rsidRPr="00B144EC" w:rsidRDefault="00B870CC" w:rsidP="00B870CC">
      <w:pPr>
        <w:spacing w:line="276" w:lineRule="auto"/>
        <w:jc w:val="center"/>
        <w:rPr>
          <w:rFonts w:cs="Arial"/>
          <w:b/>
        </w:rPr>
      </w:pPr>
    </w:p>
    <w:p w14:paraId="7C2B48A6" w14:textId="77777777" w:rsidR="00B870CC" w:rsidRPr="00B144EC" w:rsidRDefault="00B870CC" w:rsidP="00B870CC">
      <w:pPr>
        <w:spacing w:line="276" w:lineRule="auto"/>
        <w:jc w:val="center"/>
        <w:rPr>
          <w:rFonts w:cs="Arial"/>
          <w:b/>
        </w:rPr>
      </w:pPr>
      <w:r w:rsidRPr="00B144EC">
        <w:rPr>
          <w:rFonts w:cs="Arial"/>
          <w:b/>
        </w:rPr>
        <w:t xml:space="preserve">P R E Ş E D I N T E  </w:t>
      </w:r>
      <w:r w:rsidR="002B1730">
        <w:rPr>
          <w:rFonts w:cs="Arial"/>
          <w:b/>
        </w:rPr>
        <w:t>UNBR</w:t>
      </w:r>
    </w:p>
    <w:p w14:paraId="238EFC5F" w14:textId="71BA0B12" w:rsidR="00B870CC" w:rsidRDefault="00B870CC" w:rsidP="00B144EC">
      <w:pPr>
        <w:spacing w:line="276" w:lineRule="auto"/>
        <w:jc w:val="center"/>
        <w:rPr>
          <w:rFonts w:cs="Arial"/>
          <w:b/>
        </w:rPr>
      </w:pPr>
      <w:r w:rsidRPr="00B144EC">
        <w:rPr>
          <w:rFonts w:cs="Arial"/>
          <w:b/>
        </w:rPr>
        <w:t xml:space="preserve">Av. dr. </w:t>
      </w:r>
      <w:r w:rsidR="00484AA2" w:rsidRPr="00B144EC">
        <w:rPr>
          <w:rFonts w:cs="Arial"/>
          <w:b/>
        </w:rPr>
        <w:t>Traian</w:t>
      </w:r>
      <w:r w:rsidR="003B6D53">
        <w:rPr>
          <w:rFonts w:cs="Arial"/>
          <w:b/>
        </w:rPr>
        <w:t>-Cornel</w:t>
      </w:r>
      <w:r w:rsidR="00484AA2" w:rsidRPr="00B144EC">
        <w:rPr>
          <w:rFonts w:cs="Arial"/>
          <w:b/>
        </w:rPr>
        <w:t xml:space="preserve"> BRICIU</w:t>
      </w:r>
    </w:p>
    <w:p w14:paraId="09479F2A" w14:textId="2F47EACF" w:rsidR="00930484" w:rsidRDefault="00930484" w:rsidP="00B144EC">
      <w:pPr>
        <w:spacing w:line="276" w:lineRule="auto"/>
        <w:jc w:val="center"/>
        <w:rPr>
          <w:rFonts w:cs="Arial"/>
          <w:b/>
        </w:rPr>
      </w:pPr>
      <w:bookmarkStart w:id="1" w:name="_GoBack"/>
      <w:bookmarkEnd w:id="1"/>
    </w:p>
    <w:p w14:paraId="0BE6AC0B" w14:textId="2B696351" w:rsidR="00930484" w:rsidRPr="00B144EC" w:rsidRDefault="00930484" w:rsidP="00B144EC">
      <w:pPr>
        <w:spacing w:line="276" w:lineRule="auto"/>
        <w:jc w:val="center"/>
        <w:rPr>
          <w:rFonts w:cs="Arial"/>
          <w:b/>
          <w:sz w:val="28"/>
          <w:szCs w:val="28"/>
        </w:rPr>
      </w:pPr>
    </w:p>
    <w:sectPr w:rsidR="00930484" w:rsidRPr="00B144EC" w:rsidSect="00292042">
      <w:footerReference w:type="default" r:id="rId10"/>
      <w:pgSz w:w="12240" w:h="15840"/>
      <w:pgMar w:top="1135" w:right="1183" w:bottom="1135" w:left="1701" w:header="720" w:footer="4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9DCE7" w14:textId="77777777" w:rsidR="00DA4C0B" w:rsidRDefault="00DA4C0B" w:rsidP="007D3E80">
      <w:r>
        <w:separator/>
      </w:r>
    </w:p>
  </w:endnote>
  <w:endnote w:type="continuationSeparator" w:id="0">
    <w:p w14:paraId="2BC4B293" w14:textId="77777777" w:rsidR="00DA4C0B" w:rsidRDefault="00DA4C0B" w:rsidP="007D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46FEA" w14:textId="77777777" w:rsidR="007D3E80" w:rsidRDefault="007D3E80">
    <w:pPr>
      <w:pStyle w:val="Subsol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30647AB" w14:textId="77777777" w:rsidR="007D3E80" w:rsidRDefault="007D3E8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E7022" w14:textId="77777777" w:rsidR="00DA4C0B" w:rsidRDefault="00DA4C0B" w:rsidP="007D3E80">
      <w:r>
        <w:separator/>
      </w:r>
    </w:p>
  </w:footnote>
  <w:footnote w:type="continuationSeparator" w:id="0">
    <w:p w14:paraId="173461AE" w14:textId="77777777" w:rsidR="00DA4C0B" w:rsidRDefault="00DA4C0B" w:rsidP="007D3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3BF7"/>
    <w:multiLevelType w:val="hybridMultilevel"/>
    <w:tmpl w:val="42449C4A"/>
    <w:lvl w:ilvl="0" w:tplc="7916A0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9B"/>
    <w:rsid w:val="00005411"/>
    <w:rsid w:val="00046F29"/>
    <w:rsid w:val="0009080D"/>
    <w:rsid w:val="000D5CE9"/>
    <w:rsid w:val="000D7EDF"/>
    <w:rsid w:val="001D4F9E"/>
    <w:rsid w:val="002218B3"/>
    <w:rsid w:val="00224210"/>
    <w:rsid w:val="002263FB"/>
    <w:rsid w:val="00233D52"/>
    <w:rsid w:val="00292042"/>
    <w:rsid w:val="002B1730"/>
    <w:rsid w:val="003443C6"/>
    <w:rsid w:val="003720AD"/>
    <w:rsid w:val="003B6D53"/>
    <w:rsid w:val="003C45B8"/>
    <w:rsid w:val="003E4C05"/>
    <w:rsid w:val="003E56C8"/>
    <w:rsid w:val="00484AA2"/>
    <w:rsid w:val="004A2402"/>
    <w:rsid w:val="004E6E19"/>
    <w:rsid w:val="005B07DE"/>
    <w:rsid w:val="005C5CD5"/>
    <w:rsid w:val="0066587C"/>
    <w:rsid w:val="006728CA"/>
    <w:rsid w:val="0069671C"/>
    <w:rsid w:val="006C0954"/>
    <w:rsid w:val="0073040C"/>
    <w:rsid w:val="00757D6F"/>
    <w:rsid w:val="00761150"/>
    <w:rsid w:val="007A563A"/>
    <w:rsid w:val="007D3E80"/>
    <w:rsid w:val="008156FC"/>
    <w:rsid w:val="008A191D"/>
    <w:rsid w:val="008A680A"/>
    <w:rsid w:val="00930484"/>
    <w:rsid w:val="0093299B"/>
    <w:rsid w:val="0096364E"/>
    <w:rsid w:val="009B5BE8"/>
    <w:rsid w:val="00A22C5D"/>
    <w:rsid w:val="00A86E62"/>
    <w:rsid w:val="00AB2A34"/>
    <w:rsid w:val="00AB74E0"/>
    <w:rsid w:val="00AC15B0"/>
    <w:rsid w:val="00B144EC"/>
    <w:rsid w:val="00B3159B"/>
    <w:rsid w:val="00B33AB2"/>
    <w:rsid w:val="00B830B8"/>
    <w:rsid w:val="00B870CC"/>
    <w:rsid w:val="00BA0412"/>
    <w:rsid w:val="00BA2C48"/>
    <w:rsid w:val="00C03C22"/>
    <w:rsid w:val="00C0546C"/>
    <w:rsid w:val="00C1352F"/>
    <w:rsid w:val="00C15B43"/>
    <w:rsid w:val="00C45F2D"/>
    <w:rsid w:val="00C91968"/>
    <w:rsid w:val="00CE6B4B"/>
    <w:rsid w:val="00D21749"/>
    <w:rsid w:val="00D22E03"/>
    <w:rsid w:val="00DA4C0B"/>
    <w:rsid w:val="00E24967"/>
    <w:rsid w:val="00E5065E"/>
    <w:rsid w:val="00E629AA"/>
    <w:rsid w:val="00ED6C8B"/>
    <w:rsid w:val="00EE1495"/>
    <w:rsid w:val="00EF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2AFC97F"/>
  <w15:chartTrackingRefBased/>
  <w15:docId w15:val="{8541926E-E756-4D02-94A0-E62EE6B0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3299B"/>
    <w:rPr>
      <w:rFonts w:ascii="Arial" w:hAnsi="Arial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93299B"/>
    <w:rPr>
      <w:color w:val="0000FF"/>
      <w:u w:val="single"/>
    </w:rPr>
  </w:style>
  <w:style w:type="paragraph" w:styleId="TextnBalon">
    <w:name w:val="Balloon Text"/>
    <w:basedOn w:val="Normal"/>
    <w:link w:val="TextnBalonCaracter"/>
    <w:rsid w:val="00C15B4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C15B43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rsid w:val="007D3E80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link w:val="Antet"/>
    <w:rsid w:val="007D3E80"/>
    <w:rPr>
      <w:rFonts w:ascii="Arial" w:hAnsi="Arial"/>
      <w:sz w:val="24"/>
      <w:szCs w:val="24"/>
      <w:lang w:eastAsia="en-US"/>
    </w:rPr>
  </w:style>
  <w:style w:type="paragraph" w:styleId="Subsol">
    <w:name w:val="footer"/>
    <w:basedOn w:val="Normal"/>
    <w:link w:val="SubsolCaracter"/>
    <w:uiPriority w:val="99"/>
    <w:rsid w:val="007D3E80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link w:val="Subsol"/>
    <w:uiPriority w:val="99"/>
    <w:rsid w:val="007D3E80"/>
    <w:rPr>
      <w:rFonts w:ascii="Arial" w:hAnsi="Arial"/>
      <w:sz w:val="24"/>
      <w:szCs w:val="24"/>
      <w:lang w:eastAsia="en-US"/>
    </w:rPr>
  </w:style>
  <w:style w:type="paragraph" w:styleId="Textnotdesubsol">
    <w:name w:val="footnote text"/>
    <w:basedOn w:val="Normal"/>
    <w:link w:val="TextnotdesubsolCaracter"/>
    <w:uiPriority w:val="99"/>
    <w:rsid w:val="00EF063B"/>
    <w:rPr>
      <w:sz w:val="20"/>
      <w:szCs w:val="20"/>
    </w:rPr>
  </w:style>
  <w:style w:type="character" w:customStyle="1" w:styleId="TextnotdesubsolCaracter">
    <w:name w:val="Text notă de subsol Caracter"/>
    <w:link w:val="Textnotdesubsol"/>
    <w:uiPriority w:val="99"/>
    <w:rsid w:val="00EF063B"/>
    <w:rPr>
      <w:rFonts w:ascii="Arial" w:hAnsi="Arial"/>
      <w:lang w:eastAsia="en-US"/>
    </w:rPr>
  </w:style>
  <w:style w:type="character" w:styleId="Referinnotdesubsol">
    <w:name w:val="footnote reference"/>
    <w:uiPriority w:val="99"/>
    <w:rsid w:val="00EF063B"/>
    <w:rPr>
      <w:rFonts w:cs="Times New Roman"/>
      <w:vertAlign w:val="superscript"/>
    </w:rPr>
  </w:style>
  <w:style w:type="character" w:styleId="Robust">
    <w:name w:val="Strong"/>
    <w:basedOn w:val="Fontdeparagrafimplicit"/>
    <w:uiPriority w:val="22"/>
    <w:qFormat/>
    <w:rsid w:val="00EE14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2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r.r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aav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DBF24-0E60-4725-96F9-A1A341C4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349</Words>
  <Characters>2162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RBA</Company>
  <LinksUpToDate>false</LinksUpToDate>
  <CharactersWithSpaces>2506</CharactersWithSpaces>
  <SharedDoc>false</SharedDoc>
  <HLinks>
    <vt:vector size="12" baseType="variant">
      <vt:variant>
        <vt:i4>6815797</vt:i4>
      </vt:variant>
      <vt:variant>
        <vt:i4>3</vt:i4>
      </vt:variant>
      <vt:variant>
        <vt:i4>0</vt:i4>
      </vt:variant>
      <vt:variant>
        <vt:i4>5</vt:i4>
      </vt:variant>
      <vt:variant>
        <vt:lpwstr>http://www.caav.ro/</vt:lpwstr>
      </vt:variant>
      <vt:variant>
        <vt:lpwstr/>
      </vt:variant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Costica Parascho</dc:creator>
  <cp:keywords/>
  <dc:description/>
  <cp:lastModifiedBy>Daniel Cismaru</cp:lastModifiedBy>
  <cp:revision>7</cp:revision>
  <cp:lastPrinted>2019-10-08T08:35:00Z</cp:lastPrinted>
  <dcterms:created xsi:type="dcterms:W3CDTF">2019-10-07T11:54:00Z</dcterms:created>
  <dcterms:modified xsi:type="dcterms:W3CDTF">2019-10-08T08:35:00Z</dcterms:modified>
</cp:coreProperties>
</file>