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F0AD1" w14:textId="6E032EAF" w:rsidR="00E95DC5" w:rsidRPr="004B3618" w:rsidRDefault="00E95DC5" w:rsidP="0082110D">
      <w:pPr>
        <w:spacing w:line="276" w:lineRule="auto"/>
        <w:jc w:val="center"/>
        <w:rPr>
          <w:b/>
          <w:bCs/>
          <w:sz w:val="32"/>
          <w:szCs w:val="32"/>
        </w:rPr>
      </w:pPr>
      <w:r w:rsidRPr="004B3618">
        <w:rPr>
          <w:b/>
          <w:bCs/>
          <w:sz w:val="32"/>
          <w:szCs w:val="32"/>
        </w:rPr>
        <w:t>UNIUNEA NA</w:t>
      </w:r>
      <w:r w:rsidR="00556D32" w:rsidRPr="004B3618">
        <w:rPr>
          <w:b/>
          <w:bCs/>
          <w:sz w:val="32"/>
          <w:szCs w:val="32"/>
        </w:rPr>
        <w:t>Ț</w:t>
      </w:r>
      <w:r w:rsidRPr="004B3618">
        <w:rPr>
          <w:b/>
          <w:bCs/>
          <w:sz w:val="32"/>
          <w:szCs w:val="32"/>
        </w:rPr>
        <w:t>IONALĂ A BAROURILOR DIN ROMÂNIA</w:t>
      </w:r>
    </w:p>
    <w:p w14:paraId="411EBFFA" w14:textId="77777777" w:rsidR="00E95DC5" w:rsidRPr="004B3618" w:rsidRDefault="00E95DC5" w:rsidP="0082110D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4B3618">
        <w:rPr>
          <w:b/>
          <w:bCs/>
          <w:i/>
          <w:iCs/>
          <w:sz w:val="32"/>
          <w:szCs w:val="32"/>
        </w:rPr>
        <w:t>CONSILIUL UNIUNII</w:t>
      </w:r>
    </w:p>
    <w:p w14:paraId="53B7C1AC" w14:textId="05969124" w:rsidR="00E95DC5" w:rsidRPr="004B3618" w:rsidRDefault="00E95DC5" w:rsidP="0082110D">
      <w:pPr>
        <w:spacing w:line="276" w:lineRule="auto"/>
        <w:jc w:val="center"/>
        <w:rPr>
          <w:sz w:val="32"/>
          <w:szCs w:val="32"/>
        </w:rPr>
      </w:pPr>
    </w:p>
    <w:p w14:paraId="05B240A3" w14:textId="77777777" w:rsidR="00E95DC5" w:rsidRPr="004B3618" w:rsidRDefault="00E95DC5" w:rsidP="0082110D">
      <w:pPr>
        <w:spacing w:line="276" w:lineRule="auto"/>
        <w:jc w:val="center"/>
        <w:rPr>
          <w:b/>
          <w:sz w:val="26"/>
          <w:szCs w:val="26"/>
        </w:rPr>
      </w:pPr>
    </w:p>
    <w:p w14:paraId="2FF69CDD" w14:textId="77777777" w:rsidR="00750841" w:rsidRPr="004B3618" w:rsidRDefault="00750841" w:rsidP="0082110D">
      <w:pPr>
        <w:spacing w:line="276" w:lineRule="auto"/>
        <w:jc w:val="center"/>
        <w:rPr>
          <w:b/>
          <w:sz w:val="26"/>
          <w:szCs w:val="26"/>
        </w:rPr>
      </w:pPr>
    </w:p>
    <w:p w14:paraId="69504917" w14:textId="77777777" w:rsidR="00750841" w:rsidRPr="004B3618" w:rsidRDefault="00750841" w:rsidP="0082110D">
      <w:pPr>
        <w:spacing w:line="276" w:lineRule="auto"/>
        <w:jc w:val="center"/>
        <w:rPr>
          <w:b/>
          <w:sz w:val="26"/>
          <w:szCs w:val="26"/>
        </w:rPr>
      </w:pPr>
    </w:p>
    <w:p w14:paraId="53D1369B" w14:textId="1C28C40F" w:rsidR="00765511" w:rsidRPr="004B3618" w:rsidRDefault="00E95DC5" w:rsidP="0082110D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4B3618">
        <w:rPr>
          <w:b/>
          <w:sz w:val="32"/>
          <w:szCs w:val="32"/>
          <w:u w:val="single"/>
        </w:rPr>
        <w:t>DECIZI</w:t>
      </w:r>
      <w:r w:rsidR="00775CA1" w:rsidRPr="004B3618">
        <w:rPr>
          <w:b/>
          <w:sz w:val="32"/>
          <w:szCs w:val="32"/>
          <w:u w:val="single"/>
        </w:rPr>
        <w:t xml:space="preserve">A nr. </w:t>
      </w:r>
      <w:r w:rsidR="00765511" w:rsidRPr="004B3618">
        <w:rPr>
          <w:b/>
          <w:sz w:val="32"/>
          <w:szCs w:val="32"/>
          <w:u w:val="single"/>
        </w:rPr>
        <w:t>119</w:t>
      </w:r>
    </w:p>
    <w:p w14:paraId="226661E4" w14:textId="39498071" w:rsidR="00E95DC5" w:rsidRPr="004B3618" w:rsidRDefault="00765511" w:rsidP="0082110D">
      <w:pPr>
        <w:spacing w:line="276" w:lineRule="auto"/>
        <w:jc w:val="center"/>
        <w:rPr>
          <w:b/>
          <w:sz w:val="32"/>
          <w:szCs w:val="32"/>
        </w:rPr>
      </w:pPr>
      <w:r w:rsidRPr="004B3618">
        <w:rPr>
          <w:b/>
          <w:sz w:val="32"/>
          <w:szCs w:val="32"/>
        </w:rPr>
        <w:t>29-30 ianuarie 2021</w:t>
      </w:r>
    </w:p>
    <w:p w14:paraId="0154C68B" w14:textId="66AE37DC" w:rsidR="00775CA1" w:rsidRPr="004B3618" w:rsidRDefault="00775CA1" w:rsidP="0082110D">
      <w:pPr>
        <w:spacing w:line="276" w:lineRule="auto"/>
        <w:jc w:val="center"/>
        <w:rPr>
          <w:b/>
          <w:sz w:val="32"/>
          <w:szCs w:val="32"/>
        </w:rPr>
      </w:pPr>
      <w:r w:rsidRPr="004B3618">
        <w:rPr>
          <w:b/>
          <w:sz w:val="32"/>
          <w:szCs w:val="32"/>
        </w:rPr>
        <w:t>(cu caracter interpretativ)</w:t>
      </w:r>
    </w:p>
    <w:p w14:paraId="5278CC7A" w14:textId="77777777" w:rsidR="00765511" w:rsidRPr="004B3618" w:rsidRDefault="00765511" w:rsidP="0082110D">
      <w:pPr>
        <w:spacing w:line="276" w:lineRule="auto"/>
        <w:jc w:val="center"/>
        <w:rPr>
          <w:b/>
          <w:sz w:val="28"/>
          <w:szCs w:val="28"/>
        </w:rPr>
      </w:pPr>
      <w:r w:rsidRPr="004B3618">
        <w:rPr>
          <w:b/>
          <w:sz w:val="28"/>
          <w:szCs w:val="28"/>
        </w:rPr>
        <w:t xml:space="preserve">privind aplicarea unitară a prevederilor legislației profesiei de avocat </w:t>
      </w:r>
    </w:p>
    <w:p w14:paraId="305F6A4D" w14:textId="21BA86B3" w:rsidR="00E95DC5" w:rsidRPr="004B3618" w:rsidRDefault="005B6E55" w:rsidP="0082110D">
      <w:pPr>
        <w:spacing w:line="276" w:lineRule="auto"/>
        <w:jc w:val="center"/>
        <w:rPr>
          <w:b/>
          <w:sz w:val="28"/>
          <w:szCs w:val="28"/>
        </w:rPr>
      </w:pPr>
      <w:r w:rsidRPr="004B3618">
        <w:rPr>
          <w:b/>
          <w:sz w:val="28"/>
          <w:szCs w:val="28"/>
        </w:rPr>
        <w:t xml:space="preserve">cu privire la efectele </w:t>
      </w:r>
      <w:r w:rsidR="000651B5" w:rsidRPr="004B3618">
        <w:rPr>
          <w:b/>
          <w:sz w:val="28"/>
          <w:szCs w:val="28"/>
        </w:rPr>
        <w:t>exercițiului</w:t>
      </w:r>
      <w:r w:rsidRPr="004B3618">
        <w:rPr>
          <w:b/>
          <w:sz w:val="28"/>
          <w:szCs w:val="28"/>
        </w:rPr>
        <w:t xml:space="preserve"> unei </w:t>
      </w:r>
      <w:r w:rsidR="000651B5" w:rsidRPr="004B3618">
        <w:rPr>
          <w:b/>
          <w:sz w:val="28"/>
          <w:szCs w:val="28"/>
        </w:rPr>
        <w:t>demnității</w:t>
      </w:r>
      <w:r w:rsidRPr="004B3618">
        <w:rPr>
          <w:b/>
          <w:sz w:val="28"/>
          <w:szCs w:val="28"/>
        </w:rPr>
        <w:t xml:space="preserve"> publice</w:t>
      </w:r>
      <w:r w:rsidR="00DB57DB" w:rsidRPr="004B3618">
        <w:rPr>
          <w:b/>
          <w:sz w:val="28"/>
          <w:szCs w:val="28"/>
        </w:rPr>
        <w:t xml:space="preserve"> sau a calității de prefect și subprefect</w:t>
      </w:r>
      <w:r w:rsidRPr="004B3618">
        <w:rPr>
          <w:b/>
          <w:sz w:val="28"/>
          <w:szCs w:val="28"/>
        </w:rPr>
        <w:t>,</w:t>
      </w:r>
      <w:r w:rsidR="00DB57DB" w:rsidRPr="004B3618">
        <w:rPr>
          <w:b/>
          <w:sz w:val="28"/>
          <w:szCs w:val="28"/>
        </w:rPr>
        <w:t xml:space="preserve"> </w:t>
      </w:r>
      <w:r w:rsidRPr="004B3618">
        <w:rPr>
          <w:b/>
          <w:sz w:val="28"/>
          <w:szCs w:val="28"/>
        </w:rPr>
        <w:t xml:space="preserve">cu caracter temporar, asupra </w:t>
      </w:r>
      <w:r w:rsidR="00765511" w:rsidRPr="004B3618">
        <w:rPr>
          <w:b/>
          <w:sz w:val="28"/>
          <w:szCs w:val="28"/>
        </w:rPr>
        <w:t>calității</w:t>
      </w:r>
      <w:r w:rsidRPr="004B3618">
        <w:rPr>
          <w:b/>
          <w:sz w:val="28"/>
          <w:szCs w:val="28"/>
        </w:rPr>
        <w:t xml:space="preserve"> de membru </w:t>
      </w:r>
      <w:r w:rsidR="00765511" w:rsidRPr="004B3618">
        <w:rPr>
          <w:b/>
          <w:sz w:val="28"/>
          <w:szCs w:val="28"/>
        </w:rPr>
        <w:t>î</w:t>
      </w:r>
      <w:r w:rsidRPr="004B3618">
        <w:rPr>
          <w:b/>
          <w:sz w:val="28"/>
          <w:szCs w:val="28"/>
        </w:rPr>
        <w:t>n</w:t>
      </w:r>
      <w:r w:rsidR="00765511" w:rsidRPr="004B3618">
        <w:rPr>
          <w:b/>
          <w:sz w:val="28"/>
          <w:szCs w:val="28"/>
        </w:rPr>
        <w:t xml:space="preserve"> </w:t>
      </w:r>
      <w:r w:rsidRPr="004B3618">
        <w:rPr>
          <w:b/>
          <w:sz w:val="28"/>
          <w:szCs w:val="28"/>
        </w:rPr>
        <w:t xml:space="preserve">organele de conducere locale </w:t>
      </w:r>
      <w:r w:rsidR="00765511" w:rsidRPr="004B3618">
        <w:rPr>
          <w:b/>
          <w:sz w:val="28"/>
          <w:szCs w:val="28"/>
        </w:rPr>
        <w:t>ș</w:t>
      </w:r>
      <w:r w:rsidRPr="004B3618">
        <w:rPr>
          <w:b/>
          <w:sz w:val="28"/>
          <w:szCs w:val="28"/>
        </w:rPr>
        <w:t>i centrale ale profesiei de avocat</w:t>
      </w:r>
    </w:p>
    <w:p w14:paraId="577DEC1B" w14:textId="68BC5DB9" w:rsidR="00E95DC5" w:rsidRPr="004B3618" w:rsidRDefault="00E95DC5" w:rsidP="0082110D">
      <w:pPr>
        <w:spacing w:line="276" w:lineRule="auto"/>
        <w:jc w:val="both"/>
        <w:rPr>
          <w:b/>
          <w:sz w:val="26"/>
          <w:szCs w:val="26"/>
        </w:rPr>
      </w:pPr>
    </w:p>
    <w:p w14:paraId="439EF063" w14:textId="77777777" w:rsidR="00EB485A" w:rsidRPr="004B3618" w:rsidRDefault="00EB485A" w:rsidP="0082110D">
      <w:pPr>
        <w:spacing w:line="276" w:lineRule="auto"/>
        <w:jc w:val="both"/>
        <w:rPr>
          <w:b/>
          <w:sz w:val="26"/>
          <w:szCs w:val="26"/>
        </w:rPr>
      </w:pPr>
    </w:p>
    <w:p w14:paraId="6483A68D" w14:textId="77777777" w:rsidR="00EB485A" w:rsidRPr="004B3618" w:rsidRDefault="00EB485A" w:rsidP="0082110D">
      <w:pPr>
        <w:spacing w:line="276" w:lineRule="auto"/>
        <w:jc w:val="both"/>
        <w:rPr>
          <w:b/>
          <w:sz w:val="26"/>
          <w:szCs w:val="26"/>
        </w:rPr>
      </w:pPr>
    </w:p>
    <w:p w14:paraId="1D64608B" w14:textId="76959BB7" w:rsidR="005B6E55" w:rsidRPr="004B3618" w:rsidRDefault="00346B34" w:rsidP="0082110D">
      <w:pPr>
        <w:spacing w:line="276" w:lineRule="auto"/>
        <w:jc w:val="both"/>
        <w:rPr>
          <w:b/>
        </w:rPr>
      </w:pPr>
      <w:r w:rsidRPr="004B3618">
        <w:rPr>
          <w:b/>
        </w:rPr>
        <w:t>Expunerea</w:t>
      </w:r>
      <w:r w:rsidR="005B6E55" w:rsidRPr="004B3618">
        <w:rPr>
          <w:b/>
        </w:rPr>
        <w:t xml:space="preserve"> problemei.</w:t>
      </w:r>
    </w:p>
    <w:p w14:paraId="4C1E08F8" w14:textId="374AF227" w:rsidR="005B6E55" w:rsidRPr="004B3618" w:rsidRDefault="005B6E55" w:rsidP="0082110D">
      <w:pPr>
        <w:spacing w:line="276" w:lineRule="auto"/>
        <w:jc w:val="both"/>
        <w:rPr>
          <w:b/>
        </w:rPr>
      </w:pPr>
    </w:p>
    <w:p w14:paraId="513896C3" w14:textId="7E121232" w:rsidR="005B6E55" w:rsidRPr="004B3618" w:rsidRDefault="005B6E55" w:rsidP="0082110D">
      <w:pPr>
        <w:spacing w:line="276" w:lineRule="auto"/>
        <w:jc w:val="both"/>
        <w:rPr>
          <w:b/>
        </w:rPr>
      </w:pPr>
      <w:r w:rsidRPr="004B3618">
        <w:rPr>
          <w:b/>
        </w:rPr>
        <w:t>Se solicit</w:t>
      </w:r>
      <w:r w:rsidR="00765511" w:rsidRPr="004B3618">
        <w:rPr>
          <w:b/>
        </w:rPr>
        <w:t>ă</w:t>
      </w:r>
      <w:r w:rsidRPr="004B3618">
        <w:rPr>
          <w:b/>
        </w:rPr>
        <w:t xml:space="preserve"> emiterea unei decizii cu caracter interpretativ care s</w:t>
      </w:r>
      <w:r w:rsidR="00765511" w:rsidRPr="004B3618">
        <w:rPr>
          <w:b/>
        </w:rPr>
        <w:t>ă</w:t>
      </w:r>
      <w:r w:rsidRPr="004B3618">
        <w:rPr>
          <w:b/>
        </w:rPr>
        <w:t xml:space="preserve"> clarifice </w:t>
      </w:r>
      <w:r w:rsidR="00765511" w:rsidRPr="004B3618">
        <w:rPr>
          <w:b/>
        </w:rPr>
        <w:t>situația</w:t>
      </w:r>
      <w:r w:rsidRPr="004B3618">
        <w:rPr>
          <w:b/>
        </w:rPr>
        <w:t xml:space="preserve"> </w:t>
      </w:r>
      <w:r w:rsidR="00765511" w:rsidRPr="004B3618">
        <w:rPr>
          <w:b/>
        </w:rPr>
        <w:t>î</w:t>
      </w:r>
      <w:r w:rsidRPr="004B3618">
        <w:rPr>
          <w:b/>
        </w:rPr>
        <w:t>n care un avocat, membru al organelor de conducere, exercit</w:t>
      </w:r>
      <w:r w:rsidR="00765511" w:rsidRPr="004B3618">
        <w:rPr>
          <w:b/>
        </w:rPr>
        <w:t>ă</w:t>
      </w:r>
      <w:r w:rsidR="00605C44" w:rsidRPr="004B3618">
        <w:rPr>
          <w:b/>
        </w:rPr>
        <w:t>,</w:t>
      </w:r>
      <w:r w:rsidRPr="004B3618">
        <w:rPr>
          <w:b/>
        </w:rPr>
        <w:t xml:space="preserve"> cu caracter temporar</w:t>
      </w:r>
      <w:r w:rsidR="00605C44" w:rsidRPr="004B3618">
        <w:rPr>
          <w:b/>
        </w:rPr>
        <w:t>,</w:t>
      </w:r>
      <w:r w:rsidRPr="004B3618">
        <w:rPr>
          <w:b/>
        </w:rPr>
        <w:t xml:space="preserve"> o demnitate public</w:t>
      </w:r>
      <w:r w:rsidR="00765511" w:rsidRPr="004B3618">
        <w:rPr>
          <w:b/>
        </w:rPr>
        <w:t>ă î</w:t>
      </w:r>
      <w:r w:rsidR="00601B8D" w:rsidRPr="004B3618">
        <w:rPr>
          <w:b/>
        </w:rPr>
        <w:t xml:space="preserve">n cadrul aparatului executiv, </w:t>
      </w:r>
      <w:r w:rsidRPr="004B3618">
        <w:rPr>
          <w:b/>
        </w:rPr>
        <w:t>precum cea de ministru, secretar de stat</w:t>
      </w:r>
      <w:r w:rsidR="00007757" w:rsidRPr="004B3618">
        <w:rPr>
          <w:b/>
        </w:rPr>
        <w:t xml:space="preserve"> etc, și </w:t>
      </w:r>
      <w:r w:rsidR="00EB485A" w:rsidRPr="004B3618">
        <w:rPr>
          <w:b/>
        </w:rPr>
        <w:t xml:space="preserve">funcția de </w:t>
      </w:r>
      <w:r w:rsidR="00765511" w:rsidRPr="004B3618">
        <w:rPr>
          <w:b/>
        </w:rPr>
        <w:t>prefect</w:t>
      </w:r>
      <w:r w:rsidR="00007757" w:rsidRPr="004B3618">
        <w:rPr>
          <w:b/>
        </w:rPr>
        <w:t xml:space="preserve"> și</w:t>
      </w:r>
      <w:r w:rsidR="00765511" w:rsidRPr="004B3618">
        <w:rPr>
          <w:b/>
        </w:rPr>
        <w:t xml:space="preserve"> subprefect</w:t>
      </w:r>
      <w:r w:rsidR="00007757" w:rsidRPr="004B3618">
        <w:rPr>
          <w:b/>
        </w:rPr>
        <w:t>.</w:t>
      </w:r>
    </w:p>
    <w:p w14:paraId="30D6882C" w14:textId="6758D739" w:rsidR="005B6E55" w:rsidRPr="004B3618" w:rsidRDefault="00765511" w:rsidP="0082110D">
      <w:pPr>
        <w:spacing w:line="276" w:lineRule="auto"/>
        <w:jc w:val="both"/>
        <w:rPr>
          <w:bCs/>
        </w:rPr>
      </w:pPr>
      <w:r w:rsidRPr="004B3618">
        <w:rPr>
          <w:bCs/>
        </w:rPr>
        <w:t>Interesează</w:t>
      </w:r>
      <w:r w:rsidR="005B6E55" w:rsidRPr="004B3618">
        <w:rPr>
          <w:bCs/>
        </w:rPr>
        <w:t xml:space="preserve"> in special, dac</w:t>
      </w:r>
      <w:r w:rsidRPr="004B3618">
        <w:rPr>
          <w:bCs/>
        </w:rPr>
        <w:t>ă</w:t>
      </w:r>
      <w:r w:rsidR="005B6E55" w:rsidRPr="004B3618">
        <w:rPr>
          <w:bCs/>
        </w:rPr>
        <w:t xml:space="preserve"> </w:t>
      </w:r>
      <w:r w:rsidRPr="004B3618">
        <w:rPr>
          <w:bCs/>
        </w:rPr>
        <w:t>exercițiul</w:t>
      </w:r>
      <w:r w:rsidR="005B6E55" w:rsidRPr="004B3618">
        <w:rPr>
          <w:bCs/>
        </w:rPr>
        <w:t>, cu caracter temporar, a</w:t>
      </w:r>
      <w:r w:rsidR="00765459" w:rsidRPr="004B3618">
        <w:rPr>
          <w:bCs/>
        </w:rPr>
        <w:t>l</w:t>
      </w:r>
      <w:r w:rsidR="005B6E55" w:rsidRPr="004B3618">
        <w:rPr>
          <w:bCs/>
        </w:rPr>
        <w:t xml:space="preserve"> unei </w:t>
      </w:r>
      <w:r w:rsidRPr="004B3618">
        <w:rPr>
          <w:bCs/>
        </w:rPr>
        <w:t>demnități</w:t>
      </w:r>
      <w:r w:rsidR="005B6E55" w:rsidRPr="004B3618">
        <w:rPr>
          <w:bCs/>
        </w:rPr>
        <w:t xml:space="preserve"> publice in cadrul aparatului executiv</w:t>
      </w:r>
      <w:r w:rsidR="00007757" w:rsidRPr="004B3618">
        <w:rPr>
          <w:bCs/>
        </w:rPr>
        <w:t xml:space="preserve">, precum și </w:t>
      </w:r>
      <w:r w:rsidR="00EB485A" w:rsidRPr="004B3618">
        <w:rPr>
          <w:bCs/>
        </w:rPr>
        <w:t xml:space="preserve">a </w:t>
      </w:r>
      <w:r w:rsidR="00007757" w:rsidRPr="004B3618">
        <w:rPr>
          <w:bCs/>
        </w:rPr>
        <w:t>funcțiil</w:t>
      </w:r>
      <w:r w:rsidR="00EB485A" w:rsidRPr="004B3618">
        <w:rPr>
          <w:bCs/>
        </w:rPr>
        <w:t xml:space="preserve">or </w:t>
      </w:r>
      <w:r w:rsidR="00007757" w:rsidRPr="004B3618">
        <w:rPr>
          <w:bCs/>
        </w:rPr>
        <w:t>de prefect și subprefect</w:t>
      </w:r>
      <w:r w:rsidR="00601B8D" w:rsidRPr="004B3618">
        <w:rPr>
          <w:bCs/>
        </w:rPr>
        <w:t xml:space="preserve"> este de natur</w:t>
      </w:r>
      <w:r w:rsidRPr="004B3618">
        <w:rPr>
          <w:bCs/>
        </w:rPr>
        <w:t>ă</w:t>
      </w:r>
      <w:r w:rsidR="00601B8D" w:rsidRPr="004B3618">
        <w:rPr>
          <w:bCs/>
        </w:rPr>
        <w:t xml:space="preserve"> s</w:t>
      </w:r>
      <w:r w:rsidRPr="004B3618">
        <w:rPr>
          <w:bCs/>
        </w:rPr>
        <w:t xml:space="preserve">ă </w:t>
      </w:r>
      <w:r w:rsidR="00601B8D" w:rsidRPr="004B3618">
        <w:rPr>
          <w:bCs/>
        </w:rPr>
        <w:t>atrag</w:t>
      </w:r>
      <w:r w:rsidRPr="004B3618">
        <w:rPr>
          <w:bCs/>
        </w:rPr>
        <w:t>ă</w:t>
      </w:r>
      <w:r w:rsidR="00601B8D" w:rsidRPr="004B3618">
        <w:rPr>
          <w:bCs/>
        </w:rPr>
        <w:t xml:space="preserve"> </w:t>
      </w:r>
      <w:r w:rsidRPr="004B3618">
        <w:rPr>
          <w:bCs/>
          <w:i/>
          <w:iCs/>
        </w:rPr>
        <w:t>încetarea</w:t>
      </w:r>
      <w:r w:rsidR="00601B8D" w:rsidRPr="004B3618">
        <w:rPr>
          <w:bCs/>
        </w:rPr>
        <w:t xml:space="preserve"> sau </w:t>
      </w:r>
      <w:r w:rsidR="00601B8D" w:rsidRPr="004B3618">
        <w:rPr>
          <w:bCs/>
          <w:i/>
          <w:iCs/>
        </w:rPr>
        <w:t>suspendarea</w:t>
      </w:r>
      <w:r w:rsidR="00601B8D" w:rsidRPr="004B3618">
        <w:rPr>
          <w:bCs/>
        </w:rPr>
        <w:t xml:space="preserve"> </w:t>
      </w:r>
      <w:r w:rsidRPr="004B3618">
        <w:rPr>
          <w:bCs/>
        </w:rPr>
        <w:t>calității</w:t>
      </w:r>
      <w:r w:rsidR="00601B8D" w:rsidRPr="004B3618">
        <w:rPr>
          <w:bCs/>
        </w:rPr>
        <w:t xml:space="preserve"> de membru </w:t>
      </w:r>
      <w:r w:rsidRPr="004B3618">
        <w:rPr>
          <w:bCs/>
        </w:rPr>
        <w:t>î</w:t>
      </w:r>
      <w:r w:rsidR="00601B8D" w:rsidRPr="004B3618">
        <w:rPr>
          <w:bCs/>
        </w:rPr>
        <w:t xml:space="preserve">n organele de conducere ale profesiei de avocat </w:t>
      </w:r>
      <w:r w:rsidRPr="004B3618">
        <w:rPr>
          <w:bCs/>
        </w:rPr>
        <w:t>ș</w:t>
      </w:r>
      <w:r w:rsidR="00601B8D" w:rsidRPr="004B3618">
        <w:rPr>
          <w:bCs/>
        </w:rPr>
        <w:t>i</w:t>
      </w:r>
      <w:r w:rsidRPr="004B3618">
        <w:rPr>
          <w:bCs/>
        </w:rPr>
        <w:t>,</w:t>
      </w:r>
      <w:r w:rsidR="00601B8D" w:rsidRPr="004B3618">
        <w:rPr>
          <w:bCs/>
        </w:rPr>
        <w:t xml:space="preserve"> pe cale de </w:t>
      </w:r>
      <w:r w:rsidRPr="004B3618">
        <w:rPr>
          <w:bCs/>
        </w:rPr>
        <w:t>consecință</w:t>
      </w:r>
      <w:r w:rsidR="00601B8D" w:rsidRPr="004B3618">
        <w:rPr>
          <w:bCs/>
        </w:rPr>
        <w:t>, care ar trebui s</w:t>
      </w:r>
      <w:r w:rsidRPr="004B3618">
        <w:rPr>
          <w:bCs/>
        </w:rPr>
        <w:t>ă</w:t>
      </w:r>
      <w:r w:rsidR="00601B8D" w:rsidRPr="004B3618">
        <w:rPr>
          <w:bCs/>
        </w:rPr>
        <w:t xml:space="preserve"> fie </w:t>
      </w:r>
      <w:r w:rsidRPr="004B3618">
        <w:rPr>
          <w:bCs/>
        </w:rPr>
        <w:t>modalitățile</w:t>
      </w:r>
      <w:r w:rsidR="00601B8D" w:rsidRPr="004B3618">
        <w:rPr>
          <w:bCs/>
        </w:rPr>
        <w:t xml:space="preserve"> </w:t>
      </w:r>
      <w:r w:rsidRPr="004B3618">
        <w:rPr>
          <w:bCs/>
        </w:rPr>
        <w:t>î</w:t>
      </w:r>
      <w:r w:rsidR="00601B8D" w:rsidRPr="004B3618">
        <w:rPr>
          <w:bCs/>
        </w:rPr>
        <w:t>n care se asigur</w:t>
      </w:r>
      <w:r w:rsidRPr="004B3618">
        <w:rPr>
          <w:bCs/>
        </w:rPr>
        <w:t>ă</w:t>
      </w:r>
      <w:r w:rsidR="00601B8D" w:rsidRPr="004B3618">
        <w:rPr>
          <w:bCs/>
        </w:rPr>
        <w:t xml:space="preserve"> </w:t>
      </w:r>
      <w:r w:rsidRPr="004B3618">
        <w:rPr>
          <w:bCs/>
        </w:rPr>
        <w:t>funcționarea</w:t>
      </w:r>
      <w:r w:rsidR="00601B8D" w:rsidRPr="004B3618">
        <w:rPr>
          <w:bCs/>
        </w:rPr>
        <w:t xml:space="preserve"> respectivelor organe de conducere </w:t>
      </w:r>
      <w:r w:rsidR="00EB544C" w:rsidRPr="004B3618">
        <w:rPr>
          <w:bCs/>
        </w:rPr>
        <w:t>ș</w:t>
      </w:r>
      <w:r w:rsidR="00601B8D" w:rsidRPr="004B3618">
        <w:rPr>
          <w:bCs/>
        </w:rPr>
        <w:t xml:space="preserve">i efectele </w:t>
      </w:r>
      <w:r w:rsidR="00EB544C" w:rsidRPr="004B3618">
        <w:rPr>
          <w:bCs/>
        </w:rPr>
        <w:t>încetării</w:t>
      </w:r>
      <w:r w:rsidR="00601B8D" w:rsidRPr="004B3618">
        <w:rPr>
          <w:bCs/>
        </w:rPr>
        <w:t xml:space="preserve"> </w:t>
      </w:r>
      <w:r w:rsidR="00EB544C" w:rsidRPr="004B3618">
        <w:rPr>
          <w:bCs/>
        </w:rPr>
        <w:t>demnității</w:t>
      </w:r>
      <w:r w:rsidR="00601B8D" w:rsidRPr="004B3618">
        <w:rPr>
          <w:bCs/>
        </w:rPr>
        <w:t xml:space="preserve"> publice</w:t>
      </w:r>
      <w:r w:rsidR="00B00665" w:rsidRPr="004B3618">
        <w:rPr>
          <w:bCs/>
        </w:rPr>
        <w:t xml:space="preserve"> </w:t>
      </w:r>
      <w:r w:rsidR="000B5630" w:rsidRPr="004B3618">
        <w:rPr>
          <w:bCs/>
        </w:rPr>
        <w:t xml:space="preserve">asupra </w:t>
      </w:r>
      <w:r w:rsidR="00EB544C" w:rsidRPr="004B3618">
        <w:rPr>
          <w:bCs/>
        </w:rPr>
        <w:t>exercițiului</w:t>
      </w:r>
      <w:r w:rsidR="000B5630" w:rsidRPr="004B3618">
        <w:rPr>
          <w:bCs/>
        </w:rPr>
        <w:t xml:space="preserve"> </w:t>
      </w:r>
      <w:r w:rsidR="00EB544C" w:rsidRPr="004B3618">
        <w:rPr>
          <w:bCs/>
        </w:rPr>
        <w:t>calității</w:t>
      </w:r>
      <w:r w:rsidR="000B5630" w:rsidRPr="004B3618">
        <w:rPr>
          <w:bCs/>
        </w:rPr>
        <w:t xml:space="preserve"> </w:t>
      </w:r>
      <w:r w:rsidR="00EB544C" w:rsidRPr="004B3618">
        <w:rPr>
          <w:bCs/>
        </w:rPr>
        <w:t>î</w:t>
      </w:r>
      <w:r w:rsidR="000B5630" w:rsidRPr="004B3618">
        <w:rPr>
          <w:bCs/>
        </w:rPr>
        <w:t>n organul de conducere din interiorul profesiei de avocat.</w:t>
      </w:r>
    </w:p>
    <w:p w14:paraId="2C6250F7" w14:textId="77777777" w:rsidR="005B6E55" w:rsidRPr="004B3618" w:rsidRDefault="005B6E55" w:rsidP="0082110D">
      <w:pPr>
        <w:spacing w:line="276" w:lineRule="auto"/>
        <w:jc w:val="both"/>
        <w:rPr>
          <w:b/>
        </w:rPr>
      </w:pPr>
    </w:p>
    <w:p w14:paraId="2C2F4C01" w14:textId="77777777" w:rsidR="00601B8D" w:rsidRPr="004B3618" w:rsidRDefault="00601B8D" w:rsidP="005B6E55">
      <w:pPr>
        <w:spacing w:line="276" w:lineRule="auto"/>
        <w:jc w:val="both"/>
        <w:rPr>
          <w:b/>
        </w:rPr>
      </w:pPr>
      <w:r w:rsidRPr="004B3618">
        <w:rPr>
          <w:b/>
        </w:rPr>
        <w:t>Cadrul normativ.</w:t>
      </w:r>
    </w:p>
    <w:p w14:paraId="2D65648E" w14:textId="77777777" w:rsidR="00601B8D" w:rsidRPr="004B3618" w:rsidRDefault="00601B8D" w:rsidP="005B6E55">
      <w:pPr>
        <w:spacing w:line="276" w:lineRule="auto"/>
        <w:jc w:val="both"/>
        <w:rPr>
          <w:b/>
        </w:rPr>
      </w:pPr>
    </w:p>
    <w:p w14:paraId="73BA5DD4" w14:textId="002EAD76" w:rsidR="00D821CB" w:rsidRPr="004B3618" w:rsidRDefault="00601B8D" w:rsidP="005B6E55">
      <w:pPr>
        <w:spacing w:line="276" w:lineRule="auto"/>
        <w:jc w:val="both"/>
        <w:rPr>
          <w:bCs/>
        </w:rPr>
      </w:pPr>
      <w:r w:rsidRPr="004B3618">
        <w:rPr>
          <w:bCs/>
        </w:rPr>
        <w:t xml:space="preserve">Legea nr.51/1995 si Statutul profesiei de avocat </w:t>
      </w:r>
      <w:r w:rsidR="00EB544C" w:rsidRPr="004B3618">
        <w:rPr>
          <w:bCs/>
        </w:rPr>
        <w:t>reglementează</w:t>
      </w:r>
      <w:r w:rsidRPr="004B3618">
        <w:rPr>
          <w:bCs/>
        </w:rPr>
        <w:t xml:space="preserve"> </w:t>
      </w:r>
      <w:r w:rsidR="00EB544C" w:rsidRPr="004B3618">
        <w:rPr>
          <w:bCs/>
        </w:rPr>
        <w:t>î</w:t>
      </w:r>
      <w:r w:rsidRPr="004B3618">
        <w:rPr>
          <w:bCs/>
        </w:rPr>
        <w:t xml:space="preserve">n mod expres </w:t>
      </w:r>
      <w:r w:rsidR="00EB544C" w:rsidRPr="004B3618">
        <w:rPr>
          <w:bCs/>
        </w:rPr>
        <w:t>ș</w:t>
      </w:r>
      <w:r w:rsidRPr="004B3618">
        <w:rPr>
          <w:bCs/>
        </w:rPr>
        <w:t xml:space="preserve">i riguros cazurile de </w:t>
      </w:r>
      <w:r w:rsidRPr="004B3618">
        <w:rPr>
          <w:bCs/>
          <w:i/>
          <w:iCs/>
        </w:rPr>
        <w:t>suspendare</w:t>
      </w:r>
      <w:r w:rsidRPr="004B3618">
        <w:rPr>
          <w:bCs/>
        </w:rPr>
        <w:t xml:space="preserve"> </w:t>
      </w:r>
      <w:r w:rsidR="00EB544C" w:rsidRPr="004B3618">
        <w:rPr>
          <w:bCs/>
        </w:rPr>
        <w:t>ș</w:t>
      </w:r>
      <w:r w:rsidRPr="004B3618">
        <w:rPr>
          <w:bCs/>
        </w:rPr>
        <w:t xml:space="preserve">i </w:t>
      </w:r>
      <w:r w:rsidR="00EB544C" w:rsidRPr="004B3618">
        <w:rPr>
          <w:bCs/>
          <w:i/>
          <w:iCs/>
        </w:rPr>
        <w:t>încetare</w:t>
      </w:r>
      <w:r w:rsidRPr="004B3618">
        <w:rPr>
          <w:bCs/>
        </w:rPr>
        <w:t xml:space="preserve"> a </w:t>
      </w:r>
      <w:r w:rsidR="00EB544C" w:rsidRPr="004B3618">
        <w:rPr>
          <w:bCs/>
        </w:rPr>
        <w:t>calității</w:t>
      </w:r>
      <w:r w:rsidRPr="004B3618">
        <w:rPr>
          <w:bCs/>
        </w:rPr>
        <w:t xml:space="preserve"> de avocat. Dac</w:t>
      </w:r>
      <w:r w:rsidR="00EB544C" w:rsidRPr="004B3618">
        <w:rPr>
          <w:bCs/>
        </w:rPr>
        <w:t>ă î</w:t>
      </w:r>
      <w:r w:rsidRPr="004B3618">
        <w:rPr>
          <w:bCs/>
        </w:rPr>
        <w:t xml:space="preserve">n </w:t>
      </w:r>
      <w:r w:rsidR="00EB544C" w:rsidRPr="004B3618">
        <w:rPr>
          <w:bCs/>
        </w:rPr>
        <w:t>privința</w:t>
      </w:r>
      <w:r w:rsidRPr="004B3618">
        <w:rPr>
          <w:bCs/>
        </w:rPr>
        <w:t xml:space="preserve"> cazurilor de </w:t>
      </w:r>
      <w:r w:rsidR="00EB544C" w:rsidRPr="004B3618">
        <w:rPr>
          <w:bCs/>
        </w:rPr>
        <w:t>încetare</w:t>
      </w:r>
      <w:r w:rsidRPr="004B3618">
        <w:rPr>
          <w:bCs/>
        </w:rPr>
        <w:t xml:space="preserve"> a </w:t>
      </w:r>
      <w:r w:rsidR="00EB544C" w:rsidRPr="004B3618">
        <w:rPr>
          <w:bCs/>
        </w:rPr>
        <w:t>calității</w:t>
      </w:r>
      <w:r w:rsidRPr="004B3618">
        <w:rPr>
          <w:bCs/>
        </w:rPr>
        <w:t xml:space="preserve"> de avocat </w:t>
      </w:r>
      <w:r w:rsidR="00346B34" w:rsidRPr="004B3618">
        <w:rPr>
          <w:bCs/>
        </w:rPr>
        <w:t xml:space="preserve">problema </w:t>
      </w:r>
      <w:r w:rsidRPr="004B3618">
        <w:rPr>
          <w:bCs/>
        </w:rPr>
        <w:t>efectel</w:t>
      </w:r>
      <w:r w:rsidR="00346B34" w:rsidRPr="004B3618">
        <w:rPr>
          <w:bCs/>
        </w:rPr>
        <w:t>or</w:t>
      </w:r>
      <w:r w:rsidRPr="004B3618">
        <w:rPr>
          <w:bCs/>
        </w:rPr>
        <w:t xml:space="preserve"> asupra </w:t>
      </w:r>
      <w:r w:rsidR="00EB544C" w:rsidRPr="004B3618">
        <w:rPr>
          <w:bCs/>
        </w:rPr>
        <w:t>exercițiului</w:t>
      </w:r>
      <w:r w:rsidRPr="004B3618">
        <w:rPr>
          <w:bCs/>
        </w:rPr>
        <w:t xml:space="preserve"> diferitelor </w:t>
      </w:r>
      <w:r w:rsidR="00EB544C" w:rsidRPr="004B3618">
        <w:rPr>
          <w:bCs/>
        </w:rPr>
        <w:t>calități</w:t>
      </w:r>
      <w:r w:rsidR="00346B34" w:rsidRPr="004B3618">
        <w:rPr>
          <w:bCs/>
        </w:rPr>
        <w:t xml:space="preserve"> </w:t>
      </w:r>
      <w:r w:rsidR="00EB544C" w:rsidRPr="004B3618">
        <w:rPr>
          <w:bCs/>
        </w:rPr>
        <w:t>deținute</w:t>
      </w:r>
      <w:r w:rsidR="00261886" w:rsidRPr="004B3618">
        <w:rPr>
          <w:bCs/>
        </w:rPr>
        <w:t xml:space="preserve"> </w:t>
      </w:r>
      <w:r w:rsidR="00EB544C" w:rsidRPr="004B3618">
        <w:rPr>
          <w:bCs/>
        </w:rPr>
        <w:t>î</w:t>
      </w:r>
      <w:r w:rsidR="00346B34" w:rsidRPr="004B3618">
        <w:rPr>
          <w:bCs/>
        </w:rPr>
        <w:t>n cadrul profesional este una evident</w:t>
      </w:r>
      <w:r w:rsidR="00EB544C" w:rsidRPr="004B3618">
        <w:rPr>
          <w:bCs/>
        </w:rPr>
        <w:t>ă și</w:t>
      </w:r>
      <w:r w:rsidR="00346B34" w:rsidRPr="004B3618">
        <w:rPr>
          <w:bCs/>
        </w:rPr>
        <w:t xml:space="preserve"> nu necesit</w:t>
      </w:r>
      <w:r w:rsidR="00EB544C" w:rsidRPr="004B3618">
        <w:rPr>
          <w:bCs/>
        </w:rPr>
        <w:t>ă</w:t>
      </w:r>
      <w:r w:rsidR="00346B34" w:rsidRPr="004B3618">
        <w:rPr>
          <w:bCs/>
        </w:rPr>
        <w:t xml:space="preserve"> o </w:t>
      </w:r>
      <w:r w:rsidR="00EB544C" w:rsidRPr="004B3618">
        <w:rPr>
          <w:bCs/>
        </w:rPr>
        <w:t>atenție</w:t>
      </w:r>
      <w:r w:rsidR="00346B34" w:rsidRPr="004B3618">
        <w:rPr>
          <w:bCs/>
        </w:rPr>
        <w:t xml:space="preserve"> deosebit</w:t>
      </w:r>
      <w:r w:rsidR="00EB544C" w:rsidRPr="004B3618">
        <w:rPr>
          <w:bCs/>
        </w:rPr>
        <w:t>ă</w:t>
      </w:r>
      <w:r w:rsidR="00346B34" w:rsidRPr="004B3618">
        <w:rPr>
          <w:bCs/>
        </w:rPr>
        <w:t xml:space="preserve">, </w:t>
      </w:r>
      <w:r w:rsidR="00EB544C" w:rsidRPr="004B3618">
        <w:rPr>
          <w:bCs/>
        </w:rPr>
        <w:t>î</w:t>
      </w:r>
      <w:r w:rsidR="00346B34" w:rsidRPr="004B3618">
        <w:rPr>
          <w:bCs/>
        </w:rPr>
        <w:t xml:space="preserve">n cazul </w:t>
      </w:r>
      <w:r w:rsidR="00EB544C" w:rsidRPr="004B3618">
        <w:rPr>
          <w:bCs/>
        </w:rPr>
        <w:t>suspendării</w:t>
      </w:r>
      <w:r w:rsidR="00346B34" w:rsidRPr="004B3618">
        <w:rPr>
          <w:bCs/>
        </w:rPr>
        <w:t xml:space="preserve"> </w:t>
      </w:r>
      <w:r w:rsidR="00EB544C" w:rsidRPr="004B3618">
        <w:rPr>
          <w:bCs/>
        </w:rPr>
        <w:t>calității</w:t>
      </w:r>
      <w:r w:rsidR="00346B34" w:rsidRPr="004B3618">
        <w:rPr>
          <w:bCs/>
        </w:rPr>
        <w:t xml:space="preserve"> de avocat</w:t>
      </w:r>
      <w:r w:rsidR="00EB544C" w:rsidRPr="004B3618">
        <w:rPr>
          <w:bCs/>
        </w:rPr>
        <w:t>,</w:t>
      </w:r>
      <w:r w:rsidR="00346B34" w:rsidRPr="004B3618">
        <w:rPr>
          <w:bCs/>
        </w:rPr>
        <w:t xml:space="preserve"> cadrul normativ nu </w:t>
      </w:r>
      <w:r w:rsidR="00EB544C" w:rsidRPr="004B3618">
        <w:rPr>
          <w:bCs/>
        </w:rPr>
        <w:t>oferă</w:t>
      </w:r>
      <w:r w:rsidR="00346B34" w:rsidRPr="004B3618">
        <w:rPr>
          <w:bCs/>
        </w:rPr>
        <w:t xml:space="preserve"> suficient</w:t>
      </w:r>
      <w:r w:rsidR="00EB544C" w:rsidRPr="004B3618">
        <w:rPr>
          <w:bCs/>
        </w:rPr>
        <w:t>ă</w:t>
      </w:r>
      <w:r w:rsidR="00346B34" w:rsidRPr="004B3618">
        <w:rPr>
          <w:bCs/>
        </w:rPr>
        <w:t xml:space="preserve"> claritate sub aspectul impactului acestei </w:t>
      </w:r>
      <w:r w:rsidR="00EB544C" w:rsidRPr="004B3618">
        <w:rPr>
          <w:bCs/>
        </w:rPr>
        <w:t>situații</w:t>
      </w:r>
      <w:r w:rsidR="00346B34" w:rsidRPr="004B3618">
        <w:rPr>
          <w:bCs/>
        </w:rPr>
        <w:t xml:space="preserve"> asupra </w:t>
      </w:r>
      <w:r w:rsidR="00EB544C" w:rsidRPr="004B3618">
        <w:rPr>
          <w:bCs/>
        </w:rPr>
        <w:t>exercițiului</w:t>
      </w:r>
      <w:r w:rsidR="00346B34" w:rsidRPr="004B3618">
        <w:rPr>
          <w:bCs/>
        </w:rPr>
        <w:t xml:space="preserve"> </w:t>
      </w:r>
      <w:r w:rsidR="00EB544C" w:rsidRPr="004B3618">
        <w:rPr>
          <w:bCs/>
        </w:rPr>
        <w:t>calității</w:t>
      </w:r>
      <w:r w:rsidR="00346B34" w:rsidRPr="004B3618">
        <w:rPr>
          <w:bCs/>
        </w:rPr>
        <w:t xml:space="preserve"> de membru </w:t>
      </w:r>
      <w:r w:rsidR="00EB544C" w:rsidRPr="004B3618">
        <w:rPr>
          <w:bCs/>
        </w:rPr>
        <w:t>î</w:t>
      </w:r>
      <w:r w:rsidR="00346B34" w:rsidRPr="004B3618">
        <w:rPr>
          <w:bCs/>
        </w:rPr>
        <w:t>ntr-un organ al profesiei.</w:t>
      </w:r>
    </w:p>
    <w:p w14:paraId="092F198E" w14:textId="77777777" w:rsidR="00261886" w:rsidRPr="004B3618" w:rsidRDefault="00261886" w:rsidP="005B6E55">
      <w:pPr>
        <w:spacing w:line="276" w:lineRule="auto"/>
        <w:jc w:val="both"/>
        <w:rPr>
          <w:bCs/>
        </w:rPr>
      </w:pPr>
    </w:p>
    <w:p w14:paraId="32B6ADED" w14:textId="7C9FB20F" w:rsidR="00C90FE4" w:rsidRPr="004B3618" w:rsidRDefault="00EB544C" w:rsidP="005B6E55">
      <w:pPr>
        <w:spacing w:line="276" w:lineRule="auto"/>
        <w:jc w:val="both"/>
        <w:rPr>
          <w:bCs/>
        </w:rPr>
      </w:pPr>
      <w:r w:rsidRPr="004B3618">
        <w:rPr>
          <w:bCs/>
        </w:rPr>
        <w:t>Î</w:t>
      </w:r>
      <w:r w:rsidR="00C90FE4" w:rsidRPr="004B3618">
        <w:rPr>
          <w:bCs/>
        </w:rPr>
        <w:t>n temeiul art.66 lit.</w:t>
      </w:r>
      <w:r w:rsidRPr="004B3618">
        <w:rPr>
          <w:bCs/>
        </w:rPr>
        <w:t xml:space="preserve"> </w:t>
      </w:r>
      <w:proofErr w:type="spellStart"/>
      <w:r w:rsidR="00C90FE4" w:rsidRPr="004B3618">
        <w:rPr>
          <w:bCs/>
        </w:rPr>
        <w:t>ţ</w:t>
      </w:r>
      <w:proofErr w:type="spellEnd"/>
      <w:r w:rsidR="00C90FE4" w:rsidRPr="004B3618">
        <w:rPr>
          <w:bCs/>
        </w:rPr>
        <w:t xml:space="preserve">) din Legea nr.51/1995 privind organizarea </w:t>
      </w:r>
      <w:r w:rsidRPr="004B3618">
        <w:rPr>
          <w:bCs/>
        </w:rPr>
        <w:t>ș</w:t>
      </w:r>
      <w:r w:rsidR="00C90FE4" w:rsidRPr="004B3618">
        <w:rPr>
          <w:bCs/>
        </w:rPr>
        <w:t xml:space="preserve">i exercitarea profesiei de avocat, Consiliul U.N.B.R. emite hotărâri cu caracter interpretativ pentru aplicarea corectă </w:t>
      </w:r>
      <w:r w:rsidRPr="004B3618">
        <w:rPr>
          <w:bCs/>
        </w:rPr>
        <w:t>ș</w:t>
      </w:r>
      <w:r w:rsidR="00C90FE4" w:rsidRPr="004B3618">
        <w:rPr>
          <w:bCs/>
        </w:rPr>
        <w:t xml:space="preserve">i unitară a Statutului profesiei de avocat, a Statutului C.A.A. </w:t>
      </w:r>
      <w:r w:rsidRPr="004B3618">
        <w:rPr>
          <w:bCs/>
        </w:rPr>
        <w:t>ș</w:t>
      </w:r>
      <w:r w:rsidR="00C90FE4" w:rsidRPr="004B3618">
        <w:rPr>
          <w:bCs/>
        </w:rPr>
        <w:t>i a altor acte normative emise în baza acestora.</w:t>
      </w:r>
    </w:p>
    <w:p w14:paraId="0A6D834A" w14:textId="42494CA8" w:rsidR="00346B34" w:rsidRPr="004B3618" w:rsidRDefault="00346B34" w:rsidP="005B6E55">
      <w:pPr>
        <w:spacing w:line="276" w:lineRule="auto"/>
        <w:jc w:val="both"/>
        <w:rPr>
          <w:b/>
        </w:rPr>
      </w:pPr>
      <w:r w:rsidRPr="004B3618">
        <w:rPr>
          <w:b/>
        </w:rPr>
        <w:lastRenderedPageBreak/>
        <w:t xml:space="preserve">Determinarea </w:t>
      </w:r>
      <w:r w:rsidR="00EB544C" w:rsidRPr="004B3618">
        <w:rPr>
          <w:b/>
        </w:rPr>
        <w:t>soluțiilor</w:t>
      </w:r>
      <w:r w:rsidRPr="004B3618">
        <w:rPr>
          <w:b/>
        </w:rPr>
        <w:t>.</w:t>
      </w:r>
    </w:p>
    <w:p w14:paraId="7DBAB6A1" w14:textId="7EFD4B6D" w:rsidR="00346B34" w:rsidRPr="004B3618" w:rsidRDefault="00346B34" w:rsidP="005B6E55">
      <w:pPr>
        <w:spacing w:line="276" w:lineRule="auto"/>
        <w:jc w:val="both"/>
        <w:rPr>
          <w:b/>
        </w:rPr>
      </w:pPr>
    </w:p>
    <w:p w14:paraId="56438810" w14:textId="620482E0" w:rsidR="00346B34" w:rsidRPr="004B3618" w:rsidRDefault="004B3618" w:rsidP="005B6E55">
      <w:pPr>
        <w:spacing w:line="276" w:lineRule="auto"/>
        <w:jc w:val="both"/>
        <w:rPr>
          <w:bCs/>
        </w:rPr>
      </w:pPr>
      <w:r w:rsidRPr="004B3618">
        <w:rPr>
          <w:bCs/>
          <w:i/>
          <w:iCs/>
        </w:rPr>
        <w:t>Î</w:t>
      </w:r>
      <w:r w:rsidR="00346B34" w:rsidRPr="004B3618">
        <w:rPr>
          <w:bCs/>
          <w:i/>
          <w:iCs/>
        </w:rPr>
        <w:t xml:space="preserve">n primul </w:t>
      </w:r>
      <w:r w:rsidR="00EB544C" w:rsidRPr="004B3618">
        <w:rPr>
          <w:bCs/>
          <w:i/>
          <w:iCs/>
        </w:rPr>
        <w:t>rând</w:t>
      </w:r>
      <w:r w:rsidR="00346B34" w:rsidRPr="004B3618">
        <w:rPr>
          <w:bCs/>
        </w:rPr>
        <w:t>, trebuie stabilit dac</w:t>
      </w:r>
      <w:r w:rsidR="00EB544C" w:rsidRPr="004B3618">
        <w:rPr>
          <w:bCs/>
        </w:rPr>
        <w:t>ă</w:t>
      </w:r>
      <w:r w:rsidR="00346B34" w:rsidRPr="004B3618">
        <w:rPr>
          <w:bCs/>
        </w:rPr>
        <w:t xml:space="preserve"> </w:t>
      </w:r>
      <w:r w:rsidR="00EB544C" w:rsidRPr="004B3618">
        <w:rPr>
          <w:bCs/>
        </w:rPr>
        <w:t>exercițiul</w:t>
      </w:r>
      <w:r w:rsidR="00346B34" w:rsidRPr="004B3618">
        <w:rPr>
          <w:bCs/>
        </w:rPr>
        <w:t xml:space="preserve"> unei </w:t>
      </w:r>
      <w:r w:rsidR="00007757" w:rsidRPr="004B3618">
        <w:rPr>
          <w:bCs/>
        </w:rPr>
        <w:t xml:space="preserve">demnități publice </w:t>
      </w:r>
      <w:r w:rsidRPr="004B3618">
        <w:rPr>
          <w:bCs/>
        </w:rPr>
        <w:t>î</w:t>
      </w:r>
      <w:r w:rsidR="00007757" w:rsidRPr="004B3618">
        <w:rPr>
          <w:bCs/>
        </w:rPr>
        <w:t xml:space="preserve">n cadrul aparatului executiv, precum și a funcțiilor de prefect și subprefect </w:t>
      </w:r>
      <w:r w:rsidR="00346B34" w:rsidRPr="004B3618">
        <w:rPr>
          <w:bCs/>
        </w:rPr>
        <w:t xml:space="preserve">se </w:t>
      </w:r>
      <w:r w:rsidR="00EB544C" w:rsidRPr="004B3618">
        <w:rPr>
          <w:bCs/>
        </w:rPr>
        <w:t>încadrează</w:t>
      </w:r>
      <w:r w:rsidR="00346B34" w:rsidRPr="004B3618">
        <w:rPr>
          <w:bCs/>
        </w:rPr>
        <w:t xml:space="preserve"> </w:t>
      </w:r>
      <w:r w:rsidR="00EB544C" w:rsidRPr="004B3618">
        <w:rPr>
          <w:bCs/>
        </w:rPr>
        <w:t>î</w:t>
      </w:r>
      <w:r w:rsidR="00346B34" w:rsidRPr="004B3618">
        <w:rPr>
          <w:bCs/>
        </w:rPr>
        <w:t xml:space="preserve">n cazurile de suspendare a </w:t>
      </w:r>
      <w:r w:rsidR="00EB544C" w:rsidRPr="004B3618">
        <w:rPr>
          <w:bCs/>
        </w:rPr>
        <w:t>calității</w:t>
      </w:r>
      <w:r w:rsidR="00346B34" w:rsidRPr="004B3618">
        <w:rPr>
          <w:bCs/>
        </w:rPr>
        <w:t xml:space="preserve"> de avocat.</w:t>
      </w:r>
    </w:p>
    <w:p w14:paraId="4C8BCAEA" w14:textId="77777777" w:rsidR="00750841" w:rsidRPr="004B3618" w:rsidRDefault="00750841" w:rsidP="005B6E55">
      <w:pPr>
        <w:spacing w:line="276" w:lineRule="auto"/>
        <w:jc w:val="both"/>
        <w:rPr>
          <w:bCs/>
        </w:rPr>
      </w:pPr>
    </w:p>
    <w:p w14:paraId="709C9129" w14:textId="5A343CD4" w:rsidR="009838AC" w:rsidRPr="004B3618" w:rsidRDefault="00346B34" w:rsidP="005B6E55">
      <w:pPr>
        <w:spacing w:line="276" w:lineRule="auto"/>
        <w:jc w:val="both"/>
        <w:rPr>
          <w:bCs/>
        </w:rPr>
      </w:pPr>
      <w:r w:rsidRPr="004B3618">
        <w:rPr>
          <w:bCs/>
        </w:rPr>
        <w:t xml:space="preserve">Sub acest aspect, calitatea de ministru sau secretar de stat ori </w:t>
      </w:r>
      <w:r w:rsidR="00007757" w:rsidRPr="004B3618">
        <w:rPr>
          <w:bCs/>
        </w:rPr>
        <w:t xml:space="preserve">de prefect și subprefect, </w:t>
      </w:r>
      <w:r w:rsidRPr="004B3618">
        <w:rPr>
          <w:bCs/>
        </w:rPr>
        <w:t>dac</w:t>
      </w:r>
      <w:r w:rsidR="00EB544C" w:rsidRPr="004B3618">
        <w:rPr>
          <w:bCs/>
        </w:rPr>
        <w:t>ă</w:t>
      </w:r>
      <w:r w:rsidRPr="004B3618">
        <w:rPr>
          <w:bCs/>
        </w:rPr>
        <w:t xml:space="preserve"> este remunerat</w:t>
      </w:r>
      <w:r w:rsidR="00EB544C" w:rsidRPr="004B3618">
        <w:rPr>
          <w:bCs/>
        </w:rPr>
        <w:t>ă</w:t>
      </w:r>
      <w:r w:rsidRPr="004B3618">
        <w:rPr>
          <w:bCs/>
        </w:rPr>
        <w:t>,</w:t>
      </w:r>
      <w:r w:rsidR="00DB3834" w:rsidRPr="004B3618">
        <w:rPr>
          <w:bCs/>
        </w:rPr>
        <w:t xml:space="preserve"> constituie</w:t>
      </w:r>
      <w:r w:rsidR="00EB544C" w:rsidRPr="004B3618">
        <w:rPr>
          <w:bCs/>
        </w:rPr>
        <w:t>,</w:t>
      </w:r>
      <w:r w:rsidR="00DB3834" w:rsidRPr="004B3618">
        <w:rPr>
          <w:bCs/>
        </w:rPr>
        <w:t xml:space="preserve"> </w:t>
      </w:r>
      <w:r w:rsidR="00EB544C" w:rsidRPr="004B3618">
        <w:rPr>
          <w:bCs/>
        </w:rPr>
        <w:t>fără</w:t>
      </w:r>
      <w:r w:rsidR="00DB3834" w:rsidRPr="004B3618">
        <w:rPr>
          <w:bCs/>
        </w:rPr>
        <w:t xml:space="preserve"> </w:t>
      </w:r>
      <w:r w:rsidR="00EB544C" w:rsidRPr="004B3618">
        <w:rPr>
          <w:bCs/>
        </w:rPr>
        <w:t>îndoială,</w:t>
      </w:r>
      <w:r w:rsidR="00DB3834" w:rsidRPr="004B3618">
        <w:rPr>
          <w:bCs/>
        </w:rPr>
        <w:t xml:space="preserve"> un caz de suspendare a </w:t>
      </w:r>
      <w:r w:rsidR="00EB544C" w:rsidRPr="004B3618">
        <w:rPr>
          <w:bCs/>
        </w:rPr>
        <w:t>calității</w:t>
      </w:r>
      <w:r w:rsidR="00DB3834" w:rsidRPr="004B3618">
        <w:rPr>
          <w:bCs/>
        </w:rPr>
        <w:t xml:space="preserve"> de avocat deoarece</w:t>
      </w:r>
      <w:r w:rsidR="00EB544C" w:rsidRPr="004B3618">
        <w:rPr>
          <w:bCs/>
        </w:rPr>
        <w:t>,</w:t>
      </w:r>
      <w:r w:rsidR="00DB3834" w:rsidRPr="004B3618">
        <w:rPr>
          <w:bCs/>
        </w:rPr>
        <w:t xml:space="preserve"> prin natura </w:t>
      </w:r>
      <w:r w:rsidR="00EB544C" w:rsidRPr="004B3618">
        <w:rPr>
          <w:bCs/>
        </w:rPr>
        <w:t>funcției</w:t>
      </w:r>
      <w:r w:rsidR="00007757" w:rsidRPr="004B3618">
        <w:rPr>
          <w:bCs/>
        </w:rPr>
        <w:t>,</w:t>
      </w:r>
      <w:r w:rsidR="00DB3834" w:rsidRPr="004B3618">
        <w:rPr>
          <w:bCs/>
        </w:rPr>
        <w:t xml:space="preserve"> </w:t>
      </w:r>
      <w:r w:rsidR="00EB544C" w:rsidRPr="004B3618">
        <w:rPr>
          <w:bCs/>
        </w:rPr>
        <w:t>exercițiul</w:t>
      </w:r>
      <w:r w:rsidR="00DB3834" w:rsidRPr="004B3618">
        <w:rPr>
          <w:bCs/>
        </w:rPr>
        <w:t xml:space="preserve"> acesteia prezint</w:t>
      </w:r>
      <w:r w:rsidR="00EB544C" w:rsidRPr="004B3618">
        <w:rPr>
          <w:bCs/>
        </w:rPr>
        <w:t>ă</w:t>
      </w:r>
      <w:r w:rsidR="00DB3834" w:rsidRPr="004B3618">
        <w:rPr>
          <w:bCs/>
        </w:rPr>
        <w:t xml:space="preserve"> caracteristici care </w:t>
      </w:r>
      <w:r w:rsidR="00DB3834" w:rsidRPr="004B3618">
        <w:rPr>
          <w:bCs/>
          <w:i/>
          <w:iCs/>
        </w:rPr>
        <w:t xml:space="preserve">in </w:t>
      </w:r>
      <w:proofErr w:type="spellStart"/>
      <w:r w:rsidR="00DB3834" w:rsidRPr="004B3618">
        <w:rPr>
          <w:bCs/>
          <w:i/>
          <w:iCs/>
        </w:rPr>
        <w:t>abstracto</w:t>
      </w:r>
      <w:proofErr w:type="spellEnd"/>
      <w:r w:rsidR="00DB3834" w:rsidRPr="004B3618">
        <w:rPr>
          <w:bCs/>
        </w:rPr>
        <w:t xml:space="preserve"> sunt susceptibile s</w:t>
      </w:r>
      <w:r w:rsidR="00EB544C" w:rsidRPr="004B3618">
        <w:rPr>
          <w:bCs/>
        </w:rPr>
        <w:t>ă</w:t>
      </w:r>
      <w:r w:rsidR="00DB3834" w:rsidRPr="004B3618">
        <w:rPr>
          <w:bCs/>
        </w:rPr>
        <w:t xml:space="preserve"> afecteze </w:t>
      </w:r>
      <w:r w:rsidR="00DB3834" w:rsidRPr="004B3618">
        <w:rPr>
          <w:bCs/>
          <w:i/>
          <w:iCs/>
        </w:rPr>
        <w:t>independen</w:t>
      </w:r>
      <w:r w:rsidR="00EB544C" w:rsidRPr="004B3618">
        <w:rPr>
          <w:bCs/>
          <w:i/>
          <w:iCs/>
        </w:rPr>
        <w:t>ț</w:t>
      </w:r>
      <w:r w:rsidR="00DB3834" w:rsidRPr="004B3618">
        <w:rPr>
          <w:bCs/>
          <w:i/>
          <w:iCs/>
        </w:rPr>
        <w:t xml:space="preserve">a </w:t>
      </w:r>
      <w:r w:rsidR="00EB544C" w:rsidRPr="004B3618">
        <w:rPr>
          <w:bCs/>
          <w:i/>
          <w:iCs/>
        </w:rPr>
        <w:t>funcțională</w:t>
      </w:r>
      <w:r w:rsidR="00DB3834" w:rsidRPr="004B3618">
        <w:rPr>
          <w:bCs/>
          <w:i/>
          <w:iCs/>
        </w:rPr>
        <w:t xml:space="preserve"> a avocatului</w:t>
      </w:r>
      <w:r w:rsidR="00DB3834" w:rsidRPr="004B3618">
        <w:rPr>
          <w:bCs/>
        </w:rPr>
        <w:t xml:space="preserve">. </w:t>
      </w:r>
      <w:r w:rsidR="00EB544C" w:rsidRPr="004B3618">
        <w:rPr>
          <w:bCs/>
        </w:rPr>
        <w:t>Î</w:t>
      </w:r>
      <w:r w:rsidR="00B602DA" w:rsidRPr="004B3618">
        <w:rPr>
          <w:bCs/>
        </w:rPr>
        <w:t xml:space="preserve">n acest caz, suspendarea </w:t>
      </w:r>
      <w:r w:rsidR="00D31C46" w:rsidRPr="004B3618">
        <w:rPr>
          <w:bCs/>
        </w:rPr>
        <w:t xml:space="preserve">din </w:t>
      </w:r>
      <w:r w:rsidR="00EB544C" w:rsidRPr="004B3618">
        <w:rPr>
          <w:bCs/>
        </w:rPr>
        <w:t>exercițiul</w:t>
      </w:r>
      <w:r w:rsidR="00D31C46" w:rsidRPr="004B3618">
        <w:rPr>
          <w:bCs/>
        </w:rPr>
        <w:t xml:space="preserve"> profesiei </w:t>
      </w:r>
      <w:r w:rsidR="00B602DA" w:rsidRPr="004B3618">
        <w:rPr>
          <w:bCs/>
        </w:rPr>
        <w:t xml:space="preserve">poate interveni </w:t>
      </w:r>
      <w:r w:rsidR="00EB544C" w:rsidRPr="004B3618">
        <w:rPr>
          <w:bCs/>
        </w:rPr>
        <w:t>ș</w:t>
      </w:r>
      <w:r w:rsidR="00B602DA" w:rsidRPr="004B3618">
        <w:rPr>
          <w:bCs/>
        </w:rPr>
        <w:t xml:space="preserve">i la cererea avocatului aflat </w:t>
      </w:r>
      <w:r w:rsidR="00EB544C" w:rsidRPr="004B3618">
        <w:rPr>
          <w:bCs/>
        </w:rPr>
        <w:t>î</w:t>
      </w:r>
      <w:r w:rsidR="00B602DA" w:rsidRPr="004B3618">
        <w:rPr>
          <w:bCs/>
        </w:rPr>
        <w:t>n stare de incompatibilitate.</w:t>
      </w:r>
      <w:r w:rsidR="00D31C46" w:rsidRPr="004B3618">
        <w:rPr>
          <w:bCs/>
        </w:rPr>
        <w:t xml:space="preserve"> </w:t>
      </w:r>
    </w:p>
    <w:p w14:paraId="777B51E6" w14:textId="77777777" w:rsidR="009838AC" w:rsidRPr="004B3618" w:rsidRDefault="009838AC" w:rsidP="005B6E55">
      <w:pPr>
        <w:spacing w:line="276" w:lineRule="auto"/>
        <w:jc w:val="both"/>
        <w:rPr>
          <w:bCs/>
        </w:rPr>
      </w:pPr>
    </w:p>
    <w:p w14:paraId="25D62334" w14:textId="14B9B6A7" w:rsidR="00346B34" w:rsidRPr="004B3618" w:rsidRDefault="00D31C46" w:rsidP="005B6E55">
      <w:pPr>
        <w:spacing w:line="276" w:lineRule="auto"/>
        <w:jc w:val="both"/>
        <w:rPr>
          <w:bCs/>
        </w:rPr>
      </w:pPr>
      <w:r w:rsidRPr="004B3618">
        <w:rPr>
          <w:bCs/>
        </w:rPr>
        <w:t xml:space="preserve">Nu la fel stau lucrurile </w:t>
      </w:r>
      <w:r w:rsidR="00EB544C" w:rsidRPr="004B3618">
        <w:rPr>
          <w:bCs/>
        </w:rPr>
        <w:t>î</w:t>
      </w:r>
      <w:r w:rsidRPr="004B3618">
        <w:rPr>
          <w:bCs/>
        </w:rPr>
        <w:t xml:space="preserve">n cazul unor </w:t>
      </w:r>
      <w:r w:rsidR="00EB544C" w:rsidRPr="004B3618">
        <w:rPr>
          <w:bCs/>
        </w:rPr>
        <w:t>funcții</w:t>
      </w:r>
      <w:r w:rsidRPr="004B3618">
        <w:rPr>
          <w:bCs/>
        </w:rPr>
        <w:t xml:space="preserve"> onorifice cu</w:t>
      </w:r>
      <w:r w:rsidR="00EB544C" w:rsidRPr="004B3618">
        <w:rPr>
          <w:bCs/>
        </w:rPr>
        <w:t>m</w:t>
      </w:r>
      <w:r w:rsidRPr="004B3618">
        <w:rPr>
          <w:bCs/>
        </w:rPr>
        <w:t xml:space="preserve"> sunt cele de consilier personal al </w:t>
      </w:r>
      <w:r w:rsidR="00DD2EF9" w:rsidRPr="004B3618">
        <w:rPr>
          <w:bCs/>
        </w:rPr>
        <w:t xml:space="preserve">unui ministru </w:t>
      </w:r>
      <w:r w:rsidR="00EB544C" w:rsidRPr="004B3618">
        <w:rPr>
          <w:bCs/>
        </w:rPr>
        <w:t>ș</w:t>
      </w:r>
      <w:r w:rsidR="00DD2EF9" w:rsidRPr="004B3618">
        <w:rPr>
          <w:bCs/>
        </w:rPr>
        <w:t xml:space="preserve">i care implica o </w:t>
      </w:r>
      <w:r w:rsidR="00EB544C" w:rsidRPr="004B3618">
        <w:rPr>
          <w:bCs/>
        </w:rPr>
        <w:t>încadrare</w:t>
      </w:r>
      <w:r w:rsidR="009838AC" w:rsidRPr="004B3618">
        <w:rPr>
          <w:bCs/>
        </w:rPr>
        <w:t xml:space="preserve"> </w:t>
      </w:r>
      <w:r w:rsidR="00EB544C" w:rsidRPr="004B3618">
        <w:rPr>
          <w:bCs/>
        </w:rPr>
        <w:t>î</w:t>
      </w:r>
      <w:r w:rsidR="009838AC" w:rsidRPr="004B3618">
        <w:rPr>
          <w:bCs/>
        </w:rPr>
        <w:t xml:space="preserve">n ierarhia </w:t>
      </w:r>
      <w:r w:rsidR="00EB544C" w:rsidRPr="004B3618">
        <w:rPr>
          <w:bCs/>
        </w:rPr>
        <w:t>funcțiilor</w:t>
      </w:r>
      <w:r w:rsidR="009838AC" w:rsidRPr="004B3618">
        <w:rPr>
          <w:bCs/>
        </w:rPr>
        <w:t xml:space="preserve"> </w:t>
      </w:r>
      <w:r w:rsidR="00E41458" w:rsidRPr="004B3618">
        <w:rPr>
          <w:bCs/>
        </w:rPr>
        <w:t>executive</w:t>
      </w:r>
      <w:r w:rsidR="009838AC" w:rsidRPr="004B3618">
        <w:rPr>
          <w:bCs/>
        </w:rPr>
        <w:t xml:space="preserve"> </w:t>
      </w:r>
      <w:r w:rsidR="00EB544C" w:rsidRPr="004B3618">
        <w:rPr>
          <w:bCs/>
        </w:rPr>
        <w:t>ș</w:t>
      </w:r>
      <w:r w:rsidR="009838AC" w:rsidRPr="004B3618">
        <w:rPr>
          <w:bCs/>
        </w:rPr>
        <w:t xml:space="preserve">i </w:t>
      </w:r>
      <w:r w:rsidR="00E41458" w:rsidRPr="004B3618">
        <w:rPr>
          <w:bCs/>
        </w:rPr>
        <w:t>o subordonare administrativ</w:t>
      </w:r>
      <w:r w:rsidR="00EB544C" w:rsidRPr="004B3618">
        <w:rPr>
          <w:bCs/>
        </w:rPr>
        <w:t>ă</w:t>
      </w:r>
      <w:r w:rsidR="00EF0FAF" w:rsidRPr="004B3618">
        <w:rPr>
          <w:bCs/>
        </w:rPr>
        <w:t xml:space="preserve"> iar</w:t>
      </w:r>
      <w:r w:rsidR="00EB544C" w:rsidRPr="004B3618">
        <w:rPr>
          <w:bCs/>
        </w:rPr>
        <w:t>,</w:t>
      </w:r>
      <w:r w:rsidR="00EF0FAF" w:rsidRPr="004B3618">
        <w:rPr>
          <w:bCs/>
        </w:rPr>
        <w:t xml:space="preserve"> prin natura </w:t>
      </w:r>
      <w:r w:rsidR="00EB544C" w:rsidRPr="004B3618">
        <w:rPr>
          <w:bCs/>
        </w:rPr>
        <w:t xml:space="preserve">atribuțiilor, </w:t>
      </w:r>
      <w:r w:rsidR="00EF0FAF" w:rsidRPr="004B3618">
        <w:rPr>
          <w:bCs/>
        </w:rPr>
        <w:t>implica o simpla consultare</w:t>
      </w:r>
      <w:r w:rsidR="00843B79" w:rsidRPr="004B3618">
        <w:rPr>
          <w:bCs/>
        </w:rPr>
        <w:t xml:space="preserve">, ci nu </w:t>
      </w:r>
      <w:r w:rsidR="00634422" w:rsidRPr="004B3618">
        <w:rPr>
          <w:bCs/>
        </w:rPr>
        <w:t xml:space="preserve">emiterea sau executarea de acte </w:t>
      </w:r>
      <w:r w:rsidR="00EB544C" w:rsidRPr="004B3618">
        <w:rPr>
          <w:bCs/>
        </w:rPr>
        <w:t>î</w:t>
      </w:r>
      <w:r w:rsidR="00634422" w:rsidRPr="004B3618">
        <w:rPr>
          <w:bCs/>
        </w:rPr>
        <w:t>n regim de putere public</w:t>
      </w:r>
      <w:r w:rsidR="00EB544C" w:rsidRPr="004B3618">
        <w:rPr>
          <w:bCs/>
        </w:rPr>
        <w:t>ă</w:t>
      </w:r>
      <w:r w:rsidR="00634422" w:rsidRPr="004B3618">
        <w:rPr>
          <w:bCs/>
        </w:rPr>
        <w:t>.</w:t>
      </w:r>
    </w:p>
    <w:p w14:paraId="73971693" w14:textId="0649E983" w:rsidR="00B602DA" w:rsidRPr="004B3618" w:rsidRDefault="00B602DA" w:rsidP="005B6E55">
      <w:pPr>
        <w:spacing w:line="276" w:lineRule="auto"/>
        <w:jc w:val="both"/>
        <w:rPr>
          <w:bCs/>
        </w:rPr>
      </w:pPr>
    </w:p>
    <w:p w14:paraId="5C8FED7A" w14:textId="32E53658" w:rsidR="00B602DA" w:rsidRPr="004B3618" w:rsidRDefault="00B602DA" w:rsidP="005B6E55">
      <w:pPr>
        <w:spacing w:line="276" w:lineRule="auto"/>
        <w:jc w:val="both"/>
        <w:rPr>
          <w:bCs/>
        </w:rPr>
      </w:pPr>
      <w:r w:rsidRPr="004B3618">
        <w:rPr>
          <w:bCs/>
        </w:rPr>
        <w:t xml:space="preserve">Este de </w:t>
      </w:r>
      <w:r w:rsidR="00EB544C" w:rsidRPr="004B3618">
        <w:rPr>
          <w:bCs/>
        </w:rPr>
        <w:t>reținut</w:t>
      </w:r>
      <w:r w:rsidRPr="004B3618">
        <w:rPr>
          <w:bCs/>
        </w:rPr>
        <w:t xml:space="preserve"> c</w:t>
      </w:r>
      <w:r w:rsidR="00EB544C" w:rsidRPr="004B3618">
        <w:rPr>
          <w:bCs/>
        </w:rPr>
        <w:t>ă</w:t>
      </w:r>
      <w:r w:rsidRPr="004B3618">
        <w:rPr>
          <w:bCs/>
        </w:rPr>
        <w:t xml:space="preserve">, </w:t>
      </w:r>
      <w:r w:rsidR="00EB544C" w:rsidRPr="004B3618">
        <w:rPr>
          <w:bCs/>
        </w:rPr>
        <w:t>deși</w:t>
      </w:r>
      <w:r w:rsidRPr="004B3618">
        <w:rPr>
          <w:bCs/>
        </w:rPr>
        <w:t xml:space="preserve"> legea </w:t>
      </w:r>
      <w:r w:rsidR="00EB544C" w:rsidRPr="004B3618">
        <w:rPr>
          <w:bCs/>
        </w:rPr>
        <w:t>folosește</w:t>
      </w:r>
      <w:r w:rsidRPr="004B3618">
        <w:rPr>
          <w:bCs/>
        </w:rPr>
        <w:t xml:space="preserve"> termenul de suspendare a ,,</w:t>
      </w:r>
      <w:r w:rsidR="00EB544C" w:rsidRPr="004B3618">
        <w:rPr>
          <w:bCs/>
        </w:rPr>
        <w:t>calității</w:t>
      </w:r>
      <w:r w:rsidRPr="004B3618">
        <w:rPr>
          <w:bCs/>
        </w:rPr>
        <w:t xml:space="preserve"> de avocat”, </w:t>
      </w:r>
      <w:r w:rsidR="00EB544C" w:rsidRPr="004B3618">
        <w:rPr>
          <w:bCs/>
        </w:rPr>
        <w:t>î</w:t>
      </w:r>
      <w:r w:rsidRPr="004B3618">
        <w:rPr>
          <w:bCs/>
        </w:rPr>
        <w:t xml:space="preserve">n realitate, din efectele </w:t>
      </w:r>
      <w:r w:rsidR="00EB544C" w:rsidRPr="004B3618">
        <w:rPr>
          <w:bCs/>
        </w:rPr>
        <w:t>prevăzute</w:t>
      </w:r>
      <w:r w:rsidRPr="004B3618">
        <w:rPr>
          <w:bCs/>
        </w:rPr>
        <w:t xml:space="preserve"> de lege, rezult</w:t>
      </w:r>
      <w:r w:rsidR="00EB544C" w:rsidRPr="004B3618">
        <w:rPr>
          <w:bCs/>
        </w:rPr>
        <w:t>ă</w:t>
      </w:r>
      <w:r w:rsidRPr="004B3618">
        <w:rPr>
          <w:bCs/>
        </w:rPr>
        <w:t xml:space="preserve"> c</w:t>
      </w:r>
      <w:r w:rsidR="00EB544C" w:rsidRPr="004B3618">
        <w:rPr>
          <w:bCs/>
        </w:rPr>
        <w:t>ă</w:t>
      </w:r>
      <w:r w:rsidRPr="004B3618">
        <w:rPr>
          <w:bCs/>
        </w:rPr>
        <w:t xml:space="preserve"> este vorba de o </w:t>
      </w:r>
      <w:r w:rsidRPr="004B3618">
        <w:rPr>
          <w:bCs/>
          <w:i/>
          <w:iCs/>
        </w:rPr>
        <w:t xml:space="preserve">suspendare din </w:t>
      </w:r>
      <w:r w:rsidR="00EB544C" w:rsidRPr="004B3618">
        <w:rPr>
          <w:bCs/>
          <w:i/>
          <w:iCs/>
        </w:rPr>
        <w:t>exercițiul</w:t>
      </w:r>
      <w:r w:rsidRPr="004B3618">
        <w:rPr>
          <w:bCs/>
          <w:i/>
          <w:iCs/>
        </w:rPr>
        <w:t xml:space="preserve"> profesiei de avocat</w:t>
      </w:r>
      <w:r w:rsidRPr="004B3618">
        <w:rPr>
          <w:bCs/>
        </w:rPr>
        <w:t xml:space="preserve"> iar nu a </w:t>
      </w:r>
      <w:r w:rsidR="00EB544C" w:rsidRPr="004B3618">
        <w:rPr>
          <w:bCs/>
        </w:rPr>
        <w:t>calității</w:t>
      </w:r>
      <w:r w:rsidRPr="004B3618">
        <w:rPr>
          <w:bCs/>
        </w:rPr>
        <w:t xml:space="preserve"> </w:t>
      </w:r>
      <w:r w:rsidR="00EB544C" w:rsidRPr="004B3618">
        <w:rPr>
          <w:bCs/>
        </w:rPr>
        <w:t>î</w:t>
      </w:r>
      <w:r w:rsidRPr="004B3618">
        <w:rPr>
          <w:bCs/>
        </w:rPr>
        <w:t>n sine</w:t>
      </w:r>
      <w:r w:rsidR="00900B6D" w:rsidRPr="004B3618">
        <w:rPr>
          <w:bCs/>
        </w:rPr>
        <w:t xml:space="preserve">, </w:t>
      </w:r>
      <w:r w:rsidR="00EB544C" w:rsidRPr="004B3618">
        <w:rPr>
          <w:bCs/>
        </w:rPr>
        <w:t>î</w:t>
      </w:r>
      <w:r w:rsidR="00900B6D" w:rsidRPr="004B3618">
        <w:rPr>
          <w:bCs/>
        </w:rPr>
        <w:t xml:space="preserve">n acest sens fiind </w:t>
      </w:r>
      <w:r w:rsidR="00EB544C" w:rsidRPr="004B3618">
        <w:rPr>
          <w:bCs/>
        </w:rPr>
        <w:t>dispozițiile</w:t>
      </w:r>
      <w:r w:rsidR="00900B6D" w:rsidRPr="004B3618">
        <w:rPr>
          <w:bCs/>
        </w:rPr>
        <w:t xml:space="preserve"> art.53 </w:t>
      </w:r>
      <w:r w:rsidR="00EB544C" w:rsidRPr="004B3618">
        <w:rPr>
          <w:bCs/>
        </w:rPr>
        <w:t>ș</w:t>
      </w:r>
      <w:r w:rsidR="00900B6D" w:rsidRPr="004B3618">
        <w:rPr>
          <w:bCs/>
        </w:rPr>
        <w:t>i art.220 din Statul profesiei de avocat, care se refer</w:t>
      </w:r>
      <w:r w:rsidR="00EB544C" w:rsidRPr="004B3618">
        <w:rPr>
          <w:bCs/>
        </w:rPr>
        <w:t>ă</w:t>
      </w:r>
      <w:r w:rsidR="00900B6D" w:rsidRPr="004B3618">
        <w:rPr>
          <w:bCs/>
        </w:rPr>
        <w:t xml:space="preserve"> la exercitarea actelor specifice profesiei de avocat</w:t>
      </w:r>
      <w:r w:rsidR="00DC6028" w:rsidRPr="004B3618">
        <w:rPr>
          <w:bCs/>
        </w:rPr>
        <w:t xml:space="preserve">, </w:t>
      </w:r>
      <w:r w:rsidR="00EB544C" w:rsidRPr="004B3618">
        <w:rPr>
          <w:bCs/>
        </w:rPr>
        <w:t>adică</w:t>
      </w:r>
      <w:r w:rsidR="00DC6028" w:rsidRPr="004B3618">
        <w:rPr>
          <w:bCs/>
        </w:rPr>
        <w:t xml:space="preserve"> cele </w:t>
      </w:r>
      <w:r w:rsidR="00EB544C" w:rsidRPr="004B3618">
        <w:rPr>
          <w:bCs/>
        </w:rPr>
        <w:t>prevăzute</w:t>
      </w:r>
      <w:r w:rsidR="00DC6028" w:rsidRPr="004B3618">
        <w:rPr>
          <w:bCs/>
        </w:rPr>
        <w:t xml:space="preserve"> la art.3 din lege</w:t>
      </w:r>
      <w:r w:rsidR="005033F0" w:rsidRPr="004B3618">
        <w:rPr>
          <w:bCs/>
        </w:rPr>
        <w:t xml:space="preserve">. </w:t>
      </w:r>
    </w:p>
    <w:p w14:paraId="1F4BFDFA" w14:textId="3529C80D" w:rsidR="00DB3834" w:rsidRPr="004B3618" w:rsidRDefault="00DB3834" w:rsidP="005B6E55">
      <w:pPr>
        <w:spacing w:line="276" w:lineRule="auto"/>
        <w:jc w:val="both"/>
        <w:rPr>
          <w:bCs/>
        </w:rPr>
      </w:pPr>
    </w:p>
    <w:p w14:paraId="26D30BF4" w14:textId="28072D41" w:rsidR="00900B6D" w:rsidRPr="004B3618" w:rsidRDefault="004B3618" w:rsidP="005B6E55">
      <w:pPr>
        <w:spacing w:line="276" w:lineRule="auto"/>
        <w:jc w:val="both"/>
        <w:rPr>
          <w:bCs/>
        </w:rPr>
      </w:pPr>
      <w:r w:rsidRPr="004B3618">
        <w:rPr>
          <w:bCs/>
          <w:i/>
          <w:iCs/>
        </w:rPr>
        <w:t>Î</w:t>
      </w:r>
      <w:r w:rsidR="00DB3834" w:rsidRPr="004B3618">
        <w:rPr>
          <w:bCs/>
          <w:i/>
          <w:iCs/>
        </w:rPr>
        <w:t xml:space="preserve">n al doilea </w:t>
      </w:r>
      <w:r w:rsidR="00EB544C" w:rsidRPr="004B3618">
        <w:rPr>
          <w:bCs/>
          <w:i/>
          <w:iCs/>
        </w:rPr>
        <w:t>rând</w:t>
      </w:r>
      <w:r w:rsidR="00DB3834" w:rsidRPr="004B3618">
        <w:rPr>
          <w:bCs/>
        </w:rPr>
        <w:t xml:space="preserve">, </w:t>
      </w:r>
      <w:r w:rsidR="00B602DA" w:rsidRPr="004B3618">
        <w:rPr>
          <w:bCs/>
        </w:rPr>
        <w:t>trebuie stabilit dac</w:t>
      </w:r>
      <w:r w:rsidR="00EB544C" w:rsidRPr="004B3618">
        <w:rPr>
          <w:bCs/>
        </w:rPr>
        <w:t>ă</w:t>
      </w:r>
      <w:r w:rsidR="00B602DA" w:rsidRPr="004B3618">
        <w:rPr>
          <w:bCs/>
        </w:rPr>
        <w:t xml:space="preserve"> suspendarea din </w:t>
      </w:r>
      <w:r w:rsidR="00EB544C" w:rsidRPr="004B3618">
        <w:rPr>
          <w:bCs/>
        </w:rPr>
        <w:t>exercițiul</w:t>
      </w:r>
      <w:r w:rsidR="00B602DA" w:rsidRPr="004B3618">
        <w:rPr>
          <w:bCs/>
        </w:rPr>
        <w:t xml:space="preserve"> profesiei de avocat este compatibil</w:t>
      </w:r>
      <w:r w:rsidR="00EB544C" w:rsidRPr="004B3618">
        <w:rPr>
          <w:bCs/>
        </w:rPr>
        <w:t>ă</w:t>
      </w:r>
      <w:r w:rsidR="00B602DA" w:rsidRPr="004B3618">
        <w:rPr>
          <w:bCs/>
        </w:rPr>
        <w:t xml:space="preserve"> cu </w:t>
      </w:r>
      <w:r w:rsidR="00D450A3" w:rsidRPr="004B3618">
        <w:rPr>
          <w:bCs/>
        </w:rPr>
        <w:t>exercițiul</w:t>
      </w:r>
      <w:r w:rsidR="00B602DA" w:rsidRPr="004B3618">
        <w:rPr>
          <w:bCs/>
        </w:rPr>
        <w:t xml:space="preserve"> </w:t>
      </w:r>
      <w:r w:rsidR="00D450A3" w:rsidRPr="004B3618">
        <w:rPr>
          <w:bCs/>
        </w:rPr>
        <w:t>calității</w:t>
      </w:r>
      <w:r w:rsidR="00B602DA" w:rsidRPr="004B3618">
        <w:rPr>
          <w:bCs/>
        </w:rPr>
        <w:t xml:space="preserve"> de membru </w:t>
      </w:r>
      <w:r w:rsidR="00D450A3" w:rsidRPr="004B3618">
        <w:rPr>
          <w:bCs/>
        </w:rPr>
        <w:t>î</w:t>
      </w:r>
      <w:r w:rsidR="00B602DA" w:rsidRPr="004B3618">
        <w:rPr>
          <w:bCs/>
        </w:rPr>
        <w:t xml:space="preserve">ntr-un organ de conducere </w:t>
      </w:r>
      <w:r w:rsidR="00BB49D8" w:rsidRPr="004B3618">
        <w:rPr>
          <w:bCs/>
        </w:rPr>
        <w:t>al</w:t>
      </w:r>
      <w:r w:rsidR="00937029" w:rsidRPr="004B3618">
        <w:rPr>
          <w:bCs/>
        </w:rPr>
        <w:t xml:space="preserve"> </w:t>
      </w:r>
      <w:r w:rsidR="00B602DA" w:rsidRPr="004B3618">
        <w:rPr>
          <w:bCs/>
        </w:rPr>
        <w:t xml:space="preserve">profesiei </w:t>
      </w:r>
      <w:r w:rsidR="00937029" w:rsidRPr="004B3618">
        <w:rPr>
          <w:bCs/>
        </w:rPr>
        <w:t xml:space="preserve">de </w:t>
      </w:r>
      <w:r w:rsidR="00B602DA" w:rsidRPr="004B3618">
        <w:rPr>
          <w:bCs/>
        </w:rPr>
        <w:t xml:space="preserve">avocat. </w:t>
      </w:r>
    </w:p>
    <w:p w14:paraId="3DB6FAF2" w14:textId="77777777" w:rsidR="00937029" w:rsidRPr="004B3618" w:rsidRDefault="00937029" w:rsidP="005B6E55">
      <w:pPr>
        <w:spacing w:line="276" w:lineRule="auto"/>
        <w:jc w:val="both"/>
        <w:rPr>
          <w:bCs/>
        </w:rPr>
      </w:pPr>
    </w:p>
    <w:p w14:paraId="1EEC7A69" w14:textId="608DD2AA" w:rsidR="00DB3834" w:rsidRPr="004B3618" w:rsidRDefault="00B602DA" w:rsidP="005B6E55">
      <w:pPr>
        <w:spacing w:line="276" w:lineRule="auto"/>
        <w:jc w:val="both"/>
        <w:rPr>
          <w:bCs/>
        </w:rPr>
      </w:pPr>
      <w:r w:rsidRPr="004B3618">
        <w:rPr>
          <w:bCs/>
        </w:rPr>
        <w:t>Legea nu determin</w:t>
      </w:r>
      <w:r w:rsidR="00D450A3" w:rsidRPr="004B3618">
        <w:rPr>
          <w:bCs/>
        </w:rPr>
        <w:t>ă</w:t>
      </w:r>
      <w:r w:rsidRPr="004B3618">
        <w:rPr>
          <w:bCs/>
        </w:rPr>
        <w:t xml:space="preserve"> </w:t>
      </w:r>
      <w:r w:rsidR="00D450A3" w:rsidRPr="004B3618">
        <w:rPr>
          <w:bCs/>
        </w:rPr>
        <w:t>î</w:t>
      </w:r>
      <w:r w:rsidRPr="004B3618">
        <w:rPr>
          <w:bCs/>
        </w:rPr>
        <w:t xml:space="preserve">n mod expres </w:t>
      </w:r>
      <w:r w:rsidR="00D450A3" w:rsidRPr="004B3618">
        <w:rPr>
          <w:bCs/>
        </w:rPr>
        <w:t>consecințele</w:t>
      </w:r>
      <w:r w:rsidRPr="004B3618">
        <w:rPr>
          <w:bCs/>
        </w:rPr>
        <w:t xml:space="preserve"> </w:t>
      </w:r>
      <w:r w:rsidR="00D450A3" w:rsidRPr="004B3618">
        <w:rPr>
          <w:bCs/>
        </w:rPr>
        <w:t>suspendării</w:t>
      </w:r>
      <w:r w:rsidRPr="004B3618">
        <w:rPr>
          <w:bCs/>
        </w:rPr>
        <w:t xml:space="preserve"> </w:t>
      </w:r>
      <w:r w:rsidR="00900B6D" w:rsidRPr="004B3618">
        <w:rPr>
          <w:bCs/>
        </w:rPr>
        <w:t xml:space="preserve">din </w:t>
      </w:r>
      <w:r w:rsidR="00D450A3" w:rsidRPr="004B3618">
        <w:rPr>
          <w:bCs/>
        </w:rPr>
        <w:t>exercițiul</w:t>
      </w:r>
      <w:r w:rsidR="00900B6D" w:rsidRPr="004B3618">
        <w:rPr>
          <w:bCs/>
        </w:rPr>
        <w:t xml:space="preserve"> profesiei care, a</w:t>
      </w:r>
      <w:r w:rsidR="00D450A3" w:rsidRPr="004B3618">
        <w:rPr>
          <w:bCs/>
        </w:rPr>
        <w:t>ș</w:t>
      </w:r>
      <w:r w:rsidR="00900B6D" w:rsidRPr="004B3618">
        <w:rPr>
          <w:bCs/>
        </w:rPr>
        <w:t xml:space="preserve">a cum am </w:t>
      </w:r>
      <w:r w:rsidR="00D450A3" w:rsidRPr="004B3618">
        <w:rPr>
          <w:bCs/>
        </w:rPr>
        <w:t>arătat</w:t>
      </w:r>
      <w:r w:rsidR="00900B6D" w:rsidRPr="004B3618">
        <w:rPr>
          <w:bCs/>
        </w:rPr>
        <w:t xml:space="preserve">, cuprinde actele din sfera </w:t>
      </w:r>
      <w:r w:rsidR="00D450A3" w:rsidRPr="004B3618">
        <w:rPr>
          <w:bCs/>
        </w:rPr>
        <w:t>activității</w:t>
      </w:r>
      <w:r w:rsidR="00900B6D" w:rsidRPr="004B3618">
        <w:rPr>
          <w:bCs/>
        </w:rPr>
        <w:t xml:space="preserve"> profesiei de avocat, a</w:t>
      </w:r>
      <w:r w:rsidR="00D450A3" w:rsidRPr="004B3618">
        <w:rPr>
          <w:bCs/>
        </w:rPr>
        <w:t>ș</w:t>
      </w:r>
      <w:r w:rsidR="00900B6D" w:rsidRPr="004B3618">
        <w:rPr>
          <w:bCs/>
        </w:rPr>
        <w:t xml:space="preserve">a cum acestea sunt descrise la art.3 din lege, asupra </w:t>
      </w:r>
      <w:r w:rsidR="00D450A3" w:rsidRPr="004B3618">
        <w:rPr>
          <w:bCs/>
        </w:rPr>
        <w:t>calității</w:t>
      </w:r>
      <w:r w:rsidR="00900B6D" w:rsidRPr="004B3618">
        <w:rPr>
          <w:bCs/>
        </w:rPr>
        <w:t xml:space="preserve"> de membru </w:t>
      </w:r>
      <w:r w:rsidR="00D450A3" w:rsidRPr="004B3618">
        <w:rPr>
          <w:bCs/>
        </w:rPr>
        <w:t>î</w:t>
      </w:r>
      <w:r w:rsidR="00900B6D" w:rsidRPr="004B3618">
        <w:rPr>
          <w:bCs/>
        </w:rPr>
        <w:t>ntr-un organ de conducere local sau central al profesiei de avocat.</w:t>
      </w:r>
    </w:p>
    <w:p w14:paraId="61893D03" w14:textId="77777777" w:rsidR="001A6E29" w:rsidRPr="004B3618" w:rsidRDefault="001A6E29" w:rsidP="005B6E55">
      <w:pPr>
        <w:spacing w:line="276" w:lineRule="auto"/>
        <w:jc w:val="both"/>
        <w:rPr>
          <w:bCs/>
        </w:rPr>
      </w:pPr>
    </w:p>
    <w:p w14:paraId="54DFA9FE" w14:textId="34D75152" w:rsidR="00E911EC" w:rsidRPr="004B3618" w:rsidRDefault="00D450A3" w:rsidP="005B6E55">
      <w:pPr>
        <w:spacing w:line="276" w:lineRule="auto"/>
        <w:jc w:val="both"/>
        <w:rPr>
          <w:bCs/>
        </w:rPr>
      </w:pPr>
      <w:r w:rsidRPr="004B3618">
        <w:rPr>
          <w:bCs/>
        </w:rPr>
        <w:t>Exercițiul</w:t>
      </w:r>
      <w:r w:rsidR="00E911EC" w:rsidRPr="004B3618">
        <w:rPr>
          <w:bCs/>
        </w:rPr>
        <w:t xml:space="preserve"> cu caracter temporar al unei </w:t>
      </w:r>
      <w:r w:rsidRPr="004B3618">
        <w:rPr>
          <w:bCs/>
        </w:rPr>
        <w:t>demnități</w:t>
      </w:r>
      <w:r w:rsidR="00E911EC" w:rsidRPr="004B3618">
        <w:rPr>
          <w:bCs/>
        </w:rPr>
        <w:t xml:space="preserve"> publice</w:t>
      </w:r>
      <w:r w:rsidR="001A6E29" w:rsidRPr="004B3618">
        <w:rPr>
          <w:bCs/>
        </w:rPr>
        <w:t>,</w:t>
      </w:r>
      <w:r w:rsidR="00E911EC" w:rsidRPr="004B3618">
        <w:rPr>
          <w:bCs/>
        </w:rPr>
        <w:t xml:space="preserve"> </w:t>
      </w:r>
      <w:r w:rsidRPr="004B3618">
        <w:rPr>
          <w:bCs/>
        </w:rPr>
        <w:t>așa</w:t>
      </w:r>
      <w:r w:rsidR="00E911EC" w:rsidRPr="004B3618">
        <w:rPr>
          <w:bCs/>
        </w:rPr>
        <w:t xml:space="preserve"> cum fost descris</w:t>
      </w:r>
      <w:r w:rsidRPr="004B3618">
        <w:rPr>
          <w:bCs/>
        </w:rPr>
        <w:t>ă</w:t>
      </w:r>
      <w:r w:rsidR="00E911EC" w:rsidRPr="004B3618">
        <w:rPr>
          <w:bCs/>
        </w:rPr>
        <w:t xml:space="preserve"> anterior</w:t>
      </w:r>
      <w:r w:rsidR="00EB485A" w:rsidRPr="004B3618">
        <w:rPr>
          <w:bCs/>
        </w:rPr>
        <w:t xml:space="preserve"> sau al funcțiilor de prefect și subprefect</w:t>
      </w:r>
      <w:r w:rsidR="00E911EC" w:rsidRPr="004B3618">
        <w:rPr>
          <w:bCs/>
        </w:rPr>
        <w:t xml:space="preserve"> nu este de natur</w:t>
      </w:r>
      <w:r w:rsidRPr="004B3618">
        <w:rPr>
          <w:bCs/>
        </w:rPr>
        <w:t>ă</w:t>
      </w:r>
      <w:r w:rsidR="00E911EC" w:rsidRPr="004B3618">
        <w:rPr>
          <w:bCs/>
        </w:rPr>
        <w:t xml:space="preserve"> s</w:t>
      </w:r>
      <w:r w:rsidRPr="004B3618">
        <w:rPr>
          <w:bCs/>
        </w:rPr>
        <w:t>ă</w:t>
      </w:r>
      <w:r w:rsidR="00E911EC" w:rsidRPr="004B3618">
        <w:rPr>
          <w:bCs/>
        </w:rPr>
        <w:t xml:space="preserve"> </w:t>
      </w:r>
      <w:r w:rsidRPr="004B3618">
        <w:rPr>
          <w:bCs/>
        </w:rPr>
        <w:t>conducă</w:t>
      </w:r>
      <w:r w:rsidR="00E911EC" w:rsidRPr="004B3618">
        <w:rPr>
          <w:bCs/>
        </w:rPr>
        <w:t xml:space="preserve"> </w:t>
      </w:r>
      <w:r w:rsidR="001A6E29" w:rsidRPr="004B3618">
        <w:rPr>
          <w:bCs/>
          <w:i/>
          <w:iCs/>
        </w:rPr>
        <w:t>per se</w:t>
      </w:r>
      <w:r w:rsidR="001A6E29" w:rsidRPr="004B3618">
        <w:rPr>
          <w:bCs/>
        </w:rPr>
        <w:t xml:space="preserve"> </w:t>
      </w:r>
      <w:r w:rsidR="00E911EC" w:rsidRPr="004B3618">
        <w:rPr>
          <w:bCs/>
        </w:rPr>
        <w:t xml:space="preserve">la </w:t>
      </w:r>
      <w:r w:rsidRPr="004B3618">
        <w:rPr>
          <w:bCs/>
        </w:rPr>
        <w:t>încetarea</w:t>
      </w:r>
      <w:r w:rsidR="00E911EC" w:rsidRPr="004B3618">
        <w:rPr>
          <w:bCs/>
        </w:rPr>
        <w:t xml:space="preserve"> </w:t>
      </w:r>
      <w:r w:rsidRPr="004B3618">
        <w:rPr>
          <w:bCs/>
        </w:rPr>
        <w:t>calității</w:t>
      </w:r>
      <w:r w:rsidR="00E911EC" w:rsidRPr="004B3618">
        <w:rPr>
          <w:bCs/>
        </w:rPr>
        <w:t xml:space="preserve"> de membru </w:t>
      </w:r>
      <w:r w:rsidRPr="004B3618">
        <w:rPr>
          <w:bCs/>
        </w:rPr>
        <w:t>î</w:t>
      </w:r>
      <w:r w:rsidR="00E911EC" w:rsidRPr="004B3618">
        <w:rPr>
          <w:bCs/>
        </w:rPr>
        <w:t>n organele de conducere ale profesiei de avocat deoarece:</w:t>
      </w:r>
    </w:p>
    <w:p w14:paraId="6412E132" w14:textId="437F7294" w:rsidR="00E911EC" w:rsidRPr="004B3618" w:rsidRDefault="001A6E29" w:rsidP="00E911EC">
      <w:pPr>
        <w:pStyle w:val="ListParagraph"/>
        <w:numPr>
          <w:ilvl w:val="0"/>
          <w:numId w:val="1"/>
        </w:numPr>
        <w:spacing w:line="276" w:lineRule="auto"/>
        <w:jc w:val="both"/>
        <w:rPr>
          <w:bCs/>
        </w:rPr>
      </w:pPr>
      <w:r w:rsidRPr="004B3618">
        <w:rPr>
          <w:bCs/>
        </w:rPr>
        <w:t>n</w:t>
      </w:r>
      <w:r w:rsidR="00E911EC" w:rsidRPr="004B3618">
        <w:rPr>
          <w:bCs/>
        </w:rPr>
        <w:t xml:space="preserve">u </w:t>
      </w:r>
      <w:r w:rsidR="00D450A3" w:rsidRPr="004B3618">
        <w:rPr>
          <w:bCs/>
        </w:rPr>
        <w:t>încetează</w:t>
      </w:r>
      <w:r w:rsidR="00E911EC" w:rsidRPr="004B3618">
        <w:rPr>
          <w:bCs/>
        </w:rPr>
        <w:t xml:space="preserve"> calitatea de avocat;</w:t>
      </w:r>
    </w:p>
    <w:p w14:paraId="2F379C32" w14:textId="36D483BD" w:rsidR="00E911EC" w:rsidRPr="004B3618" w:rsidRDefault="001A6E29" w:rsidP="00E911EC">
      <w:pPr>
        <w:pStyle w:val="ListParagraph"/>
        <w:numPr>
          <w:ilvl w:val="0"/>
          <w:numId w:val="1"/>
        </w:numPr>
        <w:spacing w:line="276" w:lineRule="auto"/>
        <w:jc w:val="both"/>
        <w:rPr>
          <w:bCs/>
        </w:rPr>
      </w:pPr>
      <w:r w:rsidRPr="004B3618">
        <w:rPr>
          <w:bCs/>
        </w:rPr>
        <w:t>n</w:t>
      </w:r>
      <w:r w:rsidR="00E911EC" w:rsidRPr="004B3618">
        <w:rPr>
          <w:bCs/>
        </w:rPr>
        <w:t>u intervine nici suspendarea ,,</w:t>
      </w:r>
      <w:r w:rsidR="00D450A3" w:rsidRPr="004B3618">
        <w:rPr>
          <w:bCs/>
        </w:rPr>
        <w:t>calității</w:t>
      </w:r>
      <w:r w:rsidR="00E911EC" w:rsidRPr="004B3618">
        <w:rPr>
          <w:bCs/>
        </w:rPr>
        <w:t xml:space="preserve"> de avocat”, </w:t>
      </w:r>
      <w:r w:rsidR="00D450A3" w:rsidRPr="004B3618">
        <w:rPr>
          <w:bCs/>
        </w:rPr>
        <w:t>î</w:t>
      </w:r>
      <w:r w:rsidRPr="004B3618">
        <w:rPr>
          <w:bCs/>
        </w:rPr>
        <w:t xml:space="preserve">n sensul lipsirii temporare de acest titlu profesional, </w:t>
      </w:r>
      <w:r w:rsidR="00E911EC" w:rsidRPr="004B3618">
        <w:rPr>
          <w:bCs/>
        </w:rPr>
        <w:t xml:space="preserve">ci mai exact ,,suspendarea din </w:t>
      </w:r>
      <w:r w:rsidR="00D450A3" w:rsidRPr="004B3618">
        <w:rPr>
          <w:bCs/>
        </w:rPr>
        <w:t>exercițiul</w:t>
      </w:r>
      <w:r w:rsidR="00E911EC" w:rsidRPr="004B3618">
        <w:rPr>
          <w:bCs/>
        </w:rPr>
        <w:t xml:space="preserve"> profesiei”, </w:t>
      </w:r>
      <w:r w:rsidR="00D450A3" w:rsidRPr="004B3618">
        <w:rPr>
          <w:bCs/>
        </w:rPr>
        <w:t>î</w:t>
      </w:r>
      <w:r w:rsidR="00E911EC" w:rsidRPr="004B3618">
        <w:rPr>
          <w:bCs/>
        </w:rPr>
        <w:t xml:space="preserve">n sensul </w:t>
      </w:r>
      <w:r w:rsidR="00D450A3" w:rsidRPr="004B3618">
        <w:rPr>
          <w:bCs/>
        </w:rPr>
        <w:t>activităților</w:t>
      </w:r>
      <w:r w:rsidR="00E911EC" w:rsidRPr="004B3618">
        <w:rPr>
          <w:bCs/>
        </w:rPr>
        <w:t xml:space="preserve"> specifice profesiei de avocat </w:t>
      </w:r>
      <w:r w:rsidR="00D450A3" w:rsidRPr="004B3618">
        <w:rPr>
          <w:bCs/>
        </w:rPr>
        <w:t>așa</w:t>
      </w:r>
      <w:r w:rsidR="00E911EC" w:rsidRPr="004B3618">
        <w:rPr>
          <w:bCs/>
        </w:rPr>
        <w:t xml:space="preserve"> cum sunt acestea descrise la art.3 din lege;</w:t>
      </w:r>
    </w:p>
    <w:p w14:paraId="5DA1F1FC" w14:textId="3F34D602" w:rsidR="00E911EC" w:rsidRPr="004B3618" w:rsidRDefault="00D52319" w:rsidP="00E911EC">
      <w:pPr>
        <w:pStyle w:val="ListParagraph"/>
        <w:numPr>
          <w:ilvl w:val="0"/>
          <w:numId w:val="1"/>
        </w:numPr>
        <w:spacing w:line="276" w:lineRule="auto"/>
        <w:jc w:val="both"/>
        <w:rPr>
          <w:bCs/>
        </w:rPr>
      </w:pPr>
      <w:r w:rsidRPr="004B3618">
        <w:rPr>
          <w:bCs/>
        </w:rPr>
        <w:t>c</w:t>
      </w:r>
      <w:r w:rsidR="00E911EC" w:rsidRPr="004B3618">
        <w:rPr>
          <w:bCs/>
        </w:rPr>
        <w:t xml:space="preserve">azurile de </w:t>
      </w:r>
      <w:r w:rsidR="00D450A3" w:rsidRPr="004B3618">
        <w:rPr>
          <w:bCs/>
        </w:rPr>
        <w:t>încetare</w:t>
      </w:r>
      <w:r w:rsidR="00E911EC" w:rsidRPr="004B3618">
        <w:rPr>
          <w:bCs/>
        </w:rPr>
        <w:t xml:space="preserve"> a </w:t>
      </w:r>
      <w:r w:rsidR="00D450A3" w:rsidRPr="004B3618">
        <w:rPr>
          <w:bCs/>
        </w:rPr>
        <w:t>calității</w:t>
      </w:r>
      <w:r w:rsidR="00E911EC" w:rsidRPr="004B3618">
        <w:rPr>
          <w:bCs/>
        </w:rPr>
        <w:t xml:space="preserve"> de membru </w:t>
      </w:r>
      <w:r w:rsidR="00D450A3" w:rsidRPr="004B3618">
        <w:rPr>
          <w:bCs/>
        </w:rPr>
        <w:t>î</w:t>
      </w:r>
      <w:r w:rsidR="00E911EC" w:rsidRPr="004B3618">
        <w:rPr>
          <w:bCs/>
        </w:rPr>
        <w:t>n organele de conducere trebuie s</w:t>
      </w:r>
      <w:r w:rsidR="00054A02" w:rsidRPr="004B3618">
        <w:rPr>
          <w:bCs/>
        </w:rPr>
        <w:t>ă</w:t>
      </w:r>
      <w:r w:rsidR="00E911EC" w:rsidRPr="004B3618">
        <w:rPr>
          <w:bCs/>
        </w:rPr>
        <w:t xml:space="preserve"> fie clar </w:t>
      </w:r>
      <w:r w:rsidR="00054A02" w:rsidRPr="004B3618">
        <w:rPr>
          <w:bCs/>
        </w:rPr>
        <w:t>ș</w:t>
      </w:r>
      <w:r w:rsidR="00E911EC" w:rsidRPr="004B3618">
        <w:rPr>
          <w:bCs/>
        </w:rPr>
        <w:t xml:space="preserve">i expres determinate </w:t>
      </w:r>
      <w:r w:rsidR="00054A02" w:rsidRPr="004B3618">
        <w:rPr>
          <w:bCs/>
        </w:rPr>
        <w:t>î</w:t>
      </w:r>
      <w:r w:rsidRPr="004B3618">
        <w:rPr>
          <w:bCs/>
        </w:rPr>
        <w:t xml:space="preserve">n lege </w:t>
      </w:r>
      <w:r w:rsidR="00E911EC" w:rsidRPr="004B3618">
        <w:rPr>
          <w:bCs/>
        </w:rPr>
        <w:t xml:space="preserve">sau deduse din </w:t>
      </w:r>
      <w:r w:rsidR="00054A02" w:rsidRPr="004B3618">
        <w:rPr>
          <w:bCs/>
        </w:rPr>
        <w:t>consecințe</w:t>
      </w:r>
      <w:r w:rsidR="00E911EC" w:rsidRPr="004B3618">
        <w:rPr>
          <w:bCs/>
        </w:rPr>
        <w:t xml:space="preserve"> </w:t>
      </w:r>
      <w:r w:rsidR="00054A02" w:rsidRPr="004B3618">
        <w:rPr>
          <w:bCs/>
        </w:rPr>
        <w:t>firești</w:t>
      </w:r>
      <w:r w:rsidR="00E911EC" w:rsidRPr="004B3618">
        <w:rPr>
          <w:bCs/>
        </w:rPr>
        <w:t xml:space="preserve"> </w:t>
      </w:r>
      <w:r w:rsidR="00054A02" w:rsidRPr="004B3618">
        <w:rPr>
          <w:bCs/>
        </w:rPr>
        <w:t>ș</w:t>
      </w:r>
      <w:r w:rsidR="00E911EC" w:rsidRPr="004B3618">
        <w:rPr>
          <w:bCs/>
        </w:rPr>
        <w:t xml:space="preserve">i indiscutabile ale altor </w:t>
      </w:r>
      <w:r w:rsidR="00054A02" w:rsidRPr="004B3618">
        <w:rPr>
          <w:bCs/>
        </w:rPr>
        <w:t>situații</w:t>
      </w:r>
      <w:r w:rsidR="00E911EC" w:rsidRPr="004B3618">
        <w:rPr>
          <w:bCs/>
        </w:rPr>
        <w:t xml:space="preserve"> juridice (ex: </w:t>
      </w:r>
      <w:r w:rsidR="00054A02" w:rsidRPr="004B3618">
        <w:rPr>
          <w:bCs/>
        </w:rPr>
        <w:t>încetarea</w:t>
      </w:r>
      <w:r w:rsidR="00E911EC" w:rsidRPr="004B3618">
        <w:rPr>
          <w:bCs/>
        </w:rPr>
        <w:t xml:space="preserve"> </w:t>
      </w:r>
      <w:r w:rsidR="00054A02" w:rsidRPr="004B3618">
        <w:rPr>
          <w:bCs/>
        </w:rPr>
        <w:t>calității</w:t>
      </w:r>
      <w:r w:rsidR="00E911EC" w:rsidRPr="004B3618">
        <w:rPr>
          <w:bCs/>
        </w:rPr>
        <w:t xml:space="preserve"> de avocat);</w:t>
      </w:r>
    </w:p>
    <w:p w14:paraId="303CAE5F" w14:textId="51AFFEBF" w:rsidR="00E911EC" w:rsidRPr="004B3618" w:rsidRDefault="00054A02" w:rsidP="00E911EC">
      <w:pPr>
        <w:pStyle w:val="ListParagraph"/>
        <w:numPr>
          <w:ilvl w:val="0"/>
          <w:numId w:val="1"/>
        </w:numPr>
        <w:spacing w:line="276" w:lineRule="auto"/>
        <w:jc w:val="both"/>
        <w:rPr>
          <w:bCs/>
        </w:rPr>
      </w:pPr>
      <w:r w:rsidRPr="004B3618">
        <w:rPr>
          <w:bCs/>
        </w:rPr>
        <w:t>condiția</w:t>
      </w:r>
      <w:r w:rsidR="00E911EC" w:rsidRPr="004B3618">
        <w:rPr>
          <w:bCs/>
        </w:rPr>
        <w:t xml:space="preserve"> de a fi </w:t>
      </w:r>
      <w:r w:rsidRPr="004B3618">
        <w:rPr>
          <w:bCs/>
        </w:rPr>
        <w:t>î</w:t>
      </w:r>
      <w:r w:rsidR="00E911EC" w:rsidRPr="004B3618">
        <w:rPr>
          <w:bCs/>
        </w:rPr>
        <w:t xml:space="preserve">n </w:t>
      </w:r>
      <w:r w:rsidRPr="004B3618">
        <w:rPr>
          <w:bCs/>
        </w:rPr>
        <w:t>exercițiul</w:t>
      </w:r>
      <w:r w:rsidR="00E911EC" w:rsidRPr="004B3618">
        <w:rPr>
          <w:bCs/>
        </w:rPr>
        <w:t xml:space="preserve"> profesiei este reglementat</w:t>
      </w:r>
      <w:r w:rsidRPr="004B3618">
        <w:rPr>
          <w:bCs/>
        </w:rPr>
        <w:t>ă</w:t>
      </w:r>
      <w:r w:rsidR="00E911EC" w:rsidRPr="004B3618">
        <w:rPr>
          <w:bCs/>
        </w:rPr>
        <w:t xml:space="preserve"> pentru alegerea organelor de conducere, nefiind stabilit</w:t>
      </w:r>
      <w:r w:rsidR="00586A9A" w:rsidRPr="004B3618">
        <w:rPr>
          <w:bCs/>
        </w:rPr>
        <w:t>a</w:t>
      </w:r>
      <w:r w:rsidR="00E911EC" w:rsidRPr="004B3618">
        <w:rPr>
          <w:bCs/>
        </w:rPr>
        <w:t xml:space="preserve"> in mod expres </w:t>
      </w:r>
      <w:r w:rsidR="00586A9A" w:rsidRPr="004B3618">
        <w:rPr>
          <w:bCs/>
        </w:rPr>
        <w:t xml:space="preserve">drept </w:t>
      </w:r>
      <w:r w:rsidR="003507B3" w:rsidRPr="004B3618">
        <w:rPr>
          <w:bCs/>
        </w:rPr>
        <w:t xml:space="preserve">o </w:t>
      </w:r>
      <w:r w:rsidRPr="004B3618">
        <w:rPr>
          <w:bCs/>
        </w:rPr>
        <w:t>situație</w:t>
      </w:r>
      <w:r w:rsidR="003507B3" w:rsidRPr="004B3618">
        <w:rPr>
          <w:bCs/>
        </w:rPr>
        <w:t xml:space="preserve"> </w:t>
      </w:r>
      <w:r w:rsidR="00586A9A" w:rsidRPr="004B3618">
        <w:rPr>
          <w:bCs/>
        </w:rPr>
        <w:t xml:space="preserve">de </w:t>
      </w:r>
      <w:r w:rsidRPr="004B3618">
        <w:rPr>
          <w:bCs/>
        </w:rPr>
        <w:t>încetare</w:t>
      </w:r>
      <w:r w:rsidR="00586A9A" w:rsidRPr="004B3618">
        <w:rPr>
          <w:bCs/>
        </w:rPr>
        <w:t xml:space="preserve"> a </w:t>
      </w:r>
      <w:r w:rsidRPr="004B3618">
        <w:rPr>
          <w:bCs/>
        </w:rPr>
        <w:t>funcției</w:t>
      </w:r>
      <w:r w:rsidR="00586A9A" w:rsidRPr="004B3618">
        <w:rPr>
          <w:bCs/>
        </w:rPr>
        <w:t xml:space="preserve"> de conducere </w:t>
      </w:r>
      <w:r w:rsidR="003507B3" w:rsidRPr="004B3618">
        <w:rPr>
          <w:bCs/>
        </w:rPr>
        <w:t xml:space="preserve">exercitate </w:t>
      </w:r>
      <w:r w:rsidR="00586A9A" w:rsidRPr="004B3618">
        <w:rPr>
          <w:bCs/>
        </w:rPr>
        <w:t>in interiorul profesiei.</w:t>
      </w:r>
    </w:p>
    <w:p w14:paraId="7986ED76" w14:textId="77777777" w:rsidR="00586A9A" w:rsidRPr="004B3618" w:rsidRDefault="00586A9A" w:rsidP="00586A9A">
      <w:pPr>
        <w:pStyle w:val="ListParagraph"/>
        <w:spacing w:line="276" w:lineRule="auto"/>
        <w:jc w:val="both"/>
        <w:rPr>
          <w:bCs/>
        </w:rPr>
      </w:pPr>
    </w:p>
    <w:p w14:paraId="66C0E5FC" w14:textId="2FE8E0B8" w:rsidR="00586A9A" w:rsidRPr="004B3618" w:rsidRDefault="00586A9A" w:rsidP="00586A9A">
      <w:pPr>
        <w:spacing w:line="276" w:lineRule="auto"/>
        <w:jc w:val="both"/>
        <w:rPr>
          <w:bCs/>
        </w:rPr>
      </w:pPr>
      <w:r w:rsidRPr="004B3618">
        <w:rPr>
          <w:bCs/>
        </w:rPr>
        <w:lastRenderedPageBreak/>
        <w:t xml:space="preserve">Nefiind un caz de </w:t>
      </w:r>
      <w:r w:rsidR="00054A02" w:rsidRPr="004B3618">
        <w:rPr>
          <w:bCs/>
        </w:rPr>
        <w:t>încetare</w:t>
      </w:r>
      <w:r w:rsidRPr="004B3618">
        <w:rPr>
          <w:bCs/>
        </w:rPr>
        <w:t xml:space="preserve"> a </w:t>
      </w:r>
      <w:r w:rsidR="00054A02" w:rsidRPr="004B3618">
        <w:rPr>
          <w:bCs/>
        </w:rPr>
        <w:t>calității</w:t>
      </w:r>
      <w:r w:rsidRPr="004B3618">
        <w:rPr>
          <w:bCs/>
        </w:rPr>
        <w:t xml:space="preserve"> de membru al organului de conducere, </w:t>
      </w:r>
      <w:r w:rsidR="00054A02" w:rsidRPr="004B3618">
        <w:rPr>
          <w:bCs/>
        </w:rPr>
        <w:t>ș</w:t>
      </w:r>
      <w:r w:rsidRPr="004B3618">
        <w:rPr>
          <w:bCs/>
        </w:rPr>
        <w:t>i nefiind reglementate cazuri de suspendare din calitatea de membru al unui organ de conducere, rezult</w:t>
      </w:r>
      <w:r w:rsidR="00054A02" w:rsidRPr="004B3618">
        <w:rPr>
          <w:bCs/>
        </w:rPr>
        <w:t>ă</w:t>
      </w:r>
      <w:r w:rsidRPr="004B3618">
        <w:rPr>
          <w:bCs/>
        </w:rPr>
        <w:t xml:space="preserve"> c</w:t>
      </w:r>
      <w:r w:rsidR="00054A02" w:rsidRPr="004B3618">
        <w:rPr>
          <w:bCs/>
        </w:rPr>
        <w:t>ă</w:t>
      </w:r>
      <w:r w:rsidRPr="004B3618">
        <w:rPr>
          <w:bCs/>
        </w:rPr>
        <w:t xml:space="preserve"> </w:t>
      </w:r>
      <w:r w:rsidR="00054A02" w:rsidRPr="004B3618">
        <w:rPr>
          <w:bCs/>
        </w:rPr>
        <w:t>exercițiul</w:t>
      </w:r>
      <w:r w:rsidRPr="004B3618">
        <w:rPr>
          <w:bCs/>
        </w:rPr>
        <w:t xml:space="preserve"> unei </w:t>
      </w:r>
      <w:r w:rsidR="00054A02" w:rsidRPr="004B3618">
        <w:rPr>
          <w:bCs/>
        </w:rPr>
        <w:t>demnități</w:t>
      </w:r>
      <w:r w:rsidRPr="004B3618">
        <w:rPr>
          <w:bCs/>
        </w:rPr>
        <w:t xml:space="preserve"> publice </w:t>
      </w:r>
      <w:r w:rsidR="00EB485A" w:rsidRPr="004B3618">
        <w:rPr>
          <w:bCs/>
        </w:rPr>
        <w:t xml:space="preserve">in cadrul aparatului executiv, precum și funcțiilor de prefect și subprefect </w:t>
      </w:r>
      <w:r w:rsidRPr="004B3618">
        <w:rPr>
          <w:bCs/>
        </w:rPr>
        <w:t>reprezint</w:t>
      </w:r>
      <w:r w:rsidR="00054A02" w:rsidRPr="004B3618">
        <w:rPr>
          <w:bCs/>
        </w:rPr>
        <w:t>ă</w:t>
      </w:r>
      <w:r w:rsidRPr="004B3618">
        <w:rPr>
          <w:bCs/>
        </w:rPr>
        <w:t xml:space="preserve"> un caz de </w:t>
      </w:r>
      <w:r w:rsidRPr="004B3618">
        <w:rPr>
          <w:bCs/>
          <w:i/>
          <w:iCs/>
        </w:rPr>
        <w:t>imposibilitate temporar</w:t>
      </w:r>
      <w:r w:rsidR="00054A02" w:rsidRPr="004B3618">
        <w:rPr>
          <w:bCs/>
          <w:i/>
          <w:iCs/>
        </w:rPr>
        <w:t>ă</w:t>
      </w:r>
      <w:r w:rsidRPr="004B3618">
        <w:rPr>
          <w:bCs/>
        </w:rPr>
        <w:t xml:space="preserve"> de </w:t>
      </w:r>
      <w:r w:rsidR="00EB485A" w:rsidRPr="004B3618">
        <w:rPr>
          <w:bCs/>
        </w:rPr>
        <w:t xml:space="preserve">a </w:t>
      </w:r>
      <w:r w:rsidRPr="004B3618">
        <w:rPr>
          <w:bCs/>
        </w:rPr>
        <w:t xml:space="preserve">exercitare a </w:t>
      </w:r>
      <w:r w:rsidR="00054A02" w:rsidRPr="004B3618">
        <w:rPr>
          <w:bCs/>
        </w:rPr>
        <w:t>calității</w:t>
      </w:r>
      <w:r w:rsidRPr="004B3618">
        <w:rPr>
          <w:bCs/>
        </w:rPr>
        <w:t xml:space="preserve"> </w:t>
      </w:r>
      <w:r w:rsidR="00054A02" w:rsidRPr="004B3618">
        <w:rPr>
          <w:bCs/>
        </w:rPr>
        <w:t>î</w:t>
      </w:r>
      <w:r w:rsidRPr="004B3618">
        <w:rPr>
          <w:bCs/>
        </w:rPr>
        <w:t>n cadrul organului de conducere din cadrul profesiei de avocat.</w:t>
      </w:r>
    </w:p>
    <w:p w14:paraId="7595CC7D" w14:textId="77777777" w:rsidR="00586A9A" w:rsidRPr="004B3618" w:rsidRDefault="00586A9A" w:rsidP="005B6E55">
      <w:pPr>
        <w:spacing w:line="276" w:lineRule="auto"/>
        <w:jc w:val="both"/>
        <w:rPr>
          <w:bCs/>
        </w:rPr>
      </w:pPr>
    </w:p>
    <w:p w14:paraId="1D6DE44F" w14:textId="57DC4BE0" w:rsidR="00900B6D" w:rsidRPr="004B3618" w:rsidRDefault="00586A9A" w:rsidP="005B6E55">
      <w:pPr>
        <w:spacing w:line="276" w:lineRule="auto"/>
        <w:jc w:val="both"/>
        <w:rPr>
          <w:bCs/>
        </w:rPr>
      </w:pPr>
      <w:r w:rsidRPr="004B3618">
        <w:rPr>
          <w:bCs/>
        </w:rPr>
        <w:t>Desigur, t</w:t>
      </w:r>
      <w:r w:rsidR="00900B6D" w:rsidRPr="004B3618">
        <w:rPr>
          <w:bCs/>
        </w:rPr>
        <w:t xml:space="preserve">rebuie </w:t>
      </w:r>
      <w:r w:rsidR="00054A02" w:rsidRPr="004B3618">
        <w:rPr>
          <w:bCs/>
        </w:rPr>
        <w:t>făcută</w:t>
      </w:r>
      <w:r w:rsidR="00900B6D" w:rsidRPr="004B3618">
        <w:rPr>
          <w:bCs/>
        </w:rPr>
        <w:t xml:space="preserve"> </w:t>
      </w:r>
      <w:r w:rsidR="00054A02" w:rsidRPr="004B3618">
        <w:rPr>
          <w:bCs/>
        </w:rPr>
        <w:t>distincția</w:t>
      </w:r>
      <w:r w:rsidR="00900B6D" w:rsidRPr="004B3618">
        <w:rPr>
          <w:bCs/>
        </w:rPr>
        <w:t xml:space="preserve"> </w:t>
      </w:r>
      <w:r w:rsidR="00054A02" w:rsidRPr="004B3618">
        <w:rPr>
          <w:bCs/>
        </w:rPr>
        <w:t>î</w:t>
      </w:r>
      <w:r w:rsidR="00900B6D" w:rsidRPr="004B3618">
        <w:rPr>
          <w:bCs/>
        </w:rPr>
        <w:t xml:space="preserve">ntre </w:t>
      </w:r>
      <w:r w:rsidR="00054A02" w:rsidRPr="004B3618">
        <w:rPr>
          <w:bCs/>
        </w:rPr>
        <w:t>situația</w:t>
      </w:r>
      <w:r w:rsidR="00900B6D" w:rsidRPr="004B3618">
        <w:rPr>
          <w:bCs/>
        </w:rPr>
        <w:t xml:space="preserve"> </w:t>
      </w:r>
      <w:r w:rsidR="00054A02" w:rsidRPr="004B3618">
        <w:rPr>
          <w:bCs/>
        </w:rPr>
        <w:t>î</w:t>
      </w:r>
      <w:r w:rsidR="00900B6D" w:rsidRPr="004B3618">
        <w:rPr>
          <w:bCs/>
        </w:rPr>
        <w:t xml:space="preserve">n care incompatibilitatea este </w:t>
      </w:r>
      <w:r w:rsidRPr="004B3618">
        <w:rPr>
          <w:bCs/>
        </w:rPr>
        <w:t>determinat</w:t>
      </w:r>
      <w:r w:rsidR="00054A02" w:rsidRPr="004B3618">
        <w:rPr>
          <w:bCs/>
        </w:rPr>
        <w:t>ă</w:t>
      </w:r>
      <w:r w:rsidRPr="004B3618">
        <w:rPr>
          <w:bCs/>
        </w:rPr>
        <w:t xml:space="preserve"> de o cauza </w:t>
      </w:r>
      <w:r w:rsidR="00900B6D" w:rsidRPr="004B3618">
        <w:rPr>
          <w:bCs/>
        </w:rPr>
        <w:t xml:space="preserve">care prin natura ei are </w:t>
      </w:r>
      <w:r w:rsidR="00054A02" w:rsidRPr="004B3618">
        <w:rPr>
          <w:bCs/>
        </w:rPr>
        <w:t>vocație</w:t>
      </w:r>
      <w:r w:rsidR="00900B6D" w:rsidRPr="004B3618">
        <w:rPr>
          <w:bCs/>
        </w:rPr>
        <w:t xml:space="preserve"> definitiv</w:t>
      </w:r>
      <w:r w:rsidR="00EF5249" w:rsidRPr="004B3618">
        <w:rPr>
          <w:bCs/>
        </w:rPr>
        <w:t>ă</w:t>
      </w:r>
      <w:r w:rsidR="00900B6D" w:rsidRPr="004B3618">
        <w:rPr>
          <w:bCs/>
        </w:rPr>
        <w:t xml:space="preserve"> la nivel profesional</w:t>
      </w:r>
      <w:r w:rsidRPr="004B3618">
        <w:rPr>
          <w:bCs/>
        </w:rPr>
        <w:t xml:space="preserve">, precum </w:t>
      </w:r>
      <w:r w:rsidR="00054A02" w:rsidRPr="004B3618">
        <w:rPr>
          <w:bCs/>
        </w:rPr>
        <w:t>îmbrățișarea</w:t>
      </w:r>
      <w:r w:rsidRPr="004B3618">
        <w:rPr>
          <w:bCs/>
        </w:rPr>
        <w:t xml:space="preserve"> unei alte profesii, caz </w:t>
      </w:r>
      <w:r w:rsidR="00054A02" w:rsidRPr="004B3618">
        <w:rPr>
          <w:bCs/>
        </w:rPr>
        <w:t>î</w:t>
      </w:r>
      <w:r w:rsidRPr="004B3618">
        <w:rPr>
          <w:bCs/>
        </w:rPr>
        <w:t xml:space="preserve">n care imposibilitatea de exercitarea a </w:t>
      </w:r>
      <w:r w:rsidR="00054A02" w:rsidRPr="004B3618">
        <w:rPr>
          <w:bCs/>
        </w:rPr>
        <w:t>calității</w:t>
      </w:r>
      <w:r w:rsidRPr="004B3618">
        <w:rPr>
          <w:bCs/>
        </w:rPr>
        <w:t xml:space="preserve"> </w:t>
      </w:r>
      <w:r w:rsidR="00054A02" w:rsidRPr="004B3618">
        <w:rPr>
          <w:bCs/>
        </w:rPr>
        <w:t>î</w:t>
      </w:r>
      <w:r w:rsidRPr="004B3618">
        <w:rPr>
          <w:bCs/>
        </w:rPr>
        <w:t>n organele de conducere</w:t>
      </w:r>
      <w:r w:rsidR="00127FD7" w:rsidRPr="004B3618">
        <w:rPr>
          <w:bCs/>
        </w:rPr>
        <w:t xml:space="preserve"> are</w:t>
      </w:r>
      <w:r w:rsidRPr="004B3618">
        <w:rPr>
          <w:bCs/>
        </w:rPr>
        <w:t xml:space="preserve"> un caracter perpetuu </w:t>
      </w:r>
      <w:r w:rsidR="00054A02" w:rsidRPr="004B3618">
        <w:rPr>
          <w:bCs/>
        </w:rPr>
        <w:t>ș</w:t>
      </w:r>
      <w:r w:rsidRPr="004B3618">
        <w:rPr>
          <w:bCs/>
        </w:rPr>
        <w:t xml:space="preserve">i </w:t>
      </w:r>
      <w:r w:rsidR="00054A02" w:rsidRPr="004B3618">
        <w:rPr>
          <w:bCs/>
        </w:rPr>
        <w:t>situația</w:t>
      </w:r>
      <w:r w:rsidRPr="004B3618">
        <w:rPr>
          <w:bCs/>
        </w:rPr>
        <w:t xml:space="preserve"> </w:t>
      </w:r>
      <w:r w:rsidR="00054A02" w:rsidRPr="004B3618">
        <w:rPr>
          <w:bCs/>
        </w:rPr>
        <w:t>î</w:t>
      </w:r>
      <w:r w:rsidRPr="004B3618">
        <w:rPr>
          <w:bCs/>
        </w:rPr>
        <w:t xml:space="preserve">n </w:t>
      </w:r>
      <w:r w:rsidR="00900B6D" w:rsidRPr="004B3618">
        <w:rPr>
          <w:bCs/>
        </w:rPr>
        <w:t xml:space="preserve">care </w:t>
      </w:r>
      <w:r w:rsidRPr="004B3618">
        <w:rPr>
          <w:bCs/>
        </w:rPr>
        <w:t xml:space="preserve">incompatibilitatea nu are caracter </w:t>
      </w:r>
      <w:r w:rsidR="00054A02" w:rsidRPr="004B3618">
        <w:rPr>
          <w:bCs/>
        </w:rPr>
        <w:t>vocațional</w:t>
      </w:r>
      <w:r w:rsidR="000836C3" w:rsidRPr="004B3618">
        <w:rPr>
          <w:bCs/>
        </w:rPr>
        <w:t xml:space="preserve">, </w:t>
      </w:r>
      <w:r w:rsidRPr="004B3618">
        <w:rPr>
          <w:bCs/>
        </w:rPr>
        <w:t xml:space="preserve">ci este </w:t>
      </w:r>
      <w:r w:rsidR="000836C3" w:rsidRPr="004B3618">
        <w:rPr>
          <w:bCs/>
        </w:rPr>
        <w:t>d</w:t>
      </w:r>
      <w:r w:rsidRPr="004B3618">
        <w:rPr>
          <w:bCs/>
        </w:rPr>
        <w:t>eterminat</w:t>
      </w:r>
      <w:r w:rsidR="00054A02" w:rsidRPr="004B3618">
        <w:rPr>
          <w:bCs/>
        </w:rPr>
        <w:t>ă</w:t>
      </w:r>
      <w:r w:rsidRPr="004B3618">
        <w:rPr>
          <w:bCs/>
        </w:rPr>
        <w:t xml:space="preserve"> de </w:t>
      </w:r>
      <w:r w:rsidR="00054A02" w:rsidRPr="004B3618">
        <w:rPr>
          <w:bCs/>
        </w:rPr>
        <w:t>exercițiul</w:t>
      </w:r>
      <w:r w:rsidRPr="004B3618">
        <w:rPr>
          <w:bCs/>
        </w:rPr>
        <w:t xml:space="preserve"> temporar al unei anumite </w:t>
      </w:r>
      <w:r w:rsidR="00054A02" w:rsidRPr="004B3618">
        <w:rPr>
          <w:bCs/>
        </w:rPr>
        <w:t>calități</w:t>
      </w:r>
      <w:r w:rsidR="000836C3" w:rsidRPr="004B3618">
        <w:rPr>
          <w:bCs/>
        </w:rPr>
        <w:t>,</w:t>
      </w:r>
      <w:r w:rsidRPr="004B3618">
        <w:rPr>
          <w:bCs/>
        </w:rPr>
        <w:t xml:space="preserve"> cum este cea de demnitate publica descris</w:t>
      </w:r>
      <w:r w:rsidR="00054A02" w:rsidRPr="004B3618">
        <w:rPr>
          <w:bCs/>
        </w:rPr>
        <w:t>ă</w:t>
      </w:r>
      <w:r w:rsidRPr="004B3618">
        <w:rPr>
          <w:bCs/>
        </w:rPr>
        <w:t xml:space="preserve"> anterior.</w:t>
      </w:r>
      <w:r w:rsidR="00E911EC" w:rsidRPr="004B3618">
        <w:rPr>
          <w:bCs/>
        </w:rPr>
        <w:t xml:space="preserve"> </w:t>
      </w:r>
    </w:p>
    <w:p w14:paraId="7BB1CE1E" w14:textId="77777777" w:rsidR="000836C3" w:rsidRPr="004B3618" w:rsidRDefault="000836C3" w:rsidP="005B6E55">
      <w:pPr>
        <w:spacing w:line="276" w:lineRule="auto"/>
        <w:jc w:val="both"/>
        <w:rPr>
          <w:bCs/>
        </w:rPr>
      </w:pPr>
    </w:p>
    <w:p w14:paraId="6671F9A9" w14:textId="77777777" w:rsidR="004F3490" w:rsidRPr="004B3618" w:rsidRDefault="00586A9A" w:rsidP="005B6E55">
      <w:pPr>
        <w:spacing w:line="276" w:lineRule="auto"/>
        <w:jc w:val="both"/>
        <w:rPr>
          <w:bCs/>
        </w:rPr>
      </w:pPr>
      <w:r w:rsidRPr="004B3618">
        <w:rPr>
          <w:bCs/>
        </w:rPr>
        <w:t>Fiind un caz de imposibilitate de exercitare temporar</w:t>
      </w:r>
      <w:r w:rsidR="004F3490" w:rsidRPr="004B3618">
        <w:rPr>
          <w:bCs/>
        </w:rPr>
        <w:t>ă</w:t>
      </w:r>
      <w:r w:rsidRPr="004B3618">
        <w:rPr>
          <w:bCs/>
        </w:rPr>
        <w:t xml:space="preserve"> a </w:t>
      </w:r>
      <w:r w:rsidR="004F3490" w:rsidRPr="004B3618">
        <w:rPr>
          <w:bCs/>
        </w:rPr>
        <w:t>calității</w:t>
      </w:r>
      <w:r w:rsidRPr="004B3618">
        <w:rPr>
          <w:bCs/>
        </w:rPr>
        <w:t xml:space="preserve">, devin aplicabile </w:t>
      </w:r>
      <w:r w:rsidR="004F3490" w:rsidRPr="004B3618">
        <w:rPr>
          <w:bCs/>
        </w:rPr>
        <w:t>dispozițiile</w:t>
      </w:r>
      <w:r w:rsidRPr="004B3618">
        <w:rPr>
          <w:bCs/>
        </w:rPr>
        <w:t xml:space="preserve"> art.</w:t>
      </w:r>
      <w:r w:rsidR="005F4252" w:rsidRPr="004B3618">
        <w:rPr>
          <w:bCs/>
        </w:rPr>
        <w:t>57 alin.2-4 din Legea nr.</w:t>
      </w:r>
      <w:r w:rsidR="00016E63" w:rsidRPr="004B3618">
        <w:rPr>
          <w:bCs/>
        </w:rPr>
        <w:t>51/1995</w:t>
      </w:r>
      <w:r w:rsidR="00EE7099" w:rsidRPr="004B3618">
        <w:rPr>
          <w:bCs/>
        </w:rPr>
        <w:t xml:space="preserve">, </w:t>
      </w:r>
      <w:r w:rsidR="004F3490" w:rsidRPr="004B3618">
        <w:rPr>
          <w:bCs/>
        </w:rPr>
        <w:t>î</w:t>
      </w:r>
      <w:r w:rsidR="00EE7099" w:rsidRPr="004B3618">
        <w:rPr>
          <w:bCs/>
        </w:rPr>
        <w:t xml:space="preserve">n </w:t>
      </w:r>
      <w:r w:rsidR="004F3490" w:rsidRPr="004B3618">
        <w:rPr>
          <w:bCs/>
        </w:rPr>
        <w:t>privința</w:t>
      </w:r>
      <w:r w:rsidR="00EE7099" w:rsidRPr="004B3618">
        <w:rPr>
          <w:bCs/>
        </w:rPr>
        <w:t xml:space="preserve"> </w:t>
      </w:r>
      <w:r w:rsidR="004F3490" w:rsidRPr="004B3618">
        <w:rPr>
          <w:bCs/>
        </w:rPr>
        <w:t>funcționarii</w:t>
      </w:r>
      <w:r w:rsidR="00EE7099" w:rsidRPr="004B3618">
        <w:rPr>
          <w:bCs/>
        </w:rPr>
        <w:t xml:space="preserve"> organelor de conducere la nivel local.</w:t>
      </w:r>
      <w:r w:rsidR="00791B96" w:rsidRPr="004B3618">
        <w:rPr>
          <w:bCs/>
        </w:rPr>
        <w:t xml:space="preserve"> </w:t>
      </w:r>
    </w:p>
    <w:p w14:paraId="00B9A988" w14:textId="77777777" w:rsidR="004F3490" w:rsidRPr="004B3618" w:rsidRDefault="004F3490" w:rsidP="005B6E55">
      <w:pPr>
        <w:spacing w:line="276" w:lineRule="auto"/>
        <w:jc w:val="both"/>
        <w:rPr>
          <w:bCs/>
        </w:rPr>
      </w:pPr>
    </w:p>
    <w:p w14:paraId="7042E8D4" w14:textId="2D2F1505" w:rsidR="00306B17" w:rsidRPr="004B3618" w:rsidRDefault="00772E27" w:rsidP="00306B17">
      <w:pPr>
        <w:spacing w:line="276" w:lineRule="auto"/>
        <w:jc w:val="both"/>
        <w:rPr>
          <w:bCs/>
        </w:rPr>
      </w:pPr>
      <w:r w:rsidRPr="004B3618">
        <w:rPr>
          <w:bCs/>
        </w:rPr>
        <w:t>D</w:t>
      </w:r>
      <w:r w:rsidR="004F3490" w:rsidRPr="004B3618">
        <w:rPr>
          <w:bCs/>
        </w:rPr>
        <w:t>eși nu este prevăzută situația înlocuirii unui membru al organelor colective pe durata imposibilității temporare de exercitare a acestei calități, organele c</w:t>
      </w:r>
      <w:r w:rsidRPr="004B3618">
        <w:rPr>
          <w:bCs/>
        </w:rPr>
        <w:t>olective</w:t>
      </w:r>
      <w:r w:rsidR="004F3490" w:rsidRPr="004B3618">
        <w:rPr>
          <w:bCs/>
        </w:rPr>
        <w:t xml:space="preserve"> vor funcționa prin numirea, pe perioada imposibilității de exercitare a mandatului, a unui supleant în persoana avocatului care a obținut numărul de voturi imediat următor ultimului membru ales în organul colegial</w:t>
      </w:r>
      <w:r w:rsidR="0060403D" w:rsidRPr="004B3618">
        <w:rPr>
          <w:bCs/>
        </w:rPr>
        <w:t>, dacă există</w:t>
      </w:r>
      <w:r w:rsidR="004F3490" w:rsidRPr="004B3618">
        <w:rPr>
          <w:bCs/>
        </w:rPr>
        <w:t>. În cazul în care există balotaj</w:t>
      </w:r>
      <w:r w:rsidR="0060403D" w:rsidRPr="004B3618">
        <w:rPr>
          <w:bCs/>
        </w:rPr>
        <w:t xml:space="preserve"> </w:t>
      </w:r>
      <w:r w:rsidR="00306B17" w:rsidRPr="004B3618">
        <w:rPr>
          <w:bCs/>
        </w:rPr>
        <w:t xml:space="preserve">sau se constată că nu există membrii supleanți, Consiliul Baroului, la nivel local, respectiv, Consiliul UNBR, la nivel central va decide procedura de urmat. </w:t>
      </w:r>
    </w:p>
    <w:p w14:paraId="39C1BD70" w14:textId="51EB0B32" w:rsidR="004F3490" w:rsidRPr="004B3618" w:rsidRDefault="004F3490" w:rsidP="005B6E55">
      <w:pPr>
        <w:spacing w:line="276" w:lineRule="auto"/>
        <w:jc w:val="both"/>
        <w:rPr>
          <w:bCs/>
        </w:rPr>
      </w:pPr>
    </w:p>
    <w:p w14:paraId="742A2CFE" w14:textId="49EE560C" w:rsidR="00280E66" w:rsidRPr="004B3618" w:rsidRDefault="00772E27" w:rsidP="005B6E55">
      <w:pPr>
        <w:spacing w:line="276" w:lineRule="auto"/>
        <w:jc w:val="both"/>
        <w:rPr>
          <w:bCs/>
        </w:rPr>
      </w:pPr>
      <w:r w:rsidRPr="004B3618">
        <w:rPr>
          <w:bCs/>
        </w:rPr>
        <w:t>Persoana înlocuită</w:t>
      </w:r>
      <w:r w:rsidR="00961F6C" w:rsidRPr="004B3618">
        <w:rPr>
          <w:bCs/>
        </w:rPr>
        <w:t xml:space="preserve"> </w:t>
      </w:r>
      <w:r w:rsidR="004F3490" w:rsidRPr="004B3618">
        <w:rPr>
          <w:bCs/>
        </w:rPr>
        <w:t>își</w:t>
      </w:r>
      <w:r w:rsidR="00961F6C" w:rsidRPr="004B3618">
        <w:rPr>
          <w:bCs/>
        </w:rPr>
        <w:t xml:space="preserve"> va relua activitatea la data </w:t>
      </w:r>
      <w:r w:rsidR="004F3490" w:rsidRPr="004B3618">
        <w:rPr>
          <w:bCs/>
        </w:rPr>
        <w:t>încetării</w:t>
      </w:r>
      <w:r w:rsidR="00961F6C" w:rsidRPr="004B3618">
        <w:rPr>
          <w:bCs/>
        </w:rPr>
        <w:t xml:space="preserve"> cauzei care determina </w:t>
      </w:r>
      <w:r w:rsidR="001B26F0" w:rsidRPr="004B3618">
        <w:rPr>
          <w:bCs/>
        </w:rPr>
        <w:t>imposibilitatea temporar</w:t>
      </w:r>
      <w:r w:rsidR="004B3618" w:rsidRPr="004B3618">
        <w:rPr>
          <w:bCs/>
        </w:rPr>
        <w:t>ă</w:t>
      </w:r>
      <w:r w:rsidR="001B26F0" w:rsidRPr="004B3618">
        <w:rPr>
          <w:bCs/>
        </w:rPr>
        <w:t xml:space="preserve"> de exercitare a </w:t>
      </w:r>
      <w:r w:rsidRPr="004B3618">
        <w:rPr>
          <w:bCs/>
        </w:rPr>
        <w:t>funcției</w:t>
      </w:r>
      <w:r w:rsidR="001B26F0" w:rsidRPr="004B3618">
        <w:rPr>
          <w:bCs/>
        </w:rPr>
        <w:t>, dac</w:t>
      </w:r>
      <w:r w:rsidR="004B3618" w:rsidRPr="004B3618">
        <w:rPr>
          <w:bCs/>
        </w:rPr>
        <w:t>ă</w:t>
      </w:r>
      <w:r w:rsidR="001B26F0" w:rsidRPr="004B3618">
        <w:rPr>
          <w:bCs/>
        </w:rPr>
        <w:t xml:space="preserve"> aceast</w:t>
      </w:r>
      <w:r w:rsidR="004B3618" w:rsidRPr="004B3618">
        <w:rPr>
          <w:bCs/>
        </w:rPr>
        <w:t>ă</w:t>
      </w:r>
      <w:r w:rsidR="001B26F0" w:rsidRPr="004B3618">
        <w:rPr>
          <w:bCs/>
        </w:rPr>
        <w:t xml:space="preserve"> </w:t>
      </w:r>
      <w:r w:rsidRPr="004B3618">
        <w:rPr>
          <w:bCs/>
        </w:rPr>
        <w:t>încetare</w:t>
      </w:r>
      <w:r w:rsidR="001B26F0" w:rsidRPr="004B3618">
        <w:rPr>
          <w:bCs/>
        </w:rPr>
        <w:t xml:space="preserve"> intervine </w:t>
      </w:r>
      <w:r w:rsidRPr="004B3618">
        <w:rPr>
          <w:bCs/>
        </w:rPr>
        <w:t>î</w:t>
      </w:r>
      <w:r w:rsidR="001B26F0" w:rsidRPr="004B3618">
        <w:rPr>
          <w:bCs/>
        </w:rPr>
        <w:t>n cursul mandatului.</w:t>
      </w:r>
    </w:p>
    <w:p w14:paraId="7E25A2A0" w14:textId="77777777" w:rsidR="00900B6D" w:rsidRPr="004B3618" w:rsidRDefault="00900B6D" w:rsidP="005B6E55">
      <w:pPr>
        <w:spacing w:line="276" w:lineRule="auto"/>
        <w:jc w:val="both"/>
        <w:rPr>
          <w:bCs/>
        </w:rPr>
      </w:pPr>
    </w:p>
    <w:p w14:paraId="3FED6409" w14:textId="09CB28B6" w:rsidR="00E95DC5" w:rsidRPr="004B3618" w:rsidRDefault="00AB1D39" w:rsidP="007A4D69">
      <w:pPr>
        <w:pStyle w:val="Corp"/>
        <w:tabs>
          <w:tab w:val="clear" w:pos="567"/>
        </w:tabs>
        <w:spacing w:line="276" w:lineRule="auto"/>
        <w:ind w:firstLine="0"/>
        <w:rPr>
          <w:b/>
          <w:sz w:val="24"/>
          <w:szCs w:val="24"/>
        </w:rPr>
      </w:pPr>
      <w:r w:rsidRPr="004B3618">
        <w:rPr>
          <w:color w:val="auto"/>
          <w:sz w:val="24"/>
          <w:szCs w:val="24"/>
          <w:lang w:eastAsia="ro-RO"/>
        </w:rPr>
        <w:tab/>
      </w:r>
      <w:r w:rsidR="00E95DC5" w:rsidRPr="004B3618">
        <w:rPr>
          <w:sz w:val="24"/>
          <w:szCs w:val="24"/>
        </w:rPr>
        <w:t xml:space="preserve">Pentru toate aceste argumente, </w:t>
      </w:r>
      <w:r w:rsidR="00E95DC5" w:rsidRPr="004B3618">
        <w:rPr>
          <w:b/>
          <w:sz w:val="24"/>
          <w:szCs w:val="24"/>
        </w:rPr>
        <w:t>CONSILIUL UNBR</w:t>
      </w:r>
    </w:p>
    <w:p w14:paraId="11239546" w14:textId="29995ECB" w:rsidR="00E95DC5" w:rsidRPr="004B3618" w:rsidRDefault="00E95DC5" w:rsidP="00A973E1">
      <w:pPr>
        <w:pStyle w:val="Corp"/>
        <w:spacing w:line="276" w:lineRule="auto"/>
        <w:jc w:val="center"/>
        <w:rPr>
          <w:b/>
          <w:sz w:val="28"/>
          <w:szCs w:val="28"/>
        </w:rPr>
      </w:pPr>
    </w:p>
    <w:p w14:paraId="7BD656FA" w14:textId="77777777" w:rsidR="00EB485A" w:rsidRPr="004B3618" w:rsidRDefault="00EB485A" w:rsidP="00A973E1">
      <w:pPr>
        <w:pStyle w:val="Corp"/>
        <w:spacing w:line="276" w:lineRule="auto"/>
        <w:jc w:val="center"/>
        <w:rPr>
          <w:b/>
          <w:sz w:val="28"/>
          <w:szCs w:val="28"/>
        </w:rPr>
      </w:pPr>
    </w:p>
    <w:p w14:paraId="1D225667" w14:textId="77777777" w:rsidR="00E95DC5" w:rsidRPr="004B3618" w:rsidRDefault="00E95DC5" w:rsidP="00A973E1">
      <w:pPr>
        <w:pStyle w:val="Corp"/>
        <w:tabs>
          <w:tab w:val="clear" w:pos="567"/>
        </w:tabs>
        <w:spacing w:line="276" w:lineRule="auto"/>
        <w:jc w:val="center"/>
        <w:rPr>
          <w:b/>
          <w:sz w:val="28"/>
          <w:szCs w:val="28"/>
        </w:rPr>
      </w:pPr>
      <w:r w:rsidRPr="004B3618">
        <w:rPr>
          <w:b/>
          <w:sz w:val="28"/>
          <w:szCs w:val="28"/>
        </w:rPr>
        <w:t>HOTĂRĂ</w:t>
      </w:r>
      <w:r w:rsidR="00556D32" w:rsidRPr="004B3618">
        <w:rPr>
          <w:b/>
          <w:sz w:val="28"/>
          <w:szCs w:val="28"/>
        </w:rPr>
        <w:t>Ș</w:t>
      </w:r>
      <w:r w:rsidRPr="004B3618">
        <w:rPr>
          <w:b/>
          <w:sz w:val="28"/>
          <w:szCs w:val="28"/>
        </w:rPr>
        <w:t>TE:</w:t>
      </w:r>
    </w:p>
    <w:p w14:paraId="49597B31" w14:textId="68D3AEBA" w:rsidR="00E95DC5" w:rsidRPr="004B3618" w:rsidRDefault="00E95DC5" w:rsidP="00A973E1">
      <w:pPr>
        <w:pStyle w:val="Corp"/>
        <w:spacing w:line="276" w:lineRule="auto"/>
        <w:jc w:val="center"/>
        <w:rPr>
          <w:sz w:val="28"/>
          <w:szCs w:val="28"/>
        </w:rPr>
      </w:pPr>
    </w:p>
    <w:p w14:paraId="1BE303CB" w14:textId="77777777" w:rsidR="00EB485A" w:rsidRPr="004B3618" w:rsidRDefault="00EB485A" w:rsidP="00A973E1">
      <w:pPr>
        <w:pStyle w:val="Corp"/>
        <w:spacing w:line="276" w:lineRule="auto"/>
        <w:jc w:val="center"/>
        <w:rPr>
          <w:sz w:val="28"/>
          <w:szCs w:val="28"/>
        </w:rPr>
      </w:pPr>
    </w:p>
    <w:p w14:paraId="13B6B345" w14:textId="7E621080" w:rsidR="00B51D4D" w:rsidRPr="004B3618" w:rsidRDefault="00772E27" w:rsidP="005B6E55">
      <w:pPr>
        <w:pStyle w:val="Corp"/>
        <w:tabs>
          <w:tab w:val="clear" w:pos="567"/>
        </w:tabs>
        <w:spacing w:line="276" w:lineRule="auto"/>
        <w:ind w:firstLine="0"/>
        <w:rPr>
          <w:sz w:val="24"/>
          <w:szCs w:val="24"/>
        </w:rPr>
      </w:pPr>
      <w:bookmarkStart w:id="0" w:name="_Hlk62286121"/>
      <w:r w:rsidRPr="004B3618">
        <w:rPr>
          <w:sz w:val="24"/>
          <w:szCs w:val="24"/>
        </w:rPr>
        <w:t>Exercițiul</w:t>
      </w:r>
      <w:r w:rsidR="003C3456" w:rsidRPr="004B3618">
        <w:rPr>
          <w:sz w:val="24"/>
          <w:szCs w:val="24"/>
        </w:rPr>
        <w:t xml:space="preserve"> unei </w:t>
      </w:r>
      <w:r w:rsidR="00EB485A" w:rsidRPr="004B3618">
        <w:rPr>
          <w:sz w:val="24"/>
          <w:szCs w:val="24"/>
        </w:rPr>
        <w:t>demnități</w:t>
      </w:r>
      <w:r w:rsidR="003C3456" w:rsidRPr="004B3618">
        <w:rPr>
          <w:sz w:val="24"/>
          <w:szCs w:val="24"/>
        </w:rPr>
        <w:t xml:space="preserve"> publice </w:t>
      </w:r>
      <w:bookmarkEnd w:id="0"/>
      <w:r w:rsidR="003D77CE" w:rsidRPr="004B3618">
        <w:rPr>
          <w:sz w:val="24"/>
          <w:szCs w:val="24"/>
        </w:rPr>
        <w:t>în</w:t>
      </w:r>
      <w:r w:rsidR="00EB485A" w:rsidRPr="004B3618">
        <w:rPr>
          <w:bCs/>
          <w:sz w:val="24"/>
          <w:szCs w:val="24"/>
        </w:rPr>
        <w:t xml:space="preserve"> cadrul aparatului executiv, precum și a funcțiilor de prefect și subprefect </w:t>
      </w:r>
      <w:r w:rsidRPr="004B3618">
        <w:rPr>
          <w:sz w:val="24"/>
          <w:szCs w:val="24"/>
        </w:rPr>
        <w:t>reprezintă</w:t>
      </w:r>
      <w:r w:rsidR="00B51D4D" w:rsidRPr="004B3618">
        <w:rPr>
          <w:sz w:val="24"/>
          <w:szCs w:val="24"/>
        </w:rPr>
        <w:t xml:space="preserve"> un caz de suspendare din </w:t>
      </w:r>
      <w:r w:rsidRPr="004B3618">
        <w:rPr>
          <w:sz w:val="24"/>
          <w:szCs w:val="24"/>
        </w:rPr>
        <w:t>exercițiul</w:t>
      </w:r>
      <w:r w:rsidR="00B51D4D" w:rsidRPr="004B3618">
        <w:rPr>
          <w:sz w:val="24"/>
          <w:szCs w:val="24"/>
        </w:rPr>
        <w:t xml:space="preserve"> profesiei de avocat.</w:t>
      </w:r>
    </w:p>
    <w:p w14:paraId="2FE43F1F" w14:textId="77777777" w:rsidR="00317F8F" w:rsidRPr="004B3618" w:rsidRDefault="00317F8F" w:rsidP="005B6E55">
      <w:pPr>
        <w:pStyle w:val="Corp"/>
        <w:tabs>
          <w:tab w:val="clear" w:pos="567"/>
        </w:tabs>
        <w:spacing w:line="276" w:lineRule="auto"/>
        <w:ind w:firstLine="0"/>
        <w:rPr>
          <w:sz w:val="24"/>
          <w:szCs w:val="24"/>
        </w:rPr>
      </w:pPr>
    </w:p>
    <w:p w14:paraId="091693F4" w14:textId="7AB158D2" w:rsidR="000B17CA" w:rsidRPr="004B3618" w:rsidRDefault="00EB485A" w:rsidP="005B6E55">
      <w:pPr>
        <w:pStyle w:val="Corp"/>
        <w:tabs>
          <w:tab w:val="clear" w:pos="567"/>
        </w:tabs>
        <w:spacing w:line="276" w:lineRule="auto"/>
        <w:ind w:firstLine="0"/>
        <w:rPr>
          <w:sz w:val="24"/>
          <w:szCs w:val="24"/>
        </w:rPr>
      </w:pPr>
      <w:r w:rsidRPr="004B3618">
        <w:rPr>
          <w:sz w:val="24"/>
          <w:szCs w:val="24"/>
        </w:rPr>
        <w:t xml:space="preserve">Exercițiul unei demnități publice </w:t>
      </w:r>
      <w:r w:rsidR="003D77CE" w:rsidRPr="004B3618">
        <w:rPr>
          <w:sz w:val="24"/>
          <w:szCs w:val="24"/>
        </w:rPr>
        <w:t>î</w:t>
      </w:r>
      <w:r w:rsidRPr="004B3618">
        <w:rPr>
          <w:bCs/>
          <w:sz w:val="24"/>
          <w:szCs w:val="24"/>
        </w:rPr>
        <w:t xml:space="preserve">n cadrul aparatului executiv, precum și a funcțiilor de prefect și subprefect </w:t>
      </w:r>
      <w:r w:rsidR="00B51D4D" w:rsidRPr="004B3618">
        <w:rPr>
          <w:sz w:val="24"/>
          <w:szCs w:val="24"/>
        </w:rPr>
        <w:t xml:space="preserve">nu presupune </w:t>
      </w:r>
      <w:r w:rsidR="00BA3879" w:rsidRPr="004B3618">
        <w:rPr>
          <w:i/>
          <w:iCs/>
          <w:sz w:val="24"/>
          <w:szCs w:val="24"/>
        </w:rPr>
        <w:t>ipso facto</w:t>
      </w:r>
      <w:r w:rsidR="00BA3879" w:rsidRPr="004B3618">
        <w:rPr>
          <w:sz w:val="24"/>
          <w:szCs w:val="24"/>
        </w:rPr>
        <w:t xml:space="preserve"> </w:t>
      </w:r>
      <w:r w:rsidR="00772E27" w:rsidRPr="004B3618">
        <w:rPr>
          <w:sz w:val="24"/>
          <w:szCs w:val="24"/>
        </w:rPr>
        <w:t>încetarea</w:t>
      </w:r>
      <w:r w:rsidR="00BA3879" w:rsidRPr="004B3618">
        <w:rPr>
          <w:sz w:val="24"/>
          <w:szCs w:val="24"/>
        </w:rPr>
        <w:t xml:space="preserve"> </w:t>
      </w:r>
      <w:r w:rsidR="00772E27" w:rsidRPr="004B3618">
        <w:rPr>
          <w:sz w:val="24"/>
          <w:szCs w:val="24"/>
        </w:rPr>
        <w:t>calității</w:t>
      </w:r>
      <w:r w:rsidR="00BA3879" w:rsidRPr="004B3618">
        <w:rPr>
          <w:sz w:val="24"/>
          <w:szCs w:val="24"/>
        </w:rPr>
        <w:t xml:space="preserve"> </w:t>
      </w:r>
      <w:r w:rsidR="00772E27" w:rsidRPr="004B3618">
        <w:rPr>
          <w:sz w:val="24"/>
          <w:szCs w:val="24"/>
        </w:rPr>
        <w:t>deținute</w:t>
      </w:r>
      <w:r w:rsidR="00BA3879" w:rsidRPr="004B3618">
        <w:rPr>
          <w:sz w:val="24"/>
          <w:szCs w:val="24"/>
        </w:rPr>
        <w:t xml:space="preserve"> </w:t>
      </w:r>
      <w:r w:rsidR="00772E27" w:rsidRPr="004B3618">
        <w:rPr>
          <w:sz w:val="24"/>
          <w:szCs w:val="24"/>
        </w:rPr>
        <w:t>î</w:t>
      </w:r>
      <w:r w:rsidR="00BA3879" w:rsidRPr="004B3618">
        <w:rPr>
          <w:sz w:val="24"/>
          <w:szCs w:val="24"/>
        </w:rPr>
        <w:t>ntr-un organ</w:t>
      </w:r>
      <w:r w:rsidR="00444EEE" w:rsidRPr="004B3618">
        <w:rPr>
          <w:sz w:val="24"/>
          <w:szCs w:val="24"/>
        </w:rPr>
        <w:t xml:space="preserve"> de conducere al profesiei de avocat</w:t>
      </w:r>
      <w:r w:rsidR="000B17CA" w:rsidRPr="004B3618">
        <w:rPr>
          <w:sz w:val="24"/>
          <w:szCs w:val="24"/>
        </w:rPr>
        <w:t>, la nivel local sau central.</w:t>
      </w:r>
    </w:p>
    <w:p w14:paraId="22EF0475" w14:textId="77777777" w:rsidR="00772E27" w:rsidRPr="004B3618" w:rsidRDefault="00772E27" w:rsidP="005B6E55">
      <w:pPr>
        <w:pStyle w:val="Corp"/>
        <w:tabs>
          <w:tab w:val="clear" w:pos="567"/>
        </w:tabs>
        <w:spacing w:line="276" w:lineRule="auto"/>
        <w:ind w:firstLine="0"/>
        <w:rPr>
          <w:sz w:val="24"/>
          <w:szCs w:val="24"/>
        </w:rPr>
      </w:pPr>
    </w:p>
    <w:p w14:paraId="3D7AF682" w14:textId="79B26AD3" w:rsidR="003F7ECF" w:rsidRPr="004B3618" w:rsidRDefault="00772E27" w:rsidP="005B6E55">
      <w:pPr>
        <w:pStyle w:val="Corp"/>
        <w:tabs>
          <w:tab w:val="clear" w:pos="567"/>
        </w:tabs>
        <w:spacing w:line="276" w:lineRule="auto"/>
        <w:ind w:firstLine="0"/>
        <w:rPr>
          <w:sz w:val="24"/>
          <w:szCs w:val="24"/>
        </w:rPr>
      </w:pPr>
      <w:r w:rsidRPr="004B3618">
        <w:rPr>
          <w:sz w:val="24"/>
          <w:szCs w:val="24"/>
        </w:rPr>
        <w:t>Î</w:t>
      </w:r>
      <w:r w:rsidR="00DF4EB9" w:rsidRPr="004B3618">
        <w:rPr>
          <w:sz w:val="24"/>
          <w:szCs w:val="24"/>
        </w:rPr>
        <w:t>n ca</w:t>
      </w:r>
      <w:r w:rsidR="002C2399" w:rsidRPr="004B3618">
        <w:rPr>
          <w:sz w:val="24"/>
          <w:szCs w:val="24"/>
        </w:rPr>
        <w:t xml:space="preserve">zul </w:t>
      </w:r>
      <w:r w:rsidRPr="004B3618">
        <w:rPr>
          <w:sz w:val="24"/>
          <w:szCs w:val="24"/>
        </w:rPr>
        <w:t>î</w:t>
      </w:r>
      <w:r w:rsidR="002C2399" w:rsidRPr="004B3618">
        <w:rPr>
          <w:sz w:val="24"/>
          <w:szCs w:val="24"/>
        </w:rPr>
        <w:t xml:space="preserve">n care </w:t>
      </w:r>
      <w:r w:rsidRPr="004B3618">
        <w:rPr>
          <w:sz w:val="24"/>
          <w:szCs w:val="24"/>
        </w:rPr>
        <w:t>exercițiul</w:t>
      </w:r>
      <w:r w:rsidR="002C2399" w:rsidRPr="004B3618">
        <w:rPr>
          <w:sz w:val="24"/>
          <w:szCs w:val="24"/>
        </w:rPr>
        <w:t xml:space="preserve"> </w:t>
      </w:r>
      <w:r w:rsidRPr="004B3618">
        <w:rPr>
          <w:sz w:val="24"/>
          <w:szCs w:val="24"/>
        </w:rPr>
        <w:t>demnității</w:t>
      </w:r>
      <w:r w:rsidR="002C2399" w:rsidRPr="004B3618">
        <w:rPr>
          <w:sz w:val="24"/>
          <w:szCs w:val="24"/>
        </w:rPr>
        <w:t xml:space="preserve"> publice</w:t>
      </w:r>
      <w:r w:rsidR="00EB485A" w:rsidRPr="004B3618">
        <w:rPr>
          <w:sz w:val="24"/>
          <w:szCs w:val="24"/>
        </w:rPr>
        <w:t xml:space="preserve"> sau a calității de prefect/subprefect</w:t>
      </w:r>
      <w:r w:rsidR="002C2399" w:rsidRPr="004B3618">
        <w:rPr>
          <w:sz w:val="24"/>
          <w:szCs w:val="24"/>
        </w:rPr>
        <w:t xml:space="preserve"> are un caracter temporar</w:t>
      </w:r>
      <w:r w:rsidR="009A3FFF" w:rsidRPr="004B3618">
        <w:rPr>
          <w:sz w:val="24"/>
          <w:szCs w:val="24"/>
        </w:rPr>
        <w:t>, intervine un caz de imposibilitate temporar</w:t>
      </w:r>
      <w:r w:rsidRPr="004B3618">
        <w:rPr>
          <w:sz w:val="24"/>
          <w:szCs w:val="24"/>
        </w:rPr>
        <w:t>ă</w:t>
      </w:r>
      <w:r w:rsidR="009A3FFF" w:rsidRPr="004B3618">
        <w:rPr>
          <w:sz w:val="24"/>
          <w:szCs w:val="24"/>
        </w:rPr>
        <w:t xml:space="preserve"> de </w:t>
      </w:r>
      <w:r w:rsidR="009B63A0" w:rsidRPr="004B3618">
        <w:rPr>
          <w:sz w:val="24"/>
          <w:szCs w:val="24"/>
        </w:rPr>
        <w:t xml:space="preserve">exercitare a </w:t>
      </w:r>
      <w:r w:rsidRPr="004B3618">
        <w:rPr>
          <w:sz w:val="24"/>
          <w:szCs w:val="24"/>
        </w:rPr>
        <w:t>calității</w:t>
      </w:r>
      <w:r w:rsidR="009B63A0" w:rsidRPr="004B3618">
        <w:rPr>
          <w:sz w:val="24"/>
          <w:szCs w:val="24"/>
        </w:rPr>
        <w:t xml:space="preserve"> de </w:t>
      </w:r>
      <w:r w:rsidR="00153421" w:rsidRPr="004B3618">
        <w:rPr>
          <w:sz w:val="24"/>
          <w:szCs w:val="24"/>
        </w:rPr>
        <w:t xml:space="preserve">membru </w:t>
      </w:r>
      <w:r w:rsidRPr="004B3618">
        <w:rPr>
          <w:sz w:val="24"/>
          <w:szCs w:val="24"/>
        </w:rPr>
        <w:t>î</w:t>
      </w:r>
      <w:r w:rsidR="00153421" w:rsidRPr="004B3618">
        <w:rPr>
          <w:sz w:val="24"/>
          <w:szCs w:val="24"/>
        </w:rPr>
        <w:t>n organul de conducere din cadrul profesiei de avocat</w:t>
      </w:r>
      <w:r w:rsidR="009B63A0" w:rsidRPr="004B3618">
        <w:rPr>
          <w:sz w:val="24"/>
          <w:szCs w:val="24"/>
        </w:rPr>
        <w:t xml:space="preserve">, caz </w:t>
      </w:r>
      <w:r w:rsidRPr="004B3618">
        <w:rPr>
          <w:sz w:val="24"/>
          <w:szCs w:val="24"/>
        </w:rPr>
        <w:t>î</w:t>
      </w:r>
      <w:r w:rsidR="009B63A0" w:rsidRPr="004B3618">
        <w:rPr>
          <w:sz w:val="24"/>
          <w:szCs w:val="24"/>
        </w:rPr>
        <w:t xml:space="preserve">n care </w:t>
      </w:r>
      <w:r w:rsidRPr="004B3618">
        <w:rPr>
          <w:sz w:val="24"/>
          <w:szCs w:val="24"/>
        </w:rPr>
        <w:t>se aplică</w:t>
      </w:r>
      <w:r w:rsidR="009B63A0" w:rsidRPr="004B3618">
        <w:rPr>
          <w:sz w:val="24"/>
          <w:szCs w:val="24"/>
        </w:rPr>
        <w:t xml:space="preserve">, prin analogie, </w:t>
      </w:r>
      <w:r w:rsidRPr="004B3618">
        <w:rPr>
          <w:sz w:val="24"/>
          <w:szCs w:val="24"/>
        </w:rPr>
        <w:t>regulile</w:t>
      </w:r>
      <w:r w:rsidR="009B63A0" w:rsidRPr="004B3618">
        <w:rPr>
          <w:sz w:val="24"/>
          <w:szCs w:val="24"/>
        </w:rPr>
        <w:t xml:space="preserve"> privitoare la suspendarea din </w:t>
      </w:r>
      <w:r w:rsidRPr="004B3618">
        <w:rPr>
          <w:sz w:val="24"/>
          <w:szCs w:val="24"/>
        </w:rPr>
        <w:t>exercițiul</w:t>
      </w:r>
      <w:r w:rsidR="009B63A0" w:rsidRPr="004B3618">
        <w:rPr>
          <w:sz w:val="24"/>
          <w:szCs w:val="24"/>
        </w:rPr>
        <w:t xml:space="preserve"> profesiei de avocat</w:t>
      </w:r>
      <w:r w:rsidRPr="004B3618">
        <w:rPr>
          <w:sz w:val="24"/>
          <w:szCs w:val="24"/>
        </w:rPr>
        <w:t>.</w:t>
      </w:r>
    </w:p>
    <w:p w14:paraId="24D0AA35" w14:textId="77777777" w:rsidR="00317F8F" w:rsidRPr="004B3618" w:rsidRDefault="00317F8F" w:rsidP="005B6E55">
      <w:pPr>
        <w:pStyle w:val="Corp"/>
        <w:tabs>
          <w:tab w:val="clear" w:pos="567"/>
        </w:tabs>
        <w:spacing w:line="276" w:lineRule="auto"/>
        <w:ind w:firstLine="0"/>
        <w:rPr>
          <w:sz w:val="24"/>
          <w:szCs w:val="24"/>
        </w:rPr>
      </w:pPr>
    </w:p>
    <w:p w14:paraId="03D3B3F6" w14:textId="71DB6995" w:rsidR="00670E58" w:rsidRPr="004B3618" w:rsidRDefault="00772E27" w:rsidP="00BB46E5">
      <w:pPr>
        <w:pStyle w:val="Corp"/>
        <w:tabs>
          <w:tab w:val="clear" w:pos="567"/>
        </w:tabs>
        <w:spacing w:line="276" w:lineRule="auto"/>
        <w:ind w:firstLine="0"/>
        <w:rPr>
          <w:sz w:val="24"/>
          <w:szCs w:val="24"/>
        </w:rPr>
      </w:pPr>
      <w:r w:rsidRPr="004B3618">
        <w:rPr>
          <w:sz w:val="24"/>
          <w:szCs w:val="24"/>
        </w:rPr>
        <w:t>Î</w:t>
      </w:r>
      <w:r w:rsidR="003F7ECF" w:rsidRPr="004B3618">
        <w:rPr>
          <w:sz w:val="24"/>
          <w:szCs w:val="24"/>
        </w:rPr>
        <w:t xml:space="preserve">n cazul celor care au calitatea de decan </w:t>
      </w:r>
      <w:r w:rsidR="00670E58" w:rsidRPr="004B3618">
        <w:rPr>
          <w:sz w:val="24"/>
          <w:szCs w:val="24"/>
        </w:rPr>
        <w:t xml:space="preserve">devin aplicabile </w:t>
      </w:r>
      <w:r w:rsidR="00EB485A" w:rsidRPr="004B3618">
        <w:rPr>
          <w:sz w:val="24"/>
          <w:szCs w:val="24"/>
        </w:rPr>
        <w:t>dispozițiile</w:t>
      </w:r>
      <w:r w:rsidR="00670E58" w:rsidRPr="004B3618">
        <w:rPr>
          <w:sz w:val="24"/>
          <w:szCs w:val="24"/>
        </w:rPr>
        <w:t xml:space="preserve"> art.57 alin.2-4 din Legea nr.51/1995.</w:t>
      </w:r>
    </w:p>
    <w:p w14:paraId="521AAEC5" w14:textId="77777777" w:rsidR="00317F8F" w:rsidRPr="004B3618" w:rsidRDefault="00317F8F" w:rsidP="00BB46E5">
      <w:pPr>
        <w:pStyle w:val="Corp"/>
        <w:tabs>
          <w:tab w:val="clear" w:pos="567"/>
        </w:tabs>
        <w:spacing w:line="276" w:lineRule="auto"/>
        <w:ind w:firstLine="0"/>
        <w:rPr>
          <w:sz w:val="24"/>
          <w:szCs w:val="24"/>
        </w:rPr>
      </w:pPr>
    </w:p>
    <w:p w14:paraId="059E3139" w14:textId="58141123" w:rsidR="00804EF9" w:rsidRPr="004B3618" w:rsidRDefault="00804EF9" w:rsidP="00BB46E5">
      <w:pPr>
        <w:spacing w:line="276" w:lineRule="auto"/>
        <w:jc w:val="both"/>
        <w:rPr>
          <w:bCs/>
        </w:rPr>
      </w:pPr>
      <w:r w:rsidRPr="004B3618">
        <w:rPr>
          <w:bCs/>
        </w:rPr>
        <w:t>Pe durata imposibilității temporare de exercitare a acestei calități de membru al unui organ colectiv de conducere, acestea vor funcționa prin numirea, pe perioada imposibilității de exercitare a mandatului, a unui supleant în persoana avocatului care a obținut numărul de voturi imediat următor ultimului membru ales în organul colectiv. În cazul în care există balotaj</w:t>
      </w:r>
      <w:r w:rsidR="00306B17" w:rsidRPr="004B3618">
        <w:rPr>
          <w:bCs/>
        </w:rPr>
        <w:t xml:space="preserve"> sau se constată că nu există membrii supleanți,</w:t>
      </w:r>
      <w:r w:rsidRPr="004B3618">
        <w:rPr>
          <w:bCs/>
        </w:rPr>
        <w:t xml:space="preserve"> Consiliul Baroului, la nivel local, respectiv, Consiliul UNBR, la nivel central va decide procedura de urmat.</w:t>
      </w:r>
      <w:r w:rsidR="00306B17" w:rsidRPr="004B3618">
        <w:rPr>
          <w:bCs/>
        </w:rPr>
        <w:t xml:space="preserve"> </w:t>
      </w:r>
    </w:p>
    <w:p w14:paraId="4192EAF8" w14:textId="77777777" w:rsidR="00317F8F" w:rsidRPr="004B3618" w:rsidRDefault="00317F8F" w:rsidP="00BB46E5">
      <w:pPr>
        <w:pStyle w:val="Corp"/>
        <w:tabs>
          <w:tab w:val="clear" w:pos="567"/>
        </w:tabs>
        <w:spacing w:line="276" w:lineRule="auto"/>
        <w:ind w:firstLine="0"/>
        <w:rPr>
          <w:sz w:val="24"/>
          <w:szCs w:val="24"/>
        </w:rPr>
      </w:pPr>
    </w:p>
    <w:p w14:paraId="330038E8" w14:textId="1DB1AFF7" w:rsidR="00804EF9" w:rsidRPr="004B3618" w:rsidRDefault="008B2F76" w:rsidP="00BB46E5">
      <w:pPr>
        <w:pStyle w:val="Corp"/>
        <w:tabs>
          <w:tab w:val="clear" w:pos="567"/>
        </w:tabs>
        <w:spacing w:line="276" w:lineRule="auto"/>
        <w:ind w:firstLine="0"/>
        <w:rPr>
          <w:sz w:val="24"/>
          <w:szCs w:val="24"/>
        </w:rPr>
      </w:pPr>
      <w:r w:rsidRPr="004B3618">
        <w:rPr>
          <w:sz w:val="24"/>
          <w:szCs w:val="24"/>
        </w:rPr>
        <w:t xml:space="preserve">La </w:t>
      </w:r>
      <w:r w:rsidR="00804EF9" w:rsidRPr="004B3618">
        <w:rPr>
          <w:sz w:val="24"/>
          <w:szCs w:val="24"/>
        </w:rPr>
        <w:t>încetarea</w:t>
      </w:r>
      <w:r w:rsidRPr="004B3618">
        <w:rPr>
          <w:sz w:val="24"/>
          <w:szCs w:val="24"/>
        </w:rPr>
        <w:t xml:space="preserve"> cauzei care determin</w:t>
      </w:r>
      <w:r w:rsidR="00804EF9" w:rsidRPr="004B3618">
        <w:rPr>
          <w:sz w:val="24"/>
          <w:szCs w:val="24"/>
        </w:rPr>
        <w:t>ă</w:t>
      </w:r>
      <w:r w:rsidRPr="004B3618">
        <w:rPr>
          <w:sz w:val="24"/>
          <w:szCs w:val="24"/>
        </w:rPr>
        <w:t xml:space="preserve"> imposibilitatea temporar</w:t>
      </w:r>
      <w:r w:rsidR="00804EF9" w:rsidRPr="004B3618">
        <w:rPr>
          <w:sz w:val="24"/>
          <w:szCs w:val="24"/>
        </w:rPr>
        <w:t>ă</w:t>
      </w:r>
      <w:r w:rsidRPr="004B3618">
        <w:rPr>
          <w:sz w:val="24"/>
          <w:szCs w:val="24"/>
        </w:rPr>
        <w:t xml:space="preserve"> de exercitare a </w:t>
      </w:r>
      <w:r w:rsidR="00804EF9" w:rsidRPr="004B3618">
        <w:rPr>
          <w:sz w:val="24"/>
          <w:szCs w:val="24"/>
        </w:rPr>
        <w:t>funcției</w:t>
      </w:r>
      <w:r w:rsidR="00E856D7" w:rsidRPr="004B3618">
        <w:rPr>
          <w:sz w:val="24"/>
          <w:szCs w:val="24"/>
        </w:rPr>
        <w:t xml:space="preserve">, se va relua </w:t>
      </w:r>
      <w:r w:rsidR="008560C6" w:rsidRPr="004B3618">
        <w:rPr>
          <w:sz w:val="24"/>
          <w:szCs w:val="24"/>
        </w:rPr>
        <w:t xml:space="preserve">activitatea </w:t>
      </w:r>
      <w:r w:rsidR="00804EF9" w:rsidRPr="004B3618">
        <w:rPr>
          <w:sz w:val="24"/>
          <w:szCs w:val="24"/>
        </w:rPr>
        <w:t>î</w:t>
      </w:r>
      <w:r w:rsidR="008560C6" w:rsidRPr="004B3618">
        <w:rPr>
          <w:sz w:val="24"/>
          <w:szCs w:val="24"/>
        </w:rPr>
        <w:t xml:space="preserve">n cadrul organelor de conducere din cadrul profesiei de avocat, </w:t>
      </w:r>
      <w:r w:rsidR="00804EF9" w:rsidRPr="004B3618">
        <w:rPr>
          <w:sz w:val="24"/>
          <w:szCs w:val="24"/>
        </w:rPr>
        <w:t xml:space="preserve">dacă încetarea intervine în cursul mandatului, pentru restul de mandat rămas de exercitat. </w:t>
      </w:r>
      <w:r w:rsidR="00270A25" w:rsidRPr="004B3618">
        <w:rPr>
          <w:sz w:val="24"/>
          <w:szCs w:val="24"/>
        </w:rPr>
        <w:t xml:space="preserve">De aceasta se va lua act, </w:t>
      </w:r>
      <w:r w:rsidR="00804EF9" w:rsidRPr="004B3618">
        <w:rPr>
          <w:sz w:val="24"/>
          <w:szCs w:val="24"/>
        </w:rPr>
        <w:t>după</w:t>
      </w:r>
      <w:r w:rsidR="00270A25" w:rsidRPr="004B3618">
        <w:rPr>
          <w:sz w:val="24"/>
          <w:szCs w:val="24"/>
        </w:rPr>
        <w:t xml:space="preserve"> caz, </w:t>
      </w:r>
      <w:r w:rsidR="00317F8F" w:rsidRPr="004B3618">
        <w:rPr>
          <w:sz w:val="24"/>
          <w:szCs w:val="24"/>
        </w:rPr>
        <w:t xml:space="preserve">de </w:t>
      </w:r>
      <w:r w:rsidR="00EB485A" w:rsidRPr="004B3618">
        <w:rPr>
          <w:sz w:val="24"/>
          <w:szCs w:val="24"/>
        </w:rPr>
        <w:t>C</w:t>
      </w:r>
      <w:r w:rsidR="00270A25" w:rsidRPr="004B3618">
        <w:rPr>
          <w:sz w:val="24"/>
          <w:szCs w:val="24"/>
        </w:rPr>
        <w:t xml:space="preserve">onsiliul </w:t>
      </w:r>
      <w:r w:rsidR="00EB485A" w:rsidRPr="004B3618">
        <w:rPr>
          <w:sz w:val="24"/>
          <w:szCs w:val="24"/>
        </w:rPr>
        <w:t>B</w:t>
      </w:r>
      <w:r w:rsidR="00270A25" w:rsidRPr="004B3618">
        <w:rPr>
          <w:sz w:val="24"/>
          <w:szCs w:val="24"/>
        </w:rPr>
        <w:t xml:space="preserve">aroului sau </w:t>
      </w:r>
      <w:r w:rsidR="00804EF9" w:rsidRPr="004B3618">
        <w:rPr>
          <w:sz w:val="24"/>
          <w:szCs w:val="24"/>
        </w:rPr>
        <w:t xml:space="preserve">de </w:t>
      </w:r>
      <w:r w:rsidR="00270A25" w:rsidRPr="004B3618">
        <w:rPr>
          <w:sz w:val="24"/>
          <w:szCs w:val="24"/>
        </w:rPr>
        <w:t>Consiliul U.N.B.R.</w:t>
      </w:r>
      <w:r w:rsidR="00BA3879" w:rsidRPr="004B3618">
        <w:rPr>
          <w:sz w:val="24"/>
          <w:szCs w:val="24"/>
        </w:rPr>
        <w:t xml:space="preserve"> </w:t>
      </w:r>
      <w:r w:rsidR="00AB1D39" w:rsidRPr="004B3618">
        <w:rPr>
          <w:sz w:val="24"/>
          <w:szCs w:val="24"/>
        </w:rPr>
        <w:tab/>
      </w:r>
    </w:p>
    <w:p w14:paraId="5FF0E14C" w14:textId="7B422130" w:rsidR="00E95DC5" w:rsidRPr="004B3618" w:rsidRDefault="00E95DC5" w:rsidP="00BB46E5">
      <w:pPr>
        <w:pStyle w:val="Corp"/>
        <w:tabs>
          <w:tab w:val="clear" w:pos="567"/>
        </w:tabs>
        <w:spacing w:line="276" w:lineRule="auto"/>
        <w:ind w:firstLine="0"/>
        <w:rPr>
          <w:bCs/>
          <w:sz w:val="24"/>
          <w:szCs w:val="24"/>
        </w:rPr>
      </w:pPr>
      <w:r w:rsidRPr="004B3618">
        <w:rPr>
          <w:bCs/>
          <w:sz w:val="24"/>
          <w:szCs w:val="24"/>
        </w:rPr>
        <w:t xml:space="preserve"> </w:t>
      </w:r>
    </w:p>
    <w:p w14:paraId="36FFFF3F" w14:textId="627075CC" w:rsidR="00E95DC5" w:rsidRPr="004B3618" w:rsidRDefault="00804EF9" w:rsidP="00BB46E5">
      <w:pPr>
        <w:pStyle w:val="Corp"/>
        <w:spacing w:line="276" w:lineRule="auto"/>
        <w:ind w:firstLine="0"/>
        <w:rPr>
          <w:bCs/>
          <w:sz w:val="24"/>
          <w:szCs w:val="24"/>
        </w:rPr>
      </w:pPr>
      <w:r w:rsidRPr="004B3618">
        <w:rPr>
          <w:bCs/>
          <w:sz w:val="24"/>
          <w:szCs w:val="24"/>
        </w:rPr>
        <w:t>Î</w:t>
      </w:r>
      <w:r w:rsidR="009B63A0" w:rsidRPr="004B3618">
        <w:rPr>
          <w:bCs/>
          <w:sz w:val="24"/>
          <w:szCs w:val="24"/>
        </w:rPr>
        <w:t xml:space="preserve">n cazul </w:t>
      </w:r>
      <w:r w:rsidRPr="004B3618">
        <w:rPr>
          <w:bCs/>
          <w:sz w:val="24"/>
          <w:szCs w:val="24"/>
        </w:rPr>
        <w:t>î</w:t>
      </w:r>
      <w:r w:rsidR="009B63A0" w:rsidRPr="004B3618">
        <w:rPr>
          <w:bCs/>
          <w:sz w:val="24"/>
          <w:szCs w:val="24"/>
        </w:rPr>
        <w:t xml:space="preserve">n care </w:t>
      </w:r>
      <w:r w:rsidRPr="004B3618">
        <w:rPr>
          <w:bCs/>
          <w:sz w:val="24"/>
          <w:szCs w:val="24"/>
        </w:rPr>
        <w:t>încetarea</w:t>
      </w:r>
      <w:r w:rsidR="009B63A0" w:rsidRPr="004B3618">
        <w:rPr>
          <w:bCs/>
          <w:sz w:val="24"/>
          <w:szCs w:val="24"/>
        </w:rPr>
        <w:t xml:space="preserve"> cauzei care determin</w:t>
      </w:r>
      <w:r w:rsidRPr="004B3618">
        <w:rPr>
          <w:bCs/>
          <w:sz w:val="24"/>
          <w:szCs w:val="24"/>
        </w:rPr>
        <w:t>ă</w:t>
      </w:r>
      <w:r w:rsidR="009B63A0" w:rsidRPr="004B3618">
        <w:rPr>
          <w:bCs/>
          <w:sz w:val="24"/>
          <w:szCs w:val="24"/>
        </w:rPr>
        <w:t xml:space="preserve"> imposibilitatea temporara de exercitare a </w:t>
      </w:r>
      <w:r w:rsidRPr="004B3618">
        <w:rPr>
          <w:bCs/>
          <w:sz w:val="24"/>
          <w:szCs w:val="24"/>
        </w:rPr>
        <w:t>funcției</w:t>
      </w:r>
      <w:r w:rsidR="009B63A0" w:rsidRPr="004B3618">
        <w:rPr>
          <w:bCs/>
          <w:sz w:val="24"/>
          <w:szCs w:val="24"/>
        </w:rPr>
        <w:t xml:space="preserve"> intervine dup</w:t>
      </w:r>
      <w:r w:rsidRPr="004B3618">
        <w:rPr>
          <w:bCs/>
          <w:sz w:val="24"/>
          <w:szCs w:val="24"/>
        </w:rPr>
        <w:t>ă</w:t>
      </w:r>
      <w:r w:rsidR="009B63A0" w:rsidRPr="004B3618">
        <w:rPr>
          <w:bCs/>
          <w:sz w:val="24"/>
          <w:szCs w:val="24"/>
        </w:rPr>
        <w:t xml:space="preserve"> trecerea duratei mandatului</w:t>
      </w:r>
      <w:r w:rsidR="003D77CE" w:rsidRPr="004B3618">
        <w:rPr>
          <w:bCs/>
          <w:sz w:val="24"/>
          <w:szCs w:val="24"/>
        </w:rPr>
        <w:t xml:space="preserve"> suspendat</w:t>
      </w:r>
      <w:r w:rsidR="009B63A0" w:rsidRPr="004B3618">
        <w:rPr>
          <w:bCs/>
          <w:sz w:val="24"/>
          <w:szCs w:val="24"/>
        </w:rPr>
        <w:t>, avocatul nu va avea dreptul s</w:t>
      </w:r>
      <w:r w:rsidRPr="004B3618">
        <w:rPr>
          <w:bCs/>
          <w:sz w:val="24"/>
          <w:szCs w:val="24"/>
        </w:rPr>
        <w:t>ă</w:t>
      </w:r>
      <w:r w:rsidR="009B63A0" w:rsidRPr="004B3618">
        <w:rPr>
          <w:bCs/>
          <w:sz w:val="24"/>
          <w:szCs w:val="24"/>
        </w:rPr>
        <w:t xml:space="preserve"> exercite </w:t>
      </w:r>
      <w:r w:rsidR="00EB485A" w:rsidRPr="004B3618">
        <w:rPr>
          <w:bCs/>
          <w:sz w:val="24"/>
          <w:szCs w:val="24"/>
        </w:rPr>
        <w:t xml:space="preserve">alt </w:t>
      </w:r>
      <w:r w:rsidR="009B63A0" w:rsidRPr="004B3618">
        <w:rPr>
          <w:bCs/>
          <w:sz w:val="24"/>
          <w:szCs w:val="24"/>
        </w:rPr>
        <w:t>mandat</w:t>
      </w:r>
      <w:r w:rsidR="003D77CE" w:rsidRPr="004B3618">
        <w:rPr>
          <w:bCs/>
          <w:sz w:val="24"/>
          <w:szCs w:val="24"/>
        </w:rPr>
        <w:t xml:space="preserve"> sau </w:t>
      </w:r>
      <w:r w:rsidR="00EB485A" w:rsidRPr="004B3618">
        <w:rPr>
          <w:bCs/>
          <w:sz w:val="24"/>
          <w:szCs w:val="24"/>
        </w:rPr>
        <w:t xml:space="preserve">rest de mandat în virtutea mandatului </w:t>
      </w:r>
      <w:r w:rsidR="003D77CE" w:rsidRPr="004B3618">
        <w:rPr>
          <w:bCs/>
          <w:sz w:val="24"/>
          <w:szCs w:val="24"/>
        </w:rPr>
        <w:t>suspendat</w:t>
      </w:r>
      <w:r w:rsidR="00EB485A" w:rsidRPr="004B3618">
        <w:rPr>
          <w:bCs/>
          <w:sz w:val="24"/>
          <w:szCs w:val="24"/>
        </w:rPr>
        <w:t xml:space="preserve"> </w:t>
      </w:r>
      <w:r w:rsidR="00F7795C" w:rsidRPr="004B3618">
        <w:rPr>
          <w:bCs/>
          <w:sz w:val="24"/>
          <w:szCs w:val="24"/>
        </w:rPr>
        <w:t>.</w:t>
      </w:r>
    </w:p>
    <w:p w14:paraId="15EFD72D" w14:textId="61018900" w:rsidR="00E95DC5" w:rsidRPr="004B3618" w:rsidRDefault="00AB1D39" w:rsidP="00BB46E5">
      <w:pPr>
        <w:pStyle w:val="Corp"/>
        <w:tabs>
          <w:tab w:val="clear" w:pos="567"/>
        </w:tabs>
        <w:spacing w:line="276" w:lineRule="auto"/>
        <w:ind w:firstLine="0"/>
        <w:rPr>
          <w:sz w:val="26"/>
          <w:szCs w:val="26"/>
        </w:rPr>
      </w:pPr>
      <w:r w:rsidRPr="004B3618">
        <w:rPr>
          <w:sz w:val="26"/>
          <w:szCs w:val="26"/>
        </w:rPr>
        <w:tab/>
      </w:r>
    </w:p>
    <w:p w14:paraId="12F19CAB" w14:textId="5A141387" w:rsidR="00A973E1" w:rsidRPr="004B3618" w:rsidRDefault="00A973E1" w:rsidP="00BB46E5">
      <w:pPr>
        <w:pStyle w:val="Corp"/>
        <w:tabs>
          <w:tab w:val="clear" w:pos="567"/>
        </w:tabs>
        <w:spacing w:line="276" w:lineRule="auto"/>
        <w:ind w:firstLine="0"/>
        <w:rPr>
          <w:sz w:val="26"/>
          <w:szCs w:val="26"/>
        </w:rPr>
      </w:pPr>
    </w:p>
    <w:p w14:paraId="4F3DFFDA" w14:textId="77777777" w:rsidR="00A973E1" w:rsidRPr="004B3618" w:rsidRDefault="00A973E1" w:rsidP="00BB46E5">
      <w:pPr>
        <w:pStyle w:val="Corp"/>
        <w:tabs>
          <w:tab w:val="clear" w:pos="567"/>
        </w:tabs>
        <w:spacing w:line="276" w:lineRule="auto"/>
        <w:ind w:firstLine="0"/>
        <w:rPr>
          <w:sz w:val="26"/>
          <w:szCs w:val="26"/>
        </w:rPr>
      </w:pPr>
    </w:p>
    <w:p w14:paraId="2D1E912C" w14:textId="4EF446B5" w:rsidR="00E95DC5" w:rsidRPr="004B3618" w:rsidRDefault="00E95DC5" w:rsidP="0082110D">
      <w:pPr>
        <w:pStyle w:val="Corp"/>
        <w:spacing w:line="276" w:lineRule="auto"/>
        <w:rPr>
          <w:b/>
          <w:sz w:val="26"/>
          <w:szCs w:val="26"/>
        </w:rPr>
      </w:pPr>
    </w:p>
    <w:p w14:paraId="0C496460" w14:textId="769C6973" w:rsidR="00A973E1" w:rsidRPr="004B3618" w:rsidRDefault="00A973E1" w:rsidP="0082110D">
      <w:pPr>
        <w:pStyle w:val="Corp"/>
        <w:spacing w:line="276" w:lineRule="auto"/>
        <w:rPr>
          <w:b/>
          <w:sz w:val="26"/>
          <w:szCs w:val="26"/>
        </w:rPr>
      </w:pPr>
    </w:p>
    <w:p w14:paraId="698651EB" w14:textId="77777777" w:rsidR="00A973E1" w:rsidRPr="004B3618" w:rsidRDefault="00A973E1" w:rsidP="0082110D">
      <w:pPr>
        <w:pStyle w:val="Corp"/>
        <w:spacing w:line="276" w:lineRule="auto"/>
        <w:rPr>
          <w:b/>
          <w:sz w:val="26"/>
          <w:szCs w:val="26"/>
        </w:rPr>
      </w:pPr>
    </w:p>
    <w:p w14:paraId="08B404D4" w14:textId="11A58CF3" w:rsidR="00E95DC5" w:rsidRPr="004B3618" w:rsidRDefault="00E95DC5" w:rsidP="0082110D">
      <w:pPr>
        <w:pStyle w:val="Corp"/>
        <w:spacing w:line="276" w:lineRule="auto"/>
        <w:jc w:val="center"/>
        <w:rPr>
          <w:b/>
          <w:sz w:val="28"/>
          <w:szCs w:val="28"/>
        </w:rPr>
      </w:pPr>
      <w:r w:rsidRPr="004B3618">
        <w:rPr>
          <w:b/>
          <w:sz w:val="28"/>
          <w:szCs w:val="28"/>
        </w:rPr>
        <w:t>C</w:t>
      </w:r>
      <w:r w:rsidR="00775CA1" w:rsidRPr="004B3618">
        <w:rPr>
          <w:b/>
          <w:sz w:val="28"/>
          <w:szCs w:val="28"/>
        </w:rPr>
        <w:t xml:space="preserve"> </w:t>
      </w:r>
      <w:r w:rsidRPr="004B3618">
        <w:rPr>
          <w:b/>
          <w:sz w:val="28"/>
          <w:szCs w:val="28"/>
        </w:rPr>
        <w:t>O</w:t>
      </w:r>
      <w:r w:rsidR="00775CA1" w:rsidRPr="004B3618">
        <w:rPr>
          <w:b/>
          <w:sz w:val="28"/>
          <w:szCs w:val="28"/>
        </w:rPr>
        <w:t xml:space="preserve"> </w:t>
      </w:r>
      <w:r w:rsidRPr="004B3618">
        <w:rPr>
          <w:b/>
          <w:sz w:val="28"/>
          <w:szCs w:val="28"/>
        </w:rPr>
        <w:t>N</w:t>
      </w:r>
      <w:r w:rsidR="00775CA1" w:rsidRPr="004B3618">
        <w:rPr>
          <w:b/>
          <w:sz w:val="28"/>
          <w:szCs w:val="28"/>
        </w:rPr>
        <w:t xml:space="preserve"> </w:t>
      </w:r>
      <w:r w:rsidRPr="004B3618">
        <w:rPr>
          <w:b/>
          <w:sz w:val="28"/>
          <w:szCs w:val="28"/>
        </w:rPr>
        <w:t>S</w:t>
      </w:r>
      <w:r w:rsidR="00775CA1" w:rsidRPr="004B3618">
        <w:rPr>
          <w:b/>
          <w:sz w:val="28"/>
          <w:szCs w:val="28"/>
        </w:rPr>
        <w:t xml:space="preserve"> </w:t>
      </w:r>
      <w:r w:rsidRPr="004B3618">
        <w:rPr>
          <w:b/>
          <w:sz w:val="28"/>
          <w:szCs w:val="28"/>
        </w:rPr>
        <w:t>I</w:t>
      </w:r>
      <w:r w:rsidR="00775CA1" w:rsidRPr="004B3618">
        <w:rPr>
          <w:b/>
          <w:sz w:val="28"/>
          <w:szCs w:val="28"/>
        </w:rPr>
        <w:t xml:space="preserve"> </w:t>
      </w:r>
      <w:r w:rsidRPr="004B3618">
        <w:rPr>
          <w:b/>
          <w:sz w:val="28"/>
          <w:szCs w:val="28"/>
        </w:rPr>
        <w:t>L</w:t>
      </w:r>
      <w:r w:rsidR="00775CA1" w:rsidRPr="004B3618">
        <w:rPr>
          <w:b/>
          <w:sz w:val="28"/>
          <w:szCs w:val="28"/>
        </w:rPr>
        <w:t xml:space="preserve"> </w:t>
      </w:r>
      <w:r w:rsidRPr="004B3618">
        <w:rPr>
          <w:b/>
          <w:sz w:val="28"/>
          <w:szCs w:val="28"/>
        </w:rPr>
        <w:t>I</w:t>
      </w:r>
      <w:r w:rsidR="00775CA1" w:rsidRPr="004B3618">
        <w:rPr>
          <w:b/>
          <w:sz w:val="28"/>
          <w:szCs w:val="28"/>
        </w:rPr>
        <w:t xml:space="preserve"> </w:t>
      </w:r>
      <w:r w:rsidRPr="004B3618">
        <w:rPr>
          <w:b/>
          <w:sz w:val="28"/>
          <w:szCs w:val="28"/>
        </w:rPr>
        <w:t>U</w:t>
      </w:r>
      <w:r w:rsidR="00775CA1" w:rsidRPr="004B3618">
        <w:rPr>
          <w:b/>
          <w:sz w:val="28"/>
          <w:szCs w:val="28"/>
        </w:rPr>
        <w:t xml:space="preserve"> </w:t>
      </w:r>
      <w:r w:rsidRPr="004B3618">
        <w:rPr>
          <w:b/>
          <w:sz w:val="28"/>
          <w:szCs w:val="28"/>
        </w:rPr>
        <w:t>L</w:t>
      </w:r>
      <w:r w:rsidR="00775CA1" w:rsidRPr="004B3618">
        <w:rPr>
          <w:b/>
          <w:sz w:val="28"/>
          <w:szCs w:val="28"/>
        </w:rPr>
        <w:t xml:space="preserve">      </w:t>
      </w:r>
      <w:r w:rsidR="00556D32" w:rsidRPr="004B3618">
        <w:rPr>
          <w:b/>
          <w:sz w:val="28"/>
          <w:szCs w:val="28"/>
        </w:rPr>
        <w:t xml:space="preserve"> </w:t>
      </w:r>
      <w:r w:rsidRPr="004B3618">
        <w:rPr>
          <w:b/>
          <w:sz w:val="28"/>
          <w:szCs w:val="28"/>
        </w:rPr>
        <w:t>U.</w:t>
      </w:r>
      <w:r w:rsidR="00775CA1" w:rsidRPr="004B3618">
        <w:rPr>
          <w:b/>
          <w:sz w:val="28"/>
          <w:szCs w:val="28"/>
        </w:rPr>
        <w:t xml:space="preserve"> </w:t>
      </w:r>
      <w:r w:rsidRPr="004B3618">
        <w:rPr>
          <w:b/>
          <w:sz w:val="28"/>
          <w:szCs w:val="28"/>
        </w:rPr>
        <w:t>N</w:t>
      </w:r>
      <w:r w:rsidR="00775CA1" w:rsidRPr="004B3618">
        <w:rPr>
          <w:b/>
          <w:sz w:val="28"/>
          <w:szCs w:val="28"/>
        </w:rPr>
        <w:t xml:space="preserve">. </w:t>
      </w:r>
      <w:r w:rsidRPr="004B3618">
        <w:rPr>
          <w:b/>
          <w:sz w:val="28"/>
          <w:szCs w:val="28"/>
        </w:rPr>
        <w:t>B.</w:t>
      </w:r>
      <w:r w:rsidR="00775CA1" w:rsidRPr="004B3618">
        <w:rPr>
          <w:b/>
          <w:sz w:val="28"/>
          <w:szCs w:val="28"/>
        </w:rPr>
        <w:t xml:space="preserve"> </w:t>
      </w:r>
      <w:r w:rsidRPr="004B3618">
        <w:rPr>
          <w:b/>
          <w:sz w:val="28"/>
          <w:szCs w:val="28"/>
        </w:rPr>
        <w:t>R.</w:t>
      </w:r>
    </w:p>
    <w:sectPr w:rsidR="00E95DC5" w:rsidRPr="004B3618" w:rsidSect="007A4D69">
      <w:footerReference w:type="even" r:id="rId11"/>
      <w:footerReference w:type="default" r:id="rId12"/>
      <w:pgSz w:w="11906" w:h="16838" w:code="9"/>
      <w:pgMar w:top="1134" w:right="1133" w:bottom="851" w:left="1560" w:header="706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9DC97" w14:textId="77777777" w:rsidR="00CF054E" w:rsidRDefault="00CF054E">
      <w:r>
        <w:separator/>
      </w:r>
    </w:p>
  </w:endnote>
  <w:endnote w:type="continuationSeparator" w:id="0">
    <w:p w14:paraId="3B06D903" w14:textId="77777777" w:rsidR="00CF054E" w:rsidRDefault="00CF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23941" w14:textId="77777777" w:rsidR="00556D32" w:rsidRDefault="00556D32" w:rsidP="000436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DB58BE" w14:textId="77777777" w:rsidR="00556D32" w:rsidRDefault="00556D32" w:rsidP="008D4D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6987665"/>
      <w:docPartObj>
        <w:docPartGallery w:val="Page Numbers (Bottom of Page)"/>
        <w:docPartUnique/>
      </w:docPartObj>
    </w:sdtPr>
    <w:sdtEndPr/>
    <w:sdtContent>
      <w:p w14:paraId="6DC1F063" w14:textId="7F66E870" w:rsidR="00775CA1" w:rsidRDefault="00775CA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3A0">
          <w:rPr>
            <w:noProof/>
          </w:rPr>
          <w:t>4</w:t>
        </w:r>
        <w:r>
          <w:fldChar w:fldCharType="end"/>
        </w:r>
      </w:p>
    </w:sdtContent>
  </w:sdt>
  <w:p w14:paraId="72AFBB1E" w14:textId="77777777" w:rsidR="00556D32" w:rsidRDefault="00556D32" w:rsidP="008D4D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5CF0" w14:textId="77777777" w:rsidR="00CF054E" w:rsidRDefault="00CF054E">
      <w:r>
        <w:separator/>
      </w:r>
    </w:p>
  </w:footnote>
  <w:footnote w:type="continuationSeparator" w:id="0">
    <w:p w14:paraId="553FE0D2" w14:textId="77777777" w:rsidR="00CF054E" w:rsidRDefault="00CF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4607E"/>
    <w:multiLevelType w:val="hybridMultilevel"/>
    <w:tmpl w:val="9FF0453C"/>
    <w:lvl w:ilvl="0" w:tplc="7EE0E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68"/>
    <w:rsid w:val="00003944"/>
    <w:rsid w:val="00007757"/>
    <w:rsid w:val="00011A63"/>
    <w:rsid w:val="00016E63"/>
    <w:rsid w:val="00020307"/>
    <w:rsid w:val="00034D4F"/>
    <w:rsid w:val="000356F4"/>
    <w:rsid w:val="000436C5"/>
    <w:rsid w:val="00054A02"/>
    <w:rsid w:val="000651B5"/>
    <w:rsid w:val="000761C8"/>
    <w:rsid w:val="000836C3"/>
    <w:rsid w:val="00095E01"/>
    <w:rsid w:val="000B17CA"/>
    <w:rsid w:val="000B5630"/>
    <w:rsid w:val="000C563D"/>
    <w:rsid w:val="000C6697"/>
    <w:rsid w:val="0010136C"/>
    <w:rsid w:val="00120FF0"/>
    <w:rsid w:val="00127FD7"/>
    <w:rsid w:val="00134698"/>
    <w:rsid w:val="00141CBE"/>
    <w:rsid w:val="00153421"/>
    <w:rsid w:val="00153BBF"/>
    <w:rsid w:val="00183628"/>
    <w:rsid w:val="0018436D"/>
    <w:rsid w:val="001A6E29"/>
    <w:rsid w:val="001A7323"/>
    <w:rsid w:val="001B0A42"/>
    <w:rsid w:val="001B26F0"/>
    <w:rsid w:val="001E7BF4"/>
    <w:rsid w:val="001F1142"/>
    <w:rsid w:val="001F5460"/>
    <w:rsid w:val="002040BE"/>
    <w:rsid w:val="0025178C"/>
    <w:rsid w:val="00261886"/>
    <w:rsid w:val="00262711"/>
    <w:rsid w:val="00262C73"/>
    <w:rsid w:val="00270A25"/>
    <w:rsid w:val="00273BC4"/>
    <w:rsid w:val="00276864"/>
    <w:rsid w:val="00280E66"/>
    <w:rsid w:val="002A5315"/>
    <w:rsid w:val="002B3BA7"/>
    <w:rsid w:val="002B3F42"/>
    <w:rsid w:val="002B4B20"/>
    <w:rsid w:val="002C2399"/>
    <w:rsid w:val="002C7704"/>
    <w:rsid w:val="002D29DB"/>
    <w:rsid w:val="002F2647"/>
    <w:rsid w:val="002F2AE7"/>
    <w:rsid w:val="002F5593"/>
    <w:rsid w:val="003021BB"/>
    <w:rsid w:val="00306B17"/>
    <w:rsid w:val="00307286"/>
    <w:rsid w:val="00314991"/>
    <w:rsid w:val="00317F8F"/>
    <w:rsid w:val="00331B33"/>
    <w:rsid w:val="003420D7"/>
    <w:rsid w:val="00344A40"/>
    <w:rsid w:val="00346B34"/>
    <w:rsid w:val="003507B3"/>
    <w:rsid w:val="003524DE"/>
    <w:rsid w:val="00355A57"/>
    <w:rsid w:val="00363DAD"/>
    <w:rsid w:val="00380DE6"/>
    <w:rsid w:val="003C1D43"/>
    <w:rsid w:val="003C3456"/>
    <w:rsid w:val="003D0FE1"/>
    <w:rsid w:val="003D77CE"/>
    <w:rsid w:val="003F7ECF"/>
    <w:rsid w:val="0040708E"/>
    <w:rsid w:val="00421704"/>
    <w:rsid w:val="00423D97"/>
    <w:rsid w:val="00426097"/>
    <w:rsid w:val="00426C1A"/>
    <w:rsid w:val="004354FC"/>
    <w:rsid w:val="004377BF"/>
    <w:rsid w:val="00444EEE"/>
    <w:rsid w:val="004553D2"/>
    <w:rsid w:val="00465C9E"/>
    <w:rsid w:val="00472AD2"/>
    <w:rsid w:val="004757AC"/>
    <w:rsid w:val="00483744"/>
    <w:rsid w:val="00495821"/>
    <w:rsid w:val="004961C5"/>
    <w:rsid w:val="004A7569"/>
    <w:rsid w:val="004B291C"/>
    <w:rsid w:val="004B3618"/>
    <w:rsid w:val="004B496F"/>
    <w:rsid w:val="004C6C56"/>
    <w:rsid w:val="004D3505"/>
    <w:rsid w:val="004F3490"/>
    <w:rsid w:val="005033F0"/>
    <w:rsid w:val="0052358E"/>
    <w:rsid w:val="005361F9"/>
    <w:rsid w:val="0054586A"/>
    <w:rsid w:val="00556D32"/>
    <w:rsid w:val="00576262"/>
    <w:rsid w:val="0057661A"/>
    <w:rsid w:val="00586A9A"/>
    <w:rsid w:val="00586A9D"/>
    <w:rsid w:val="00596726"/>
    <w:rsid w:val="005A3A69"/>
    <w:rsid w:val="005B10B1"/>
    <w:rsid w:val="005B17EC"/>
    <w:rsid w:val="005B33F7"/>
    <w:rsid w:val="005B6E55"/>
    <w:rsid w:val="005C0AB8"/>
    <w:rsid w:val="005D5998"/>
    <w:rsid w:val="005F0A29"/>
    <w:rsid w:val="005F2239"/>
    <w:rsid w:val="005F3079"/>
    <w:rsid w:val="005F4252"/>
    <w:rsid w:val="006019B9"/>
    <w:rsid w:val="00601B8D"/>
    <w:rsid w:val="0060403D"/>
    <w:rsid w:val="00605C44"/>
    <w:rsid w:val="00615112"/>
    <w:rsid w:val="0062762C"/>
    <w:rsid w:val="00634422"/>
    <w:rsid w:val="00645F8C"/>
    <w:rsid w:val="006545A8"/>
    <w:rsid w:val="00670E58"/>
    <w:rsid w:val="0067768D"/>
    <w:rsid w:val="006962DC"/>
    <w:rsid w:val="006B2C07"/>
    <w:rsid w:val="006D2AD8"/>
    <w:rsid w:val="006F6D8D"/>
    <w:rsid w:val="007028AF"/>
    <w:rsid w:val="00722D52"/>
    <w:rsid w:val="00750841"/>
    <w:rsid w:val="00761719"/>
    <w:rsid w:val="00765459"/>
    <w:rsid w:val="00765511"/>
    <w:rsid w:val="00767692"/>
    <w:rsid w:val="00772E27"/>
    <w:rsid w:val="00775CA1"/>
    <w:rsid w:val="00783372"/>
    <w:rsid w:val="00791B96"/>
    <w:rsid w:val="007938F3"/>
    <w:rsid w:val="007A4D69"/>
    <w:rsid w:val="007D1F30"/>
    <w:rsid w:val="007F20D9"/>
    <w:rsid w:val="00804EF9"/>
    <w:rsid w:val="00805A0C"/>
    <w:rsid w:val="00812647"/>
    <w:rsid w:val="0082110D"/>
    <w:rsid w:val="00822384"/>
    <w:rsid w:val="00843B79"/>
    <w:rsid w:val="008459AE"/>
    <w:rsid w:val="00855187"/>
    <w:rsid w:val="008560C6"/>
    <w:rsid w:val="008632AA"/>
    <w:rsid w:val="008A3578"/>
    <w:rsid w:val="008B2F76"/>
    <w:rsid w:val="008B7868"/>
    <w:rsid w:val="008C19DE"/>
    <w:rsid w:val="008D4DBA"/>
    <w:rsid w:val="008E2CDF"/>
    <w:rsid w:val="008F210A"/>
    <w:rsid w:val="00900B6D"/>
    <w:rsid w:val="00913AC6"/>
    <w:rsid w:val="00914A2D"/>
    <w:rsid w:val="0093014F"/>
    <w:rsid w:val="009355FA"/>
    <w:rsid w:val="00937029"/>
    <w:rsid w:val="009374B8"/>
    <w:rsid w:val="00940FF3"/>
    <w:rsid w:val="00943C34"/>
    <w:rsid w:val="00961F6C"/>
    <w:rsid w:val="00974F62"/>
    <w:rsid w:val="009829DF"/>
    <w:rsid w:val="009838AC"/>
    <w:rsid w:val="009962E5"/>
    <w:rsid w:val="009A3FFF"/>
    <w:rsid w:val="009A5605"/>
    <w:rsid w:val="009B63A0"/>
    <w:rsid w:val="009B7806"/>
    <w:rsid w:val="009C0ED9"/>
    <w:rsid w:val="009F183B"/>
    <w:rsid w:val="00A07E15"/>
    <w:rsid w:val="00A15229"/>
    <w:rsid w:val="00A258D1"/>
    <w:rsid w:val="00A40B39"/>
    <w:rsid w:val="00A477D5"/>
    <w:rsid w:val="00A47CF1"/>
    <w:rsid w:val="00A51BF3"/>
    <w:rsid w:val="00A7633B"/>
    <w:rsid w:val="00A76FD5"/>
    <w:rsid w:val="00A776D7"/>
    <w:rsid w:val="00A86144"/>
    <w:rsid w:val="00A91649"/>
    <w:rsid w:val="00A973E1"/>
    <w:rsid w:val="00AB006B"/>
    <w:rsid w:val="00AB1D39"/>
    <w:rsid w:val="00AB4700"/>
    <w:rsid w:val="00AB7103"/>
    <w:rsid w:val="00AC2A5C"/>
    <w:rsid w:val="00AD3DE1"/>
    <w:rsid w:val="00AE08F3"/>
    <w:rsid w:val="00AF7CA4"/>
    <w:rsid w:val="00B00665"/>
    <w:rsid w:val="00B04073"/>
    <w:rsid w:val="00B144EF"/>
    <w:rsid w:val="00B23695"/>
    <w:rsid w:val="00B245E1"/>
    <w:rsid w:val="00B51D4D"/>
    <w:rsid w:val="00B53F5D"/>
    <w:rsid w:val="00B602DA"/>
    <w:rsid w:val="00B65515"/>
    <w:rsid w:val="00B74973"/>
    <w:rsid w:val="00B831D7"/>
    <w:rsid w:val="00B93476"/>
    <w:rsid w:val="00BA3879"/>
    <w:rsid w:val="00BB46E5"/>
    <w:rsid w:val="00BB49D8"/>
    <w:rsid w:val="00BD1DDF"/>
    <w:rsid w:val="00BD4893"/>
    <w:rsid w:val="00C02EC5"/>
    <w:rsid w:val="00C15D81"/>
    <w:rsid w:val="00C20699"/>
    <w:rsid w:val="00C351AE"/>
    <w:rsid w:val="00C50E75"/>
    <w:rsid w:val="00C53B19"/>
    <w:rsid w:val="00C548A9"/>
    <w:rsid w:val="00C63C8C"/>
    <w:rsid w:val="00C70B60"/>
    <w:rsid w:val="00C7313C"/>
    <w:rsid w:val="00C90FE4"/>
    <w:rsid w:val="00CA16F2"/>
    <w:rsid w:val="00CF054E"/>
    <w:rsid w:val="00CF1197"/>
    <w:rsid w:val="00CF46AA"/>
    <w:rsid w:val="00D15F6A"/>
    <w:rsid w:val="00D31C46"/>
    <w:rsid w:val="00D42A73"/>
    <w:rsid w:val="00D44E08"/>
    <w:rsid w:val="00D450A3"/>
    <w:rsid w:val="00D46182"/>
    <w:rsid w:val="00D52319"/>
    <w:rsid w:val="00D52D19"/>
    <w:rsid w:val="00D718AF"/>
    <w:rsid w:val="00D7740F"/>
    <w:rsid w:val="00D821CB"/>
    <w:rsid w:val="00D96FC0"/>
    <w:rsid w:val="00DB3834"/>
    <w:rsid w:val="00DB57DB"/>
    <w:rsid w:val="00DC6028"/>
    <w:rsid w:val="00DD2EF9"/>
    <w:rsid w:val="00DF2062"/>
    <w:rsid w:val="00DF4EB9"/>
    <w:rsid w:val="00E07685"/>
    <w:rsid w:val="00E23DB2"/>
    <w:rsid w:val="00E26FAE"/>
    <w:rsid w:val="00E4031E"/>
    <w:rsid w:val="00E41458"/>
    <w:rsid w:val="00E41F31"/>
    <w:rsid w:val="00E778DB"/>
    <w:rsid w:val="00E856D7"/>
    <w:rsid w:val="00E911EC"/>
    <w:rsid w:val="00E95DC5"/>
    <w:rsid w:val="00EB485A"/>
    <w:rsid w:val="00EB4F30"/>
    <w:rsid w:val="00EB544C"/>
    <w:rsid w:val="00EC09B0"/>
    <w:rsid w:val="00EC7F43"/>
    <w:rsid w:val="00ED5E82"/>
    <w:rsid w:val="00EE7099"/>
    <w:rsid w:val="00EF0FAF"/>
    <w:rsid w:val="00EF5249"/>
    <w:rsid w:val="00F07248"/>
    <w:rsid w:val="00F14854"/>
    <w:rsid w:val="00F26D8A"/>
    <w:rsid w:val="00F7117C"/>
    <w:rsid w:val="00F749C6"/>
    <w:rsid w:val="00F76E7F"/>
    <w:rsid w:val="00F7795C"/>
    <w:rsid w:val="00F90ED9"/>
    <w:rsid w:val="00F949F4"/>
    <w:rsid w:val="00F96DA2"/>
    <w:rsid w:val="00FA3D40"/>
    <w:rsid w:val="00FA5DE4"/>
    <w:rsid w:val="00FB36D2"/>
    <w:rsid w:val="00FD2DB5"/>
    <w:rsid w:val="00FE236A"/>
    <w:rsid w:val="00FE6670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3CB0AA"/>
  <w15:docId w15:val="{78ED4E8A-E3EF-4C3B-903E-8FB630C1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4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25">
    <w:name w:val="l5def25"/>
    <w:uiPriority w:val="99"/>
    <w:rsid w:val="00D44E08"/>
    <w:rPr>
      <w:rFonts w:ascii="Arial" w:hAnsi="Arial"/>
      <w:color w:val="000000"/>
      <w:sz w:val="26"/>
    </w:rPr>
  </w:style>
  <w:style w:type="character" w:styleId="Hyperlink">
    <w:name w:val="Hyperlink"/>
    <w:basedOn w:val="DefaultParagraphFont"/>
    <w:uiPriority w:val="99"/>
    <w:rsid w:val="009355FA"/>
    <w:rPr>
      <w:rFonts w:cs="Times New Roman"/>
      <w:color w:val="0000FF"/>
      <w:u w:val="single"/>
    </w:rPr>
  </w:style>
  <w:style w:type="character" w:customStyle="1" w:styleId="l5def1">
    <w:name w:val="l5def1"/>
    <w:uiPriority w:val="99"/>
    <w:rsid w:val="009355FA"/>
    <w:rPr>
      <w:rFonts w:ascii="Arial" w:hAnsi="Arial"/>
      <w:color w:val="000000"/>
      <w:sz w:val="26"/>
    </w:rPr>
  </w:style>
  <w:style w:type="character" w:customStyle="1" w:styleId="l5def2">
    <w:name w:val="l5def2"/>
    <w:uiPriority w:val="99"/>
    <w:rsid w:val="009355FA"/>
    <w:rPr>
      <w:rFonts w:ascii="Arial" w:hAnsi="Arial"/>
      <w:color w:val="000000"/>
      <w:sz w:val="26"/>
    </w:rPr>
  </w:style>
  <w:style w:type="character" w:customStyle="1" w:styleId="l5def3">
    <w:name w:val="l5def3"/>
    <w:uiPriority w:val="99"/>
    <w:rsid w:val="009355FA"/>
    <w:rPr>
      <w:rFonts w:ascii="Arial" w:hAnsi="Arial"/>
      <w:color w:val="000000"/>
      <w:sz w:val="26"/>
    </w:rPr>
  </w:style>
  <w:style w:type="character" w:customStyle="1" w:styleId="l5def4">
    <w:name w:val="l5def4"/>
    <w:uiPriority w:val="99"/>
    <w:rsid w:val="009355FA"/>
    <w:rPr>
      <w:rFonts w:ascii="Arial" w:hAnsi="Arial"/>
      <w:color w:val="000000"/>
      <w:sz w:val="26"/>
    </w:rPr>
  </w:style>
  <w:style w:type="character" w:customStyle="1" w:styleId="l5def5">
    <w:name w:val="l5def5"/>
    <w:uiPriority w:val="99"/>
    <w:rsid w:val="009355FA"/>
    <w:rPr>
      <w:rFonts w:ascii="Arial" w:hAnsi="Arial"/>
      <w:color w:val="000000"/>
      <w:sz w:val="26"/>
    </w:rPr>
  </w:style>
  <w:style w:type="character" w:customStyle="1" w:styleId="l5def6">
    <w:name w:val="l5def6"/>
    <w:uiPriority w:val="99"/>
    <w:rsid w:val="009355FA"/>
    <w:rPr>
      <w:rFonts w:ascii="Arial" w:hAnsi="Arial"/>
      <w:color w:val="000000"/>
      <w:sz w:val="26"/>
    </w:rPr>
  </w:style>
  <w:style w:type="character" w:customStyle="1" w:styleId="l5com1">
    <w:name w:val="l5com1"/>
    <w:uiPriority w:val="99"/>
    <w:rsid w:val="009355FA"/>
    <w:rPr>
      <w:rFonts w:ascii="Tahoma" w:hAnsi="Tahoma"/>
      <w:i/>
      <w:color w:val="339966"/>
      <w:sz w:val="22"/>
    </w:rPr>
  </w:style>
  <w:style w:type="character" w:customStyle="1" w:styleId="l5com2">
    <w:name w:val="l5com2"/>
    <w:uiPriority w:val="99"/>
    <w:rsid w:val="009355FA"/>
    <w:rPr>
      <w:rFonts w:ascii="Tahoma" w:hAnsi="Tahoma"/>
      <w:i/>
      <w:color w:val="339966"/>
      <w:sz w:val="22"/>
    </w:rPr>
  </w:style>
  <w:style w:type="character" w:customStyle="1" w:styleId="l5com3">
    <w:name w:val="l5com3"/>
    <w:uiPriority w:val="99"/>
    <w:rsid w:val="009355FA"/>
    <w:rPr>
      <w:rFonts w:ascii="Tahoma" w:hAnsi="Tahoma"/>
      <w:i/>
      <w:color w:val="339966"/>
      <w:sz w:val="22"/>
    </w:rPr>
  </w:style>
  <w:style w:type="character" w:customStyle="1" w:styleId="l5def7">
    <w:name w:val="l5def7"/>
    <w:uiPriority w:val="99"/>
    <w:rsid w:val="009355FA"/>
    <w:rPr>
      <w:rFonts w:ascii="Arial" w:hAnsi="Arial"/>
      <w:color w:val="000000"/>
      <w:sz w:val="26"/>
    </w:rPr>
  </w:style>
  <w:style w:type="character" w:customStyle="1" w:styleId="l5com4">
    <w:name w:val="l5com4"/>
    <w:uiPriority w:val="99"/>
    <w:rsid w:val="009355FA"/>
    <w:rPr>
      <w:rFonts w:ascii="Tahoma" w:hAnsi="Tahoma"/>
      <w:i/>
      <w:color w:val="339966"/>
      <w:sz w:val="22"/>
    </w:rPr>
  </w:style>
  <w:style w:type="character" w:customStyle="1" w:styleId="l5def8">
    <w:name w:val="l5def8"/>
    <w:uiPriority w:val="99"/>
    <w:rsid w:val="009355FA"/>
    <w:rPr>
      <w:rFonts w:ascii="Arial" w:hAnsi="Arial"/>
      <w:color w:val="000000"/>
      <w:sz w:val="26"/>
    </w:rPr>
  </w:style>
  <w:style w:type="character" w:customStyle="1" w:styleId="l5def9">
    <w:name w:val="l5def9"/>
    <w:uiPriority w:val="99"/>
    <w:rsid w:val="009355FA"/>
    <w:rPr>
      <w:rFonts w:ascii="Arial" w:hAnsi="Arial"/>
      <w:color w:val="000000"/>
      <w:sz w:val="26"/>
    </w:rPr>
  </w:style>
  <w:style w:type="character" w:customStyle="1" w:styleId="comexp9492674">
    <w:name w:val="comexp9492674"/>
    <w:basedOn w:val="DefaultParagraphFont"/>
    <w:uiPriority w:val="99"/>
    <w:rsid w:val="009355FA"/>
    <w:rPr>
      <w:rFonts w:cs="Times New Roman"/>
    </w:rPr>
  </w:style>
  <w:style w:type="character" w:customStyle="1" w:styleId="l5def10">
    <w:name w:val="l5def10"/>
    <w:uiPriority w:val="99"/>
    <w:rsid w:val="009355FA"/>
    <w:rPr>
      <w:rFonts w:ascii="Arial" w:hAnsi="Arial"/>
      <w:color w:val="000000"/>
      <w:sz w:val="26"/>
    </w:rPr>
  </w:style>
  <w:style w:type="character" w:customStyle="1" w:styleId="l5def11">
    <w:name w:val="l5def11"/>
    <w:uiPriority w:val="99"/>
    <w:rsid w:val="009355FA"/>
    <w:rPr>
      <w:rFonts w:ascii="Arial" w:hAnsi="Arial"/>
      <w:color w:val="000000"/>
      <w:sz w:val="26"/>
    </w:rPr>
  </w:style>
  <w:style w:type="character" w:customStyle="1" w:styleId="comexp9574576">
    <w:name w:val="comexp9574576"/>
    <w:basedOn w:val="DefaultParagraphFont"/>
    <w:uiPriority w:val="99"/>
    <w:rsid w:val="004553D2"/>
    <w:rPr>
      <w:rFonts w:cs="Times New Roman"/>
    </w:rPr>
  </w:style>
  <w:style w:type="character" w:customStyle="1" w:styleId="l5def12">
    <w:name w:val="l5def12"/>
    <w:uiPriority w:val="99"/>
    <w:rsid w:val="004553D2"/>
    <w:rPr>
      <w:rFonts w:ascii="Arial" w:hAnsi="Arial"/>
      <w:color w:val="000000"/>
      <w:sz w:val="26"/>
    </w:rPr>
  </w:style>
  <w:style w:type="character" w:customStyle="1" w:styleId="l5def13">
    <w:name w:val="l5def13"/>
    <w:uiPriority w:val="99"/>
    <w:rsid w:val="004553D2"/>
    <w:rPr>
      <w:rFonts w:ascii="Arial" w:hAnsi="Arial"/>
      <w:color w:val="000000"/>
      <w:sz w:val="26"/>
    </w:rPr>
  </w:style>
  <w:style w:type="character" w:customStyle="1" w:styleId="l5def14">
    <w:name w:val="l5def14"/>
    <w:uiPriority w:val="99"/>
    <w:rsid w:val="004553D2"/>
    <w:rPr>
      <w:rFonts w:ascii="Arial" w:hAnsi="Arial"/>
      <w:color w:val="000000"/>
      <w:sz w:val="26"/>
    </w:rPr>
  </w:style>
  <w:style w:type="character" w:customStyle="1" w:styleId="l5def15">
    <w:name w:val="l5def15"/>
    <w:uiPriority w:val="99"/>
    <w:rsid w:val="004553D2"/>
    <w:rPr>
      <w:rFonts w:ascii="Arial" w:hAnsi="Arial"/>
      <w:color w:val="000000"/>
      <w:sz w:val="26"/>
    </w:rPr>
  </w:style>
  <w:style w:type="character" w:customStyle="1" w:styleId="l5def16">
    <w:name w:val="l5def16"/>
    <w:uiPriority w:val="99"/>
    <w:rsid w:val="004553D2"/>
    <w:rPr>
      <w:rFonts w:ascii="Arial" w:hAnsi="Arial"/>
      <w:color w:val="000000"/>
      <w:sz w:val="26"/>
    </w:rPr>
  </w:style>
  <w:style w:type="character" w:customStyle="1" w:styleId="l5def17">
    <w:name w:val="l5def17"/>
    <w:uiPriority w:val="99"/>
    <w:rsid w:val="004553D2"/>
    <w:rPr>
      <w:rFonts w:ascii="Arial" w:hAnsi="Arial"/>
      <w:color w:val="000000"/>
      <w:sz w:val="26"/>
    </w:rPr>
  </w:style>
  <w:style w:type="character" w:customStyle="1" w:styleId="l5def18">
    <w:name w:val="l5def18"/>
    <w:uiPriority w:val="99"/>
    <w:rsid w:val="004553D2"/>
    <w:rPr>
      <w:rFonts w:ascii="Arial" w:hAnsi="Arial"/>
      <w:color w:val="000000"/>
      <w:sz w:val="26"/>
    </w:rPr>
  </w:style>
  <w:style w:type="character" w:customStyle="1" w:styleId="l5def19">
    <w:name w:val="l5def19"/>
    <w:uiPriority w:val="99"/>
    <w:rsid w:val="004553D2"/>
    <w:rPr>
      <w:rFonts w:ascii="Arial" w:hAnsi="Arial"/>
      <w:color w:val="000000"/>
      <w:sz w:val="26"/>
    </w:rPr>
  </w:style>
  <w:style w:type="character" w:customStyle="1" w:styleId="l5def20">
    <w:name w:val="l5def20"/>
    <w:uiPriority w:val="99"/>
    <w:rsid w:val="004553D2"/>
    <w:rPr>
      <w:rFonts w:ascii="Arial" w:hAnsi="Arial"/>
      <w:color w:val="000000"/>
      <w:sz w:val="26"/>
    </w:rPr>
  </w:style>
  <w:style w:type="character" w:customStyle="1" w:styleId="l5def21">
    <w:name w:val="l5def21"/>
    <w:uiPriority w:val="99"/>
    <w:rsid w:val="004553D2"/>
    <w:rPr>
      <w:rFonts w:ascii="Arial" w:hAnsi="Arial"/>
      <w:color w:val="000000"/>
      <w:sz w:val="26"/>
    </w:rPr>
  </w:style>
  <w:style w:type="character" w:customStyle="1" w:styleId="l5def22">
    <w:name w:val="l5def22"/>
    <w:uiPriority w:val="99"/>
    <w:rsid w:val="004553D2"/>
    <w:rPr>
      <w:rFonts w:ascii="Arial" w:hAnsi="Arial"/>
      <w:color w:val="000000"/>
      <w:sz w:val="26"/>
    </w:rPr>
  </w:style>
  <w:style w:type="character" w:customStyle="1" w:styleId="l5def23">
    <w:name w:val="l5def23"/>
    <w:uiPriority w:val="99"/>
    <w:rsid w:val="004553D2"/>
    <w:rPr>
      <w:rFonts w:ascii="Arial" w:hAnsi="Arial"/>
      <w:color w:val="000000"/>
      <w:sz w:val="26"/>
    </w:rPr>
  </w:style>
  <w:style w:type="character" w:customStyle="1" w:styleId="l5def24">
    <w:name w:val="l5def24"/>
    <w:uiPriority w:val="99"/>
    <w:rsid w:val="004553D2"/>
    <w:rPr>
      <w:rFonts w:ascii="Arial" w:hAnsi="Arial"/>
      <w:color w:val="000000"/>
      <w:sz w:val="26"/>
    </w:rPr>
  </w:style>
  <w:style w:type="character" w:customStyle="1" w:styleId="l5def26">
    <w:name w:val="l5def26"/>
    <w:uiPriority w:val="99"/>
    <w:rsid w:val="004553D2"/>
    <w:rPr>
      <w:rFonts w:ascii="Arial" w:hAnsi="Arial"/>
      <w:color w:val="000000"/>
      <w:sz w:val="26"/>
    </w:rPr>
  </w:style>
  <w:style w:type="character" w:customStyle="1" w:styleId="l5def27">
    <w:name w:val="l5def27"/>
    <w:uiPriority w:val="99"/>
    <w:rsid w:val="004553D2"/>
    <w:rPr>
      <w:rFonts w:ascii="Arial" w:hAnsi="Arial"/>
      <w:color w:val="000000"/>
      <w:sz w:val="26"/>
    </w:rPr>
  </w:style>
  <w:style w:type="character" w:customStyle="1" w:styleId="l5def28">
    <w:name w:val="l5def28"/>
    <w:uiPriority w:val="99"/>
    <w:rsid w:val="004553D2"/>
    <w:rPr>
      <w:rFonts w:ascii="Arial" w:hAnsi="Arial"/>
      <w:color w:val="000000"/>
      <w:sz w:val="26"/>
    </w:rPr>
  </w:style>
  <w:style w:type="character" w:customStyle="1" w:styleId="l5def29">
    <w:name w:val="l5def29"/>
    <w:uiPriority w:val="99"/>
    <w:rsid w:val="004553D2"/>
    <w:rPr>
      <w:rFonts w:ascii="Arial" w:hAnsi="Arial"/>
      <w:color w:val="000000"/>
      <w:sz w:val="26"/>
    </w:rPr>
  </w:style>
  <w:style w:type="character" w:customStyle="1" w:styleId="l5def30">
    <w:name w:val="l5def30"/>
    <w:uiPriority w:val="99"/>
    <w:rsid w:val="004553D2"/>
    <w:rPr>
      <w:rFonts w:ascii="Arial" w:hAnsi="Arial"/>
      <w:color w:val="000000"/>
      <w:sz w:val="26"/>
    </w:rPr>
  </w:style>
  <w:style w:type="character" w:customStyle="1" w:styleId="l5def31">
    <w:name w:val="l5def31"/>
    <w:uiPriority w:val="99"/>
    <w:rsid w:val="004553D2"/>
    <w:rPr>
      <w:rFonts w:ascii="Arial" w:hAnsi="Arial"/>
      <w:color w:val="000000"/>
      <w:sz w:val="26"/>
    </w:rPr>
  </w:style>
  <w:style w:type="paragraph" w:customStyle="1" w:styleId="Corp">
    <w:name w:val="Corp"/>
    <w:basedOn w:val="Normal"/>
    <w:uiPriority w:val="99"/>
    <w:rsid w:val="00AF7CA4"/>
    <w:pPr>
      <w:tabs>
        <w:tab w:val="left" w:pos="0"/>
        <w:tab w:val="left" w:pos="567"/>
      </w:tabs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color w:val="000000"/>
      <w:sz w:val="21"/>
      <w:szCs w:val="21"/>
      <w:lang w:eastAsia="en-US"/>
    </w:rPr>
  </w:style>
  <w:style w:type="paragraph" w:customStyle="1" w:styleId="Subsol1">
    <w:name w:val="Subsol1"/>
    <w:basedOn w:val="Normal"/>
    <w:uiPriority w:val="99"/>
    <w:rsid w:val="00AF7CA4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color w:val="000000"/>
      <w:sz w:val="19"/>
      <w:szCs w:val="19"/>
      <w:lang w:eastAsia="en-US"/>
    </w:rPr>
  </w:style>
  <w:style w:type="paragraph" w:styleId="Footer">
    <w:name w:val="footer"/>
    <w:basedOn w:val="Normal"/>
    <w:link w:val="FooterChar"/>
    <w:uiPriority w:val="99"/>
    <w:rsid w:val="008D4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C0AB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D4D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645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45F8C"/>
    <w:rPr>
      <w:rFonts w:ascii="Tahoma" w:hAnsi="Tahoma" w:cs="Tahoma"/>
      <w:sz w:val="16"/>
      <w:szCs w:val="16"/>
    </w:rPr>
  </w:style>
  <w:style w:type="character" w:customStyle="1" w:styleId="l5r3">
    <w:name w:val="l5_r3"/>
    <w:basedOn w:val="DefaultParagraphFont"/>
    <w:uiPriority w:val="99"/>
    <w:rsid w:val="00465C9E"/>
    <w:rPr>
      <w:rFonts w:cs="Times New Roman"/>
      <w:color w:val="999999"/>
      <w:sz w:val="26"/>
      <w:szCs w:val="26"/>
      <w:u w:val="none"/>
      <w:effect w:val="none"/>
    </w:rPr>
  </w:style>
  <w:style w:type="character" w:customStyle="1" w:styleId="l5r4">
    <w:name w:val="l5_r4"/>
    <w:basedOn w:val="DefaultParagraphFont"/>
    <w:uiPriority w:val="99"/>
    <w:rsid w:val="00465C9E"/>
    <w:rPr>
      <w:rFonts w:cs="Times New Roman"/>
      <w:color w:val="999999"/>
      <w:sz w:val="26"/>
      <w:szCs w:val="26"/>
      <w:u w:val="none"/>
      <w:effect w:val="none"/>
    </w:rPr>
  </w:style>
  <w:style w:type="character" w:customStyle="1" w:styleId="l5r5">
    <w:name w:val="l5_r5"/>
    <w:basedOn w:val="DefaultParagraphFont"/>
    <w:uiPriority w:val="99"/>
    <w:rsid w:val="00465C9E"/>
    <w:rPr>
      <w:rFonts w:cs="Times New Roman"/>
      <w:color w:val="999999"/>
      <w:sz w:val="26"/>
      <w:szCs w:val="26"/>
      <w:u w:val="none"/>
      <w:effect w:val="none"/>
    </w:rPr>
  </w:style>
  <w:style w:type="character" w:customStyle="1" w:styleId="l5r6">
    <w:name w:val="l5_r6"/>
    <w:basedOn w:val="DefaultParagraphFont"/>
    <w:uiPriority w:val="99"/>
    <w:rsid w:val="00465C9E"/>
    <w:rPr>
      <w:rFonts w:cs="Times New Roman"/>
      <w:color w:val="999999"/>
      <w:sz w:val="26"/>
      <w:szCs w:val="26"/>
      <w:u w:val="none"/>
      <w:effect w:val="none"/>
    </w:rPr>
  </w:style>
  <w:style w:type="character" w:customStyle="1" w:styleId="l5r7">
    <w:name w:val="l5_r7"/>
    <w:basedOn w:val="DefaultParagraphFont"/>
    <w:uiPriority w:val="99"/>
    <w:rsid w:val="00465C9E"/>
    <w:rPr>
      <w:rFonts w:cs="Times New Roman"/>
      <w:color w:val="999999"/>
      <w:sz w:val="26"/>
      <w:szCs w:val="26"/>
      <w:u w:val="none"/>
      <w:effect w:val="none"/>
    </w:rPr>
  </w:style>
  <w:style w:type="character" w:customStyle="1" w:styleId="l5r8">
    <w:name w:val="l5_r8"/>
    <w:basedOn w:val="DefaultParagraphFont"/>
    <w:uiPriority w:val="99"/>
    <w:rsid w:val="00465C9E"/>
    <w:rPr>
      <w:rFonts w:cs="Times New Roman"/>
      <w:color w:val="999999"/>
      <w:sz w:val="26"/>
      <w:szCs w:val="26"/>
      <w:u w:val="none"/>
      <w:effect w:val="none"/>
    </w:rPr>
  </w:style>
  <w:style w:type="character" w:customStyle="1" w:styleId="l5r9">
    <w:name w:val="l5_r9"/>
    <w:basedOn w:val="DefaultParagraphFont"/>
    <w:uiPriority w:val="99"/>
    <w:rsid w:val="00465C9E"/>
    <w:rPr>
      <w:rFonts w:cs="Times New Roman"/>
      <w:color w:val="999999"/>
      <w:sz w:val="26"/>
      <w:szCs w:val="26"/>
      <w:u w:val="none"/>
      <w:effect w:val="none"/>
    </w:rPr>
  </w:style>
  <w:style w:type="character" w:customStyle="1" w:styleId="l5r10">
    <w:name w:val="l5_r10"/>
    <w:basedOn w:val="DefaultParagraphFont"/>
    <w:uiPriority w:val="99"/>
    <w:rsid w:val="00465C9E"/>
    <w:rPr>
      <w:rFonts w:cs="Times New Roman"/>
      <w:color w:val="999999"/>
      <w:sz w:val="26"/>
      <w:szCs w:val="26"/>
      <w:u w:val="none"/>
      <w:effect w:val="none"/>
    </w:rPr>
  </w:style>
  <w:style w:type="character" w:customStyle="1" w:styleId="l5tlu1">
    <w:name w:val="l5tlu1"/>
    <w:basedOn w:val="DefaultParagraphFont"/>
    <w:uiPriority w:val="99"/>
    <w:rsid w:val="0054586A"/>
    <w:rPr>
      <w:rFonts w:cs="Times New Roman"/>
      <w:b/>
      <w:bCs/>
      <w:color w:val="000000"/>
      <w:sz w:val="32"/>
      <w:szCs w:val="32"/>
    </w:rPr>
  </w:style>
  <w:style w:type="character" w:customStyle="1" w:styleId="l5def72">
    <w:name w:val="l5def72"/>
    <w:basedOn w:val="DefaultParagraphFont"/>
    <w:uiPriority w:val="99"/>
    <w:rsid w:val="0054586A"/>
    <w:rPr>
      <w:rFonts w:ascii="Arial" w:hAnsi="Arial" w:cs="Arial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344A40"/>
    <w:pPr>
      <w:tabs>
        <w:tab w:val="center" w:pos="4320"/>
        <w:tab w:val="right" w:pos="8640"/>
      </w:tabs>
    </w:pPr>
    <w:rPr>
      <w:rFonts w:ascii="Arial" w:hAnsi="Arial"/>
      <w:sz w:val="2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B3AF0"/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A477D5"/>
    <w:rPr>
      <w:b/>
    </w:rPr>
  </w:style>
  <w:style w:type="paragraph" w:styleId="ListParagraph">
    <w:name w:val="List Paragraph"/>
    <w:basedOn w:val="Normal"/>
    <w:uiPriority w:val="34"/>
    <w:qFormat/>
    <w:rsid w:val="00E91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1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1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1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135">
              <w:marLeft w:val="0"/>
              <w:marRight w:val="0"/>
              <w:marTop w:val="0"/>
              <w:marBottom w:val="20"/>
              <w:divBdr>
                <w:top w:val="single" w:sz="8" w:space="0" w:color="FF9900"/>
                <w:left w:val="single" w:sz="8" w:space="4" w:color="FF9900"/>
                <w:bottom w:val="single" w:sz="8" w:space="0" w:color="FF9900"/>
                <w:right w:val="single" w:sz="8" w:space="4" w:color="FF9900"/>
              </w:divBdr>
            </w:div>
          </w:divsChild>
        </w:div>
        <w:div w:id="9681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vel_x0020_de_x0020_securitate xmlns="eb793674-b918-4fa8-a5ff-228e3261e0da">Nivel 1 (vizibilitate restransa)</Nivel_x0020_de_x0020_securi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Lucrare" ma:contentTypeID="0x010100E3E8E5B12E764DAFA6BD891477878F7B00276721D4C1D3364EB77D0CDB9CADBBAF" ma:contentTypeVersion="4" ma:contentTypeDescription="My Content Type" ma:contentTypeScope="" ma:versionID="55419d9b6d473d1e3c5f704cf49549c5">
  <xsd:schema xmlns:xsd="http://www.w3.org/2001/XMLSchema" xmlns:xs="http://www.w3.org/2001/XMLSchema" xmlns:p="http://schemas.microsoft.com/office/2006/metadata/properties" xmlns:ns2="eb793674-b918-4fa8-a5ff-228e3261e0da" targetNamespace="http://schemas.microsoft.com/office/2006/metadata/properties" ma:root="true" ma:fieldsID="e35e80a20370db197436659febbe7aef" ns2:_="">
    <xsd:import namespace="eb793674-b918-4fa8-a5ff-228e3261e0da"/>
    <xsd:element name="properties">
      <xsd:complexType>
        <xsd:sequence>
          <xsd:element name="documentManagement">
            <xsd:complexType>
              <xsd:all>
                <xsd:element ref="ns2:Nivel_x0020_de_x0020_securit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93674-b918-4fa8-a5ff-228e3261e0da" elementFormDefault="qualified">
    <xsd:import namespace="http://schemas.microsoft.com/office/2006/documentManagement/types"/>
    <xsd:import namespace="http://schemas.microsoft.com/office/infopath/2007/PartnerControls"/>
    <xsd:element name="Nivel_x0020_de_x0020_securitate" ma:index="8" nillable="true" ma:displayName="Nivel de securitate" ma:default="Nivel 1 (vizibilitate restransa)" ma:format="Dropdown" ma:internalName="Nivel_x0020_de_x0020_securitate">
      <xsd:simpleType>
        <xsd:restriction base="dms:Choice">
          <xsd:enumeration value="Nivel 1 (vizibilitate restransa)"/>
          <xsd:enumeration value="Nivel 2 (vizibilitate extinsa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B26711-9AC4-4B30-8C60-0A0D490F9349}">
  <ds:schemaRefs>
    <ds:schemaRef ds:uri="http://schemas.microsoft.com/office/2006/metadata/properties"/>
    <ds:schemaRef ds:uri="http://schemas.microsoft.com/office/infopath/2007/PartnerControls"/>
    <ds:schemaRef ds:uri="eb793674-b918-4fa8-a5ff-228e3261e0da"/>
  </ds:schemaRefs>
</ds:datastoreItem>
</file>

<file path=customXml/itemProps2.xml><?xml version="1.0" encoding="utf-8"?>
<ds:datastoreItem xmlns:ds="http://schemas.openxmlformats.org/officeDocument/2006/customXml" ds:itemID="{A42359EF-C9B8-407C-8B40-79EBEA5C7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93674-b918-4fa8-a5ff-228e3261e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696749-F7D3-4531-A06C-6484DC7EA0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3B4C8C-493E-4540-9E66-AB7EF1C244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1359</Words>
  <Characters>7883</Characters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Se solicita de catre Baroul Dolj si de catre Baroul Timis , ca in  temeiul art</vt:lpstr>
      <vt:lpstr>Se solicita de catre Baroul Dolj si de catre Baroul Timis , ca in  temeiul art</vt:lpstr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2019-01-17T08:53:00Z</cp:lastPrinted>
  <dcterms:created xsi:type="dcterms:W3CDTF">2021-02-05T09:55:00Z</dcterms:created>
  <dcterms:modified xsi:type="dcterms:W3CDTF">2021-02-11T15:09:00Z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0x010100E3E8E5B12E764DAFA6BD891477878F7B00276721D4C1D3364EB77D0CDB9CADBBAF</vt:lpwstr>
  </property>
</Properties>
</file>