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DB70" w14:textId="22E322FF" w:rsidR="00EF46C8" w:rsidRPr="000534E7" w:rsidRDefault="00EF46C8" w:rsidP="00452EB9">
      <w:pPr>
        <w:spacing w:after="0" w:line="360" w:lineRule="auto"/>
        <w:jc w:val="center"/>
        <w:rPr>
          <w:b/>
          <w:bCs/>
          <w:sz w:val="24"/>
          <w:szCs w:val="24"/>
          <w:lang w:val="ro-RO"/>
        </w:rPr>
      </w:pPr>
      <w:r w:rsidRPr="000534E7">
        <w:rPr>
          <w:b/>
          <w:bCs/>
          <w:sz w:val="24"/>
          <w:szCs w:val="24"/>
          <w:lang w:val="ro-RO"/>
        </w:rPr>
        <w:t>REZOLUȚI</w:t>
      </w:r>
      <w:r w:rsidR="008F256C" w:rsidRPr="000534E7">
        <w:rPr>
          <w:b/>
          <w:bCs/>
          <w:sz w:val="24"/>
          <w:szCs w:val="24"/>
          <w:lang w:val="ro-RO"/>
        </w:rPr>
        <w:t>E</w:t>
      </w:r>
    </w:p>
    <w:p w14:paraId="2368AF48" w14:textId="77777777" w:rsidR="000534E7" w:rsidRDefault="00EF46C8" w:rsidP="00452EB9">
      <w:pPr>
        <w:spacing w:after="0" w:line="360" w:lineRule="auto"/>
        <w:jc w:val="center"/>
        <w:rPr>
          <w:b/>
          <w:bCs/>
          <w:sz w:val="24"/>
          <w:szCs w:val="24"/>
          <w:lang w:val="ro-RO"/>
        </w:rPr>
      </w:pPr>
      <w:r w:rsidRPr="000534E7">
        <w:rPr>
          <w:b/>
          <w:bCs/>
          <w:sz w:val="24"/>
          <w:szCs w:val="24"/>
          <w:lang w:val="ro-RO"/>
        </w:rPr>
        <w:t>P</w:t>
      </w:r>
      <w:r w:rsidR="00FD7933" w:rsidRPr="000534E7">
        <w:rPr>
          <w:b/>
          <w:bCs/>
          <w:sz w:val="24"/>
          <w:szCs w:val="24"/>
          <w:lang w:val="ro-RO"/>
        </w:rPr>
        <w:t>RIVIND</w:t>
      </w:r>
      <w:r w:rsidRPr="000534E7">
        <w:rPr>
          <w:b/>
          <w:bCs/>
          <w:sz w:val="24"/>
          <w:szCs w:val="24"/>
          <w:lang w:val="ro-RO"/>
        </w:rPr>
        <w:t xml:space="preserve"> APĂRAREA STATULUI DE DREPT</w:t>
      </w:r>
      <w:r w:rsidR="00F4204C" w:rsidRPr="000534E7">
        <w:rPr>
          <w:b/>
          <w:bCs/>
          <w:sz w:val="24"/>
          <w:szCs w:val="24"/>
          <w:lang w:val="ro-RO"/>
        </w:rPr>
        <w:t xml:space="preserve"> ȘI </w:t>
      </w:r>
    </w:p>
    <w:p w14:paraId="568F14C1" w14:textId="12034B33" w:rsidR="00EF46C8" w:rsidRPr="000534E7" w:rsidRDefault="00F4204C" w:rsidP="00452EB9">
      <w:pPr>
        <w:spacing w:after="0" w:line="360" w:lineRule="auto"/>
        <w:jc w:val="center"/>
        <w:rPr>
          <w:b/>
          <w:bCs/>
          <w:sz w:val="24"/>
          <w:szCs w:val="24"/>
          <w:lang w:val="ro-RO"/>
        </w:rPr>
      </w:pPr>
      <w:r w:rsidRPr="000534E7">
        <w:rPr>
          <w:b/>
          <w:bCs/>
          <w:sz w:val="24"/>
          <w:szCs w:val="24"/>
          <w:lang w:val="ro-RO"/>
        </w:rPr>
        <w:t>A EGALITĂȚII DE ARME ÎNTRE ACUZARE ȘI APĂRARE</w:t>
      </w:r>
    </w:p>
    <w:p w14:paraId="30ED44DB" w14:textId="1A4BDE3D" w:rsidR="00EF46C8" w:rsidRPr="000534E7" w:rsidRDefault="000534E7" w:rsidP="00452EB9">
      <w:pPr>
        <w:spacing w:after="0" w:line="360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a</w:t>
      </w:r>
      <w:r w:rsidR="00EF46C8" w:rsidRPr="000534E7">
        <w:rPr>
          <w:b/>
          <w:bCs/>
          <w:sz w:val="24"/>
          <w:szCs w:val="24"/>
          <w:lang w:val="ro-RO"/>
        </w:rPr>
        <w:t>doptat</w:t>
      </w:r>
      <w:r w:rsidR="000247DB" w:rsidRPr="000534E7">
        <w:rPr>
          <w:b/>
          <w:bCs/>
          <w:sz w:val="24"/>
          <w:szCs w:val="24"/>
          <w:lang w:val="ro-RO"/>
        </w:rPr>
        <w:t>ă</w:t>
      </w:r>
      <w:r w:rsidR="00EF46C8" w:rsidRPr="000534E7">
        <w:rPr>
          <w:b/>
          <w:bCs/>
          <w:sz w:val="24"/>
          <w:szCs w:val="24"/>
          <w:lang w:val="ro-RO"/>
        </w:rPr>
        <w:t xml:space="preserve"> de Congresul Avocaților </w:t>
      </w:r>
      <w:r w:rsidR="00FD7933" w:rsidRPr="000534E7">
        <w:rPr>
          <w:b/>
          <w:bCs/>
          <w:sz w:val="24"/>
          <w:szCs w:val="24"/>
          <w:lang w:val="ro-RO"/>
        </w:rPr>
        <w:t>la data de</w:t>
      </w:r>
      <w:r w:rsidR="00EF46C8" w:rsidRPr="000534E7">
        <w:rPr>
          <w:b/>
          <w:bCs/>
          <w:sz w:val="24"/>
          <w:szCs w:val="24"/>
          <w:lang w:val="ro-RO"/>
        </w:rPr>
        <w:t xml:space="preserve"> 25 iunie 2021</w:t>
      </w:r>
    </w:p>
    <w:p w14:paraId="75C685D8" w14:textId="11AE47E4" w:rsidR="00F4204C" w:rsidRPr="000534E7" w:rsidRDefault="00F4204C" w:rsidP="00452EB9">
      <w:pPr>
        <w:spacing w:after="0" w:line="360" w:lineRule="auto"/>
        <w:rPr>
          <w:b/>
          <w:bCs/>
          <w:sz w:val="24"/>
          <w:szCs w:val="24"/>
          <w:lang w:val="ro-RO"/>
        </w:rPr>
      </w:pPr>
    </w:p>
    <w:p w14:paraId="66089F09" w14:textId="6FDF9576" w:rsidR="000247DB" w:rsidRPr="000534E7" w:rsidRDefault="000247DB" w:rsidP="000534E7">
      <w:p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Având în vedere că avocatul este partener indispensabil al justiției, recunoscut </w:t>
      </w:r>
      <w:r w:rsidR="00FD7933" w:rsidRPr="000534E7">
        <w:rPr>
          <w:i/>
          <w:sz w:val="24"/>
          <w:szCs w:val="24"/>
          <w:lang w:val="ro-RO"/>
        </w:rPr>
        <w:t>ca atare</w:t>
      </w:r>
      <w:r w:rsidRPr="000534E7">
        <w:rPr>
          <w:i/>
          <w:sz w:val="24"/>
          <w:szCs w:val="24"/>
          <w:lang w:val="ro-RO"/>
        </w:rPr>
        <w:t xml:space="preserve"> de lege,</w:t>
      </w:r>
    </w:p>
    <w:p w14:paraId="125B6979" w14:textId="41287441" w:rsidR="00F4204C" w:rsidRPr="000534E7" w:rsidRDefault="00F4204C" w:rsidP="000534E7">
      <w:p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Considerând că încrederea cetățenilor </w:t>
      </w:r>
      <w:r w:rsidR="008F256C" w:rsidRPr="000534E7">
        <w:rPr>
          <w:i/>
          <w:sz w:val="24"/>
          <w:szCs w:val="24"/>
          <w:lang w:val="ro-RO"/>
        </w:rPr>
        <w:t xml:space="preserve">în actul de justiție presupune și încrederea </w:t>
      </w:r>
      <w:r w:rsidRPr="000534E7">
        <w:rPr>
          <w:i/>
          <w:sz w:val="24"/>
          <w:szCs w:val="24"/>
          <w:lang w:val="ro-RO"/>
        </w:rPr>
        <w:t>în avocați</w:t>
      </w:r>
      <w:r w:rsidR="008F256C" w:rsidRPr="000534E7">
        <w:rPr>
          <w:i/>
          <w:sz w:val="24"/>
          <w:szCs w:val="24"/>
          <w:lang w:val="ro-RO"/>
        </w:rPr>
        <w:t>,</w:t>
      </w:r>
    </w:p>
    <w:p w14:paraId="19090932" w14:textId="6F75C26E" w:rsidR="00EF46C8" w:rsidRPr="000534E7" w:rsidRDefault="00EF46C8" w:rsidP="000534E7">
      <w:p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Având în vedere că egalitatea de arme între acuzare și apărare </w:t>
      </w:r>
      <w:r w:rsidR="00FD7933" w:rsidRPr="000534E7">
        <w:rPr>
          <w:i/>
          <w:sz w:val="24"/>
          <w:szCs w:val="24"/>
          <w:lang w:val="ro-RO"/>
        </w:rPr>
        <w:t>reprezintă</w:t>
      </w:r>
      <w:r w:rsidRPr="000534E7">
        <w:rPr>
          <w:i/>
          <w:sz w:val="24"/>
          <w:szCs w:val="24"/>
          <w:lang w:val="ro-RO"/>
        </w:rPr>
        <w:t xml:space="preserve"> o garanție a statului de drept,</w:t>
      </w:r>
    </w:p>
    <w:p w14:paraId="6E18F0E7" w14:textId="79A9A812" w:rsidR="00EF46C8" w:rsidRPr="000534E7" w:rsidRDefault="00EF46C8" w:rsidP="000534E7">
      <w:p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Analizând </w:t>
      </w:r>
      <w:r w:rsidR="00FD7933" w:rsidRPr="000534E7">
        <w:rPr>
          <w:i/>
          <w:sz w:val="24"/>
          <w:szCs w:val="24"/>
          <w:lang w:val="ro-RO"/>
        </w:rPr>
        <w:t xml:space="preserve">fenomenul îngrijorător al </w:t>
      </w:r>
      <w:r w:rsidRPr="000534E7">
        <w:rPr>
          <w:i/>
          <w:sz w:val="24"/>
          <w:szCs w:val="24"/>
          <w:lang w:val="ro-RO"/>
        </w:rPr>
        <w:t xml:space="preserve">declinului dreptului la apărare </w:t>
      </w:r>
      <w:r w:rsidR="00FD7933" w:rsidRPr="000534E7">
        <w:rPr>
          <w:i/>
          <w:sz w:val="24"/>
          <w:szCs w:val="24"/>
          <w:lang w:val="ro-RO"/>
        </w:rPr>
        <w:t>din</w:t>
      </w:r>
      <w:r w:rsidRPr="000534E7">
        <w:rPr>
          <w:i/>
          <w:sz w:val="24"/>
          <w:szCs w:val="24"/>
          <w:lang w:val="ro-RO"/>
        </w:rPr>
        <w:t xml:space="preserve"> ultimii ani,</w:t>
      </w:r>
    </w:p>
    <w:p w14:paraId="2CDF29CB" w14:textId="7AE6A0CE" w:rsidR="00FD7933" w:rsidRPr="000534E7" w:rsidRDefault="00EF46C8" w:rsidP="000534E7">
      <w:p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Observând </w:t>
      </w:r>
      <w:r w:rsidR="00FD7933" w:rsidRPr="000534E7">
        <w:rPr>
          <w:i/>
          <w:sz w:val="24"/>
          <w:szCs w:val="24"/>
          <w:lang w:val="ro-RO"/>
        </w:rPr>
        <w:t xml:space="preserve">conturarea </w:t>
      </w:r>
      <w:r w:rsidRPr="000534E7">
        <w:rPr>
          <w:i/>
          <w:sz w:val="24"/>
          <w:szCs w:val="24"/>
          <w:lang w:val="ro-RO"/>
        </w:rPr>
        <w:t>anumit</w:t>
      </w:r>
      <w:r w:rsidR="00FD7933" w:rsidRPr="000534E7">
        <w:rPr>
          <w:i/>
          <w:sz w:val="24"/>
          <w:szCs w:val="24"/>
          <w:lang w:val="ro-RO"/>
        </w:rPr>
        <w:t>or</w:t>
      </w:r>
      <w:r w:rsidRPr="000534E7">
        <w:rPr>
          <w:i/>
          <w:sz w:val="24"/>
          <w:szCs w:val="24"/>
          <w:lang w:val="ro-RO"/>
        </w:rPr>
        <w:t xml:space="preserve"> tendințe periculoase </w:t>
      </w:r>
      <w:r w:rsidR="00F35B13" w:rsidRPr="000534E7">
        <w:rPr>
          <w:i/>
          <w:sz w:val="24"/>
          <w:szCs w:val="24"/>
          <w:lang w:val="ro-RO"/>
        </w:rPr>
        <w:t>privind</w:t>
      </w:r>
      <w:r w:rsidRPr="000534E7">
        <w:rPr>
          <w:i/>
          <w:sz w:val="24"/>
          <w:szCs w:val="24"/>
          <w:lang w:val="ro-RO"/>
        </w:rPr>
        <w:t xml:space="preserve"> abordarea rolului și a atribuțiilor avocaților în actul de justiție</w:t>
      </w:r>
      <w:r w:rsidR="000247DB" w:rsidRPr="000534E7">
        <w:rPr>
          <w:i/>
          <w:sz w:val="24"/>
          <w:szCs w:val="24"/>
          <w:lang w:val="ro-RO"/>
        </w:rPr>
        <w:t>, constând în</w:t>
      </w:r>
      <w:r w:rsidR="00FD7933" w:rsidRPr="000534E7">
        <w:rPr>
          <w:i/>
          <w:sz w:val="24"/>
          <w:szCs w:val="24"/>
          <w:lang w:val="ro-RO"/>
        </w:rPr>
        <w:t>:</w:t>
      </w:r>
    </w:p>
    <w:p w14:paraId="25A10BBA" w14:textId="21B06458" w:rsidR="00FD7933" w:rsidRPr="000534E7" w:rsidRDefault="000247DB" w:rsidP="000534E7">
      <w:pPr>
        <w:pStyle w:val="Listparagraf"/>
        <w:numPr>
          <w:ilvl w:val="0"/>
          <w:numId w:val="2"/>
        </w:num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identificarea </w:t>
      </w:r>
      <w:r w:rsidR="00FD7933" w:rsidRPr="000534E7">
        <w:rPr>
          <w:i/>
          <w:sz w:val="24"/>
          <w:szCs w:val="24"/>
          <w:lang w:val="ro-RO"/>
        </w:rPr>
        <w:t>avocaților</w:t>
      </w:r>
      <w:r w:rsidRPr="000534E7">
        <w:rPr>
          <w:i/>
          <w:sz w:val="24"/>
          <w:szCs w:val="24"/>
          <w:lang w:val="ro-RO"/>
        </w:rPr>
        <w:t xml:space="preserve"> cu clienții lor</w:t>
      </w:r>
      <w:r w:rsidR="00452EB9" w:rsidRPr="000534E7">
        <w:rPr>
          <w:i/>
          <w:sz w:val="24"/>
          <w:szCs w:val="24"/>
          <w:lang w:val="ro-RO"/>
        </w:rPr>
        <w:t>,</w:t>
      </w:r>
      <w:r w:rsidRPr="000534E7">
        <w:rPr>
          <w:i/>
          <w:sz w:val="24"/>
          <w:szCs w:val="24"/>
          <w:lang w:val="ro-RO"/>
        </w:rPr>
        <w:t xml:space="preserve"> </w:t>
      </w:r>
    </w:p>
    <w:p w14:paraId="6880D4E4" w14:textId="0706581E" w:rsidR="00FD7933" w:rsidRPr="000534E7" w:rsidRDefault="00BD04B5" w:rsidP="000534E7">
      <w:pPr>
        <w:pStyle w:val="Listparagraf"/>
        <w:numPr>
          <w:ilvl w:val="0"/>
          <w:numId w:val="2"/>
        </w:num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ignorarea dispozițiilor cu privire la </w:t>
      </w:r>
      <w:r w:rsidR="000247DB" w:rsidRPr="000534E7">
        <w:rPr>
          <w:i/>
          <w:sz w:val="24"/>
          <w:szCs w:val="24"/>
          <w:lang w:val="ro-RO"/>
        </w:rPr>
        <w:t>secretul</w:t>
      </w:r>
      <w:r w:rsidRPr="000534E7">
        <w:rPr>
          <w:i/>
          <w:sz w:val="24"/>
          <w:szCs w:val="24"/>
          <w:lang w:val="ro-RO"/>
        </w:rPr>
        <w:t xml:space="preserve"> </w:t>
      </w:r>
      <w:r w:rsidR="000247DB" w:rsidRPr="000534E7">
        <w:rPr>
          <w:i/>
          <w:sz w:val="24"/>
          <w:szCs w:val="24"/>
          <w:lang w:val="ro-RO"/>
        </w:rPr>
        <w:t>profesional</w:t>
      </w:r>
      <w:r w:rsidR="00FD7933" w:rsidRPr="000534E7">
        <w:rPr>
          <w:i/>
          <w:sz w:val="24"/>
          <w:szCs w:val="24"/>
          <w:lang w:val="ro-RO"/>
        </w:rPr>
        <w:t>,</w:t>
      </w:r>
      <w:r w:rsidR="000247DB" w:rsidRPr="000534E7">
        <w:rPr>
          <w:i/>
          <w:sz w:val="24"/>
          <w:szCs w:val="24"/>
          <w:lang w:val="ro-RO"/>
        </w:rPr>
        <w:t xml:space="preserve"> prin audierea </w:t>
      </w:r>
      <w:r w:rsidR="00FD7933" w:rsidRPr="000534E7">
        <w:rPr>
          <w:i/>
          <w:sz w:val="24"/>
          <w:szCs w:val="24"/>
          <w:lang w:val="ro-RO"/>
        </w:rPr>
        <w:t xml:space="preserve">ca martori a </w:t>
      </w:r>
      <w:r w:rsidR="000247DB" w:rsidRPr="000534E7">
        <w:rPr>
          <w:i/>
          <w:sz w:val="24"/>
          <w:szCs w:val="24"/>
          <w:lang w:val="ro-RO"/>
        </w:rPr>
        <w:t>avocaților în dosare îndreptate împotriva pro</w:t>
      </w:r>
      <w:r w:rsidRPr="000534E7">
        <w:rPr>
          <w:i/>
          <w:sz w:val="24"/>
          <w:szCs w:val="24"/>
          <w:lang w:val="ro-RO"/>
        </w:rPr>
        <w:t>priilor clienți</w:t>
      </w:r>
      <w:r w:rsidR="00FD7933" w:rsidRPr="000534E7">
        <w:rPr>
          <w:i/>
          <w:sz w:val="24"/>
          <w:szCs w:val="24"/>
          <w:lang w:val="ro-RO"/>
        </w:rPr>
        <w:t>,</w:t>
      </w:r>
      <w:r w:rsidRPr="000534E7">
        <w:rPr>
          <w:i/>
          <w:sz w:val="24"/>
          <w:szCs w:val="24"/>
          <w:lang w:val="ro-RO"/>
        </w:rPr>
        <w:t xml:space="preserve"> și</w:t>
      </w:r>
    </w:p>
    <w:p w14:paraId="138BF398" w14:textId="7D8BF93B" w:rsidR="00EF46C8" w:rsidRPr="000534E7" w:rsidRDefault="00BD04B5" w:rsidP="000534E7">
      <w:pPr>
        <w:pStyle w:val="Listparagraf"/>
        <w:numPr>
          <w:ilvl w:val="0"/>
          <w:numId w:val="2"/>
        </w:num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percheziții </w:t>
      </w:r>
      <w:r w:rsidR="001512BB" w:rsidRPr="000534E7">
        <w:rPr>
          <w:i/>
          <w:sz w:val="24"/>
          <w:szCs w:val="24"/>
          <w:lang w:val="ro-RO"/>
        </w:rPr>
        <w:t>necircumstanțiate</w:t>
      </w:r>
      <w:r w:rsidRPr="000534E7">
        <w:rPr>
          <w:i/>
          <w:sz w:val="24"/>
          <w:szCs w:val="24"/>
          <w:lang w:val="ro-RO"/>
        </w:rPr>
        <w:t xml:space="preserve"> </w:t>
      </w:r>
      <w:r w:rsidR="001512BB" w:rsidRPr="000534E7">
        <w:rPr>
          <w:i/>
          <w:sz w:val="24"/>
          <w:szCs w:val="24"/>
          <w:lang w:val="ro-RO"/>
        </w:rPr>
        <w:t>în spațiile</w:t>
      </w:r>
      <w:r w:rsidRPr="000534E7">
        <w:rPr>
          <w:i/>
          <w:sz w:val="24"/>
          <w:szCs w:val="24"/>
          <w:lang w:val="ro-RO"/>
        </w:rPr>
        <w:t xml:space="preserve"> </w:t>
      </w:r>
      <w:r w:rsidR="001512BB" w:rsidRPr="000534E7">
        <w:rPr>
          <w:i/>
          <w:sz w:val="24"/>
          <w:szCs w:val="24"/>
          <w:lang w:val="ro-RO"/>
        </w:rPr>
        <w:t xml:space="preserve">profesionale ale </w:t>
      </w:r>
      <w:r w:rsidRPr="000534E7">
        <w:rPr>
          <w:i/>
          <w:sz w:val="24"/>
          <w:szCs w:val="24"/>
          <w:lang w:val="ro-RO"/>
        </w:rPr>
        <w:t>avocaților,</w:t>
      </w:r>
    </w:p>
    <w:p w14:paraId="78D55260" w14:textId="33256473" w:rsidR="00BD04B5" w:rsidRPr="000534E7" w:rsidRDefault="00BD04B5" w:rsidP="000534E7">
      <w:p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Constatând </w:t>
      </w:r>
      <w:r w:rsidR="001512BB" w:rsidRPr="000534E7">
        <w:rPr>
          <w:i/>
          <w:sz w:val="24"/>
          <w:szCs w:val="24"/>
          <w:lang w:val="ro-RO"/>
        </w:rPr>
        <w:t xml:space="preserve">continuarea </w:t>
      </w:r>
      <w:r w:rsidRPr="000534E7">
        <w:rPr>
          <w:i/>
          <w:sz w:val="24"/>
          <w:szCs w:val="24"/>
          <w:lang w:val="ro-RO"/>
        </w:rPr>
        <w:t>presiun</w:t>
      </w:r>
      <w:r w:rsidR="001512BB" w:rsidRPr="000534E7">
        <w:rPr>
          <w:i/>
          <w:sz w:val="24"/>
          <w:szCs w:val="24"/>
          <w:lang w:val="ro-RO"/>
        </w:rPr>
        <w:t>ii exercitate</w:t>
      </w:r>
      <w:r w:rsidRPr="000534E7">
        <w:rPr>
          <w:i/>
          <w:sz w:val="24"/>
          <w:szCs w:val="24"/>
          <w:lang w:val="ro-RO"/>
        </w:rPr>
        <w:t xml:space="preserve"> asupra avocaților prin reducerea onorariilor </w:t>
      </w:r>
      <w:r w:rsidR="001512BB" w:rsidRPr="000534E7">
        <w:rPr>
          <w:i/>
          <w:sz w:val="24"/>
          <w:szCs w:val="24"/>
          <w:lang w:val="ro-RO"/>
        </w:rPr>
        <w:t xml:space="preserve">acestora, </w:t>
      </w:r>
      <w:r w:rsidRPr="000534E7">
        <w:rPr>
          <w:i/>
          <w:sz w:val="24"/>
          <w:szCs w:val="24"/>
          <w:lang w:val="ro-RO"/>
        </w:rPr>
        <w:t xml:space="preserve">potrivit unor criterii subiective, </w:t>
      </w:r>
    </w:p>
    <w:p w14:paraId="692E105E" w14:textId="49547B9B" w:rsidR="00BD04B5" w:rsidRPr="000534E7" w:rsidRDefault="00BD04B5" w:rsidP="000534E7">
      <w:p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>Constatând subminarea principiilor fundamentale ale profesiei de avocat, în genera</w:t>
      </w:r>
      <w:r w:rsidR="008F256C" w:rsidRPr="000534E7">
        <w:rPr>
          <w:i/>
          <w:sz w:val="24"/>
          <w:szCs w:val="24"/>
          <w:lang w:val="ro-RO"/>
        </w:rPr>
        <w:t>l</w:t>
      </w:r>
      <w:r w:rsidR="001512BB" w:rsidRPr="000534E7">
        <w:rPr>
          <w:i/>
          <w:sz w:val="24"/>
          <w:szCs w:val="24"/>
          <w:lang w:val="ro-RO"/>
        </w:rPr>
        <w:t>, precum</w:t>
      </w:r>
      <w:r w:rsidR="008F256C" w:rsidRPr="000534E7">
        <w:rPr>
          <w:i/>
          <w:sz w:val="24"/>
          <w:szCs w:val="24"/>
          <w:lang w:val="ro-RO"/>
        </w:rPr>
        <w:t xml:space="preserve"> și </w:t>
      </w:r>
      <w:r w:rsidR="001512BB" w:rsidRPr="000534E7">
        <w:rPr>
          <w:i/>
          <w:sz w:val="24"/>
          <w:szCs w:val="24"/>
          <w:lang w:val="ro-RO"/>
        </w:rPr>
        <w:t>a</w:t>
      </w:r>
      <w:r w:rsidR="008F256C" w:rsidRPr="000534E7">
        <w:rPr>
          <w:i/>
          <w:sz w:val="24"/>
          <w:szCs w:val="24"/>
          <w:lang w:val="ro-RO"/>
        </w:rPr>
        <w:t xml:space="preserve"> unor principii</w:t>
      </w:r>
      <w:r w:rsidR="00E84C19" w:rsidRPr="000534E7">
        <w:rPr>
          <w:i/>
          <w:sz w:val="24"/>
          <w:szCs w:val="24"/>
          <w:lang w:val="ro-RO"/>
        </w:rPr>
        <w:t xml:space="preserve"> fundamentale</w:t>
      </w:r>
      <w:r w:rsidR="008F256C" w:rsidRPr="000534E7">
        <w:rPr>
          <w:i/>
          <w:sz w:val="24"/>
          <w:szCs w:val="24"/>
          <w:lang w:val="ro-RO"/>
        </w:rPr>
        <w:t xml:space="preserve"> ale avocaturii</w:t>
      </w:r>
      <w:r w:rsidR="001512BB" w:rsidRPr="000534E7">
        <w:rPr>
          <w:i/>
          <w:sz w:val="24"/>
          <w:szCs w:val="24"/>
          <w:lang w:val="ro-RO"/>
        </w:rPr>
        <w:t>,</w:t>
      </w:r>
      <w:r w:rsidR="008F256C" w:rsidRPr="000534E7">
        <w:rPr>
          <w:i/>
          <w:sz w:val="24"/>
          <w:szCs w:val="24"/>
          <w:lang w:val="ro-RO"/>
        </w:rPr>
        <w:t xml:space="preserve"> în special</w:t>
      </w:r>
      <w:r w:rsidR="001512BB" w:rsidRPr="000534E7">
        <w:rPr>
          <w:i/>
          <w:sz w:val="24"/>
          <w:szCs w:val="24"/>
          <w:lang w:val="ro-RO"/>
        </w:rPr>
        <w:t>, cum sunt</w:t>
      </w:r>
      <w:r w:rsidR="008F256C" w:rsidRPr="000534E7">
        <w:rPr>
          <w:i/>
          <w:sz w:val="24"/>
          <w:szCs w:val="24"/>
          <w:lang w:val="ro-RO"/>
        </w:rPr>
        <w:t xml:space="preserve"> independența avocatului, libertatea de exercitare a profesiei</w:t>
      </w:r>
      <w:r w:rsidR="001512BB" w:rsidRPr="000534E7">
        <w:rPr>
          <w:i/>
          <w:sz w:val="24"/>
          <w:szCs w:val="24"/>
          <w:lang w:val="ro-RO"/>
        </w:rPr>
        <w:t xml:space="preserve"> sale</w:t>
      </w:r>
      <w:r w:rsidR="008F256C" w:rsidRPr="000534E7">
        <w:rPr>
          <w:i/>
          <w:sz w:val="24"/>
          <w:szCs w:val="24"/>
          <w:lang w:val="ro-RO"/>
        </w:rPr>
        <w:t xml:space="preserve">, </w:t>
      </w:r>
      <w:r w:rsidR="001512BB" w:rsidRPr="000534E7">
        <w:rPr>
          <w:i/>
          <w:sz w:val="24"/>
          <w:szCs w:val="24"/>
          <w:lang w:val="ro-RO"/>
        </w:rPr>
        <w:t xml:space="preserve">păstrarea </w:t>
      </w:r>
      <w:r w:rsidR="008F256C" w:rsidRPr="000534E7">
        <w:rPr>
          <w:i/>
          <w:sz w:val="24"/>
          <w:szCs w:val="24"/>
          <w:lang w:val="ro-RO"/>
        </w:rPr>
        <w:t>secretul</w:t>
      </w:r>
      <w:r w:rsidR="001512BB" w:rsidRPr="000534E7">
        <w:rPr>
          <w:i/>
          <w:sz w:val="24"/>
          <w:szCs w:val="24"/>
          <w:lang w:val="ro-RO"/>
        </w:rPr>
        <w:t>ui</w:t>
      </w:r>
      <w:r w:rsidR="008F256C" w:rsidRPr="000534E7">
        <w:rPr>
          <w:i/>
          <w:sz w:val="24"/>
          <w:szCs w:val="24"/>
          <w:lang w:val="ro-RO"/>
        </w:rPr>
        <w:t xml:space="preserve"> profesional, libertatea de alegere a avocatului,</w:t>
      </w:r>
    </w:p>
    <w:p w14:paraId="5C2AC98E" w14:textId="0C62B6C9" w:rsidR="00E84C19" w:rsidRPr="000534E7" w:rsidRDefault="00E84C19" w:rsidP="000534E7">
      <w:pPr>
        <w:spacing w:after="0" w:line="360" w:lineRule="auto"/>
        <w:jc w:val="both"/>
        <w:rPr>
          <w:i/>
          <w:sz w:val="24"/>
          <w:szCs w:val="24"/>
          <w:lang w:val="ro-RO"/>
        </w:rPr>
      </w:pPr>
      <w:r w:rsidRPr="000534E7">
        <w:rPr>
          <w:i/>
          <w:sz w:val="24"/>
          <w:szCs w:val="24"/>
          <w:lang w:val="ro-RO"/>
        </w:rPr>
        <w:t xml:space="preserve">Considerând că orice ingerință în </w:t>
      </w:r>
      <w:r w:rsidR="001512BB" w:rsidRPr="000534E7">
        <w:rPr>
          <w:i/>
          <w:sz w:val="24"/>
          <w:szCs w:val="24"/>
          <w:lang w:val="ro-RO"/>
        </w:rPr>
        <w:t>aplicarea plenară a acestor principii este de natură a afect</w:t>
      </w:r>
      <w:r w:rsidR="000C54F9" w:rsidRPr="000534E7">
        <w:rPr>
          <w:i/>
          <w:sz w:val="24"/>
          <w:szCs w:val="24"/>
          <w:lang w:val="ro-RO"/>
        </w:rPr>
        <w:t>a în mod grav</w:t>
      </w:r>
      <w:r w:rsidR="001512BB" w:rsidRPr="000534E7">
        <w:rPr>
          <w:i/>
          <w:sz w:val="24"/>
          <w:szCs w:val="24"/>
          <w:lang w:val="ro-RO"/>
        </w:rPr>
        <w:t xml:space="preserve"> </w:t>
      </w:r>
      <w:r w:rsidRPr="000534E7">
        <w:rPr>
          <w:i/>
          <w:sz w:val="24"/>
          <w:szCs w:val="24"/>
          <w:lang w:val="ro-RO"/>
        </w:rPr>
        <w:t xml:space="preserve">independența </w:t>
      </w:r>
      <w:r w:rsidR="000C54F9" w:rsidRPr="000534E7">
        <w:rPr>
          <w:i/>
          <w:sz w:val="24"/>
          <w:szCs w:val="24"/>
          <w:lang w:val="ro-RO"/>
        </w:rPr>
        <w:t>profesiei de avocat și</w:t>
      </w:r>
      <w:r w:rsidRPr="000534E7">
        <w:rPr>
          <w:i/>
          <w:sz w:val="24"/>
          <w:szCs w:val="24"/>
          <w:lang w:val="ro-RO"/>
        </w:rPr>
        <w:t xml:space="preserve">, </w:t>
      </w:r>
      <w:r w:rsidR="000C54F9" w:rsidRPr="000534E7">
        <w:rPr>
          <w:i/>
          <w:sz w:val="24"/>
          <w:szCs w:val="24"/>
          <w:lang w:val="ro-RO"/>
        </w:rPr>
        <w:t xml:space="preserve">pe cale de consecință, </w:t>
      </w:r>
      <w:r w:rsidRPr="000534E7">
        <w:rPr>
          <w:i/>
          <w:sz w:val="24"/>
          <w:szCs w:val="24"/>
          <w:lang w:val="ro-RO"/>
        </w:rPr>
        <w:t>independența justiției</w:t>
      </w:r>
      <w:r w:rsidR="00FD0B7B" w:rsidRPr="000534E7">
        <w:rPr>
          <w:i/>
          <w:sz w:val="24"/>
          <w:szCs w:val="24"/>
          <w:lang w:val="ro-RO"/>
        </w:rPr>
        <w:t>,</w:t>
      </w:r>
    </w:p>
    <w:p w14:paraId="13D28B18" w14:textId="0F2EE62C" w:rsidR="00BD04B5" w:rsidRPr="000534E7" w:rsidRDefault="00BD04B5" w:rsidP="000534E7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1540E048" w14:textId="16D2A95D" w:rsidR="00BD04B5" w:rsidRPr="000534E7" w:rsidRDefault="00BD04B5" w:rsidP="000534E7">
      <w:pPr>
        <w:spacing w:after="0" w:line="360" w:lineRule="auto"/>
        <w:jc w:val="both"/>
        <w:rPr>
          <w:b/>
          <w:bCs/>
          <w:sz w:val="24"/>
          <w:szCs w:val="24"/>
          <w:lang w:val="ro-RO"/>
        </w:rPr>
      </w:pPr>
      <w:r w:rsidRPr="000534E7">
        <w:rPr>
          <w:b/>
          <w:bCs/>
          <w:sz w:val="24"/>
          <w:szCs w:val="24"/>
          <w:lang w:val="ro-RO"/>
        </w:rPr>
        <w:t>Congresul Avocaților</w:t>
      </w:r>
      <w:r w:rsidR="000C54F9" w:rsidRPr="000534E7">
        <w:rPr>
          <w:b/>
          <w:bCs/>
          <w:sz w:val="24"/>
          <w:szCs w:val="24"/>
          <w:lang w:val="ro-RO"/>
        </w:rPr>
        <w:t>,</w:t>
      </w:r>
      <w:r w:rsidRPr="000534E7">
        <w:rPr>
          <w:b/>
          <w:bCs/>
          <w:sz w:val="24"/>
          <w:szCs w:val="24"/>
          <w:lang w:val="ro-RO"/>
        </w:rPr>
        <w:t xml:space="preserve"> întrunit </w:t>
      </w:r>
      <w:r w:rsidR="000C54F9" w:rsidRPr="000534E7">
        <w:rPr>
          <w:b/>
          <w:bCs/>
          <w:sz w:val="24"/>
          <w:szCs w:val="24"/>
          <w:lang w:val="ro-RO"/>
        </w:rPr>
        <w:t>în ședința sa din</w:t>
      </w:r>
      <w:r w:rsidRPr="000534E7">
        <w:rPr>
          <w:b/>
          <w:bCs/>
          <w:sz w:val="24"/>
          <w:szCs w:val="24"/>
          <w:lang w:val="ro-RO"/>
        </w:rPr>
        <w:t xml:space="preserve"> data de 25 iunie</w:t>
      </w:r>
      <w:r w:rsidR="000C54F9" w:rsidRPr="000534E7">
        <w:rPr>
          <w:b/>
          <w:bCs/>
          <w:sz w:val="24"/>
          <w:szCs w:val="24"/>
          <w:lang w:val="ro-RO"/>
        </w:rPr>
        <w:t>,</w:t>
      </w:r>
      <w:r w:rsidRPr="000534E7">
        <w:rPr>
          <w:b/>
          <w:bCs/>
          <w:sz w:val="24"/>
          <w:szCs w:val="24"/>
          <w:lang w:val="ro-RO"/>
        </w:rPr>
        <w:t xml:space="preserve"> solicită autorităților publice </w:t>
      </w:r>
      <w:r w:rsidR="000C54F9" w:rsidRPr="000534E7">
        <w:rPr>
          <w:b/>
          <w:bCs/>
          <w:sz w:val="24"/>
          <w:szCs w:val="24"/>
          <w:lang w:val="ro-RO"/>
        </w:rPr>
        <w:t xml:space="preserve">din România luarea, de urgență, a </w:t>
      </w:r>
      <w:r w:rsidRPr="000534E7">
        <w:rPr>
          <w:b/>
          <w:bCs/>
          <w:sz w:val="24"/>
          <w:szCs w:val="24"/>
          <w:lang w:val="ro-RO"/>
        </w:rPr>
        <w:t>următoarel</w:t>
      </w:r>
      <w:r w:rsidR="000C54F9" w:rsidRPr="000534E7">
        <w:rPr>
          <w:b/>
          <w:bCs/>
          <w:sz w:val="24"/>
          <w:szCs w:val="24"/>
          <w:lang w:val="ro-RO"/>
        </w:rPr>
        <w:t>or</w:t>
      </w:r>
      <w:r w:rsidRPr="000534E7">
        <w:rPr>
          <w:b/>
          <w:bCs/>
          <w:sz w:val="24"/>
          <w:szCs w:val="24"/>
          <w:lang w:val="ro-RO"/>
        </w:rPr>
        <w:t xml:space="preserve"> măsuri</w:t>
      </w:r>
      <w:r w:rsidR="00E84C19" w:rsidRPr="000534E7">
        <w:rPr>
          <w:b/>
          <w:bCs/>
          <w:sz w:val="24"/>
          <w:szCs w:val="24"/>
          <w:lang w:val="ro-RO"/>
        </w:rPr>
        <w:t xml:space="preserve"> pentru prote</w:t>
      </w:r>
      <w:r w:rsidR="000C54F9" w:rsidRPr="000534E7">
        <w:rPr>
          <w:b/>
          <w:bCs/>
          <w:sz w:val="24"/>
          <w:szCs w:val="24"/>
          <w:lang w:val="ro-RO"/>
        </w:rPr>
        <w:t>jarea</w:t>
      </w:r>
      <w:r w:rsidR="00E84C19" w:rsidRPr="000534E7">
        <w:rPr>
          <w:b/>
          <w:bCs/>
          <w:sz w:val="24"/>
          <w:szCs w:val="24"/>
          <w:lang w:val="ro-RO"/>
        </w:rPr>
        <w:t xml:space="preserve"> statului de drept și </w:t>
      </w:r>
      <w:r w:rsidRPr="000534E7">
        <w:rPr>
          <w:b/>
          <w:bCs/>
          <w:sz w:val="24"/>
          <w:szCs w:val="24"/>
          <w:lang w:val="ro-RO"/>
        </w:rPr>
        <w:t>pentru reechilibrarea</w:t>
      </w:r>
      <w:r w:rsidR="00E84C19" w:rsidRPr="000534E7">
        <w:rPr>
          <w:b/>
          <w:bCs/>
          <w:sz w:val="24"/>
          <w:szCs w:val="24"/>
          <w:lang w:val="ro-RO"/>
        </w:rPr>
        <w:t xml:space="preserve"> balanței între </w:t>
      </w:r>
      <w:r w:rsidRPr="000534E7">
        <w:rPr>
          <w:b/>
          <w:bCs/>
          <w:sz w:val="24"/>
          <w:szCs w:val="24"/>
          <w:lang w:val="ro-RO"/>
        </w:rPr>
        <w:t xml:space="preserve"> acuz</w:t>
      </w:r>
      <w:r w:rsidR="00E84C19" w:rsidRPr="000534E7">
        <w:rPr>
          <w:b/>
          <w:bCs/>
          <w:sz w:val="24"/>
          <w:szCs w:val="24"/>
          <w:lang w:val="ro-RO"/>
        </w:rPr>
        <w:t>are</w:t>
      </w:r>
      <w:r w:rsidRPr="000534E7">
        <w:rPr>
          <w:b/>
          <w:bCs/>
          <w:sz w:val="24"/>
          <w:szCs w:val="24"/>
          <w:lang w:val="ro-RO"/>
        </w:rPr>
        <w:t xml:space="preserve"> </w:t>
      </w:r>
      <w:r w:rsidR="00E84C19" w:rsidRPr="000534E7">
        <w:rPr>
          <w:b/>
          <w:bCs/>
          <w:sz w:val="24"/>
          <w:szCs w:val="24"/>
          <w:lang w:val="ro-RO"/>
        </w:rPr>
        <w:t xml:space="preserve">și </w:t>
      </w:r>
      <w:r w:rsidRPr="000534E7">
        <w:rPr>
          <w:b/>
          <w:bCs/>
          <w:sz w:val="24"/>
          <w:szCs w:val="24"/>
          <w:lang w:val="ro-RO"/>
        </w:rPr>
        <w:t>apărare</w:t>
      </w:r>
      <w:r w:rsidR="008F256C" w:rsidRPr="000534E7">
        <w:rPr>
          <w:b/>
          <w:bCs/>
          <w:sz w:val="24"/>
          <w:szCs w:val="24"/>
          <w:lang w:val="ro-RO"/>
        </w:rPr>
        <w:t xml:space="preserve">, în vederea restabilirii </w:t>
      </w:r>
      <w:r w:rsidR="00E84C19" w:rsidRPr="000534E7">
        <w:rPr>
          <w:b/>
          <w:bCs/>
          <w:sz w:val="24"/>
          <w:szCs w:val="24"/>
          <w:lang w:val="ro-RO"/>
        </w:rPr>
        <w:t>ordinii de drept</w:t>
      </w:r>
      <w:r w:rsidR="008F256C" w:rsidRPr="000534E7">
        <w:rPr>
          <w:b/>
          <w:bCs/>
          <w:sz w:val="24"/>
          <w:szCs w:val="24"/>
          <w:lang w:val="ro-RO"/>
        </w:rPr>
        <w:t>:</w:t>
      </w:r>
    </w:p>
    <w:p w14:paraId="68A06E02" w14:textId="091D51F5" w:rsidR="00FD0B7B" w:rsidRPr="000534E7" w:rsidRDefault="00FD0B7B" w:rsidP="000534E7">
      <w:pPr>
        <w:pStyle w:val="Listparagraf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o-RO"/>
        </w:rPr>
      </w:pPr>
      <w:r w:rsidRPr="000534E7">
        <w:rPr>
          <w:sz w:val="24"/>
          <w:szCs w:val="24"/>
          <w:lang w:val="ro-RO"/>
        </w:rPr>
        <w:t>Respectarea dreptului justițiabilului la apărare,</w:t>
      </w:r>
    </w:p>
    <w:p w14:paraId="6DB4DC81" w14:textId="44DDD096" w:rsidR="00FD0B7B" w:rsidRPr="000534E7" w:rsidRDefault="00FD0B7B" w:rsidP="000534E7">
      <w:pPr>
        <w:pStyle w:val="Listparagraf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o-RO"/>
        </w:rPr>
      </w:pPr>
      <w:r w:rsidRPr="000534E7">
        <w:rPr>
          <w:sz w:val="24"/>
          <w:szCs w:val="24"/>
          <w:lang w:val="ro-RO"/>
        </w:rPr>
        <w:lastRenderedPageBreak/>
        <w:t>Respectarea prezumției de nevinovăție, a contradictorialității și a principiului  egalității de arme între acuzare și apărare,</w:t>
      </w:r>
    </w:p>
    <w:p w14:paraId="5A522D50" w14:textId="10FD1743" w:rsidR="00FD0B7B" w:rsidRPr="000534E7" w:rsidRDefault="00FD0B7B" w:rsidP="000534E7">
      <w:pPr>
        <w:pStyle w:val="Listparagraf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o-RO"/>
        </w:rPr>
      </w:pPr>
      <w:r w:rsidRPr="000534E7">
        <w:rPr>
          <w:sz w:val="24"/>
          <w:szCs w:val="24"/>
          <w:lang w:val="ro-RO"/>
        </w:rPr>
        <w:t>Respectarea imunității pledoariei</w:t>
      </w:r>
      <w:r w:rsidR="000C54F9" w:rsidRPr="000534E7">
        <w:rPr>
          <w:sz w:val="24"/>
          <w:szCs w:val="24"/>
          <w:lang w:val="ro-RO"/>
        </w:rPr>
        <w:t xml:space="preserve"> și a opiniilor profesionale ale avocatului</w:t>
      </w:r>
      <w:r w:rsidRPr="000534E7">
        <w:rPr>
          <w:sz w:val="24"/>
          <w:szCs w:val="24"/>
          <w:lang w:val="ro-RO"/>
        </w:rPr>
        <w:t>,</w:t>
      </w:r>
    </w:p>
    <w:p w14:paraId="2DCEB659" w14:textId="587218D0" w:rsidR="00FD0B7B" w:rsidRPr="000534E7" w:rsidRDefault="00FD0B7B" w:rsidP="000534E7">
      <w:pPr>
        <w:pStyle w:val="Listparagraf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o-RO"/>
        </w:rPr>
      </w:pPr>
      <w:r w:rsidRPr="000534E7">
        <w:rPr>
          <w:sz w:val="24"/>
          <w:szCs w:val="24"/>
          <w:lang w:val="ro-RO"/>
        </w:rPr>
        <w:t>Respectarea independenței avocatului și a libertății de exercitare a profesiei</w:t>
      </w:r>
      <w:r w:rsidR="000C54F9" w:rsidRPr="000534E7">
        <w:rPr>
          <w:sz w:val="24"/>
          <w:szCs w:val="24"/>
          <w:lang w:val="ro-RO"/>
        </w:rPr>
        <w:t xml:space="preserve"> sale</w:t>
      </w:r>
      <w:r w:rsidR="00452EB9" w:rsidRPr="000534E7">
        <w:rPr>
          <w:sz w:val="24"/>
          <w:szCs w:val="24"/>
          <w:lang w:val="ro-RO"/>
        </w:rPr>
        <w:t>.</w:t>
      </w:r>
    </w:p>
    <w:p w14:paraId="2E018AB6" w14:textId="77777777" w:rsidR="00452EB9" w:rsidRPr="000534E7" w:rsidRDefault="00452EB9" w:rsidP="000534E7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6B558265" w14:textId="4034A185" w:rsidR="00FD0B7B" w:rsidRPr="000534E7" w:rsidRDefault="00452EB9" w:rsidP="000534E7">
      <w:pPr>
        <w:spacing w:after="0" w:line="360" w:lineRule="auto"/>
        <w:jc w:val="both"/>
        <w:rPr>
          <w:sz w:val="24"/>
          <w:szCs w:val="24"/>
          <w:lang w:val="ro-RO"/>
        </w:rPr>
      </w:pPr>
      <w:r w:rsidRPr="000534E7">
        <w:rPr>
          <w:sz w:val="24"/>
          <w:szCs w:val="24"/>
          <w:lang w:val="ro-RO"/>
        </w:rPr>
        <w:t xml:space="preserve">Congresul Avocaților </w:t>
      </w:r>
      <w:r w:rsidR="00FD0B7B" w:rsidRPr="000534E7">
        <w:rPr>
          <w:sz w:val="24"/>
          <w:szCs w:val="24"/>
          <w:lang w:val="ro-RO"/>
        </w:rPr>
        <w:t>solicită Parlamentului României, Guvernului, Ministerului Justiției</w:t>
      </w:r>
      <w:r w:rsidR="000C54F9" w:rsidRPr="000534E7">
        <w:rPr>
          <w:sz w:val="24"/>
          <w:szCs w:val="24"/>
          <w:lang w:val="ro-RO"/>
        </w:rPr>
        <w:t xml:space="preserve"> și</w:t>
      </w:r>
      <w:r w:rsidR="00FD0B7B" w:rsidRPr="000534E7">
        <w:rPr>
          <w:sz w:val="24"/>
          <w:szCs w:val="24"/>
          <w:lang w:val="ro-RO"/>
        </w:rPr>
        <w:t xml:space="preserve"> Consiliului Superior al Magistraturii să coopereze cu </w:t>
      </w:r>
      <w:r w:rsidRPr="000534E7">
        <w:rPr>
          <w:sz w:val="24"/>
          <w:szCs w:val="24"/>
          <w:lang w:val="ro-RO"/>
        </w:rPr>
        <w:t xml:space="preserve">organizația </w:t>
      </w:r>
      <w:r w:rsidR="000C54F9" w:rsidRPr="000534E7">
        <w:rPr>
          <w:sz w:val="24"/>
          <w:szCs w:val="24"/>
          <w:lang w:val="ro-RO"/>
        </w:rPr>
        <w:t xml:space="preserve">națională </w:t>
      </w:r>
      <w:r w:rsidRPr="000534E7">
        <w:rPr>
          <w:sz w:val="24"/>
          <w:szCs w:val="24"/>
          <w:lang w:val="ro-RO"/>
        </w:rPr>
        <w:t>profesională a avocaților (U</w:t>
      </w:r>
      <w:r w:rsidR="000C54F9" w:rsidRPr="000534E7">
        <w:rPr>
          <w:sz w:val="24"/>
          <w:szCs w:val="24"/>
          <w:lang w:val="ro-RO"/>
        </w:rPr>
        <w:t xml:space="preserve">niunea </w:t>
      </w:r>
      <w:r w:rsidRPr="000534E7">
        <w:rPr>
          <w:sz w:val="24"/>
          <w:szCs w:val="24"/>
          <w:lang w:val="ro-RO"/>
        </w:rPr>
        <w:t>N</w:t>
      </w:r>
      <w:r w:rsidR="000C54F9" w:rsidRPr="000534E7">
        <w:rPr>
          <w:sz w:val="24"/>
          <w:szCs w:val="24"/>
          <w:lang w:val="ro-RO"/>
        </w:rPr>
        <w:t xml:space="preserve">ațională a </w:t>
      </w:r>
      <w:r w:rsidRPr="000534E7">
        <w:rPr>
          <w:sz w:val="24"/>
          <w:szCs w:val="24"/>
          <w:lang w:val="ro-RO"/>
        </w:rPr>
        <w:t>B</w:t>
      </w:r>
      <w:r w:rsidR="000C54F9" w:rsidRPr="000534E7">
        <w:rPr>
          <w:sz w:val="24"/>
          <w:szCs w:val="24"/>
          <w:lang w:val="ro-RO"/>
        </w:rPr>
        <w:t>arourilor din România - U.N.B.</w:t>
      </w:r>
      <w:r w:rsidRPr="000534E7">
        <w:rPr>
          <w:sz w:val="24"/>
          <w:szCs w:val="24"/>
          <w:lang w:val="ro-RO"/>
        </w:rPr>
        <w:t>R</w:t>
      </w:r>
      <w:r w:rsidR="000C54F9" w:rsidRPr="000534E7">
        <w:rPr>
          <w:sz w:val="24"/>
          <w:szCs w:val="24"/>
          <w:lang w:val="ro-RO"/>
        </w:rPr>
        <w:t>.</w:t>
      </w:r>
      <w:r w:rsidRPr="000534E7">
        <w:rPr>
          <w:sz w:val="24"/>
          <w:szCs w:val="24"/>
          <w:lang w:val="ro-RO"/>
        </w:rPr>
        <w:t>)  în vederea</w:t>
      </w:r>
      <w:r w:rsidR="00FD0B7B" w:rsidRPr="000534E7">
        <w:rPr>
          <w:sz w:val="24"/>
          <w:szCs w:val="24"/>
          <w:lang w:val="ro-RO"/>
        </w:rPr>
        <w:t xml:space="preserve"> identific</w:t>
      </w:r>
      <w:r w:rsidRPr="000534E7">
        <w:rPr>
          <w:sz w:val="24"/>
          <w:szCs w:val="24"/>
          <w:lang w:val="ro-RO"/>
        </w:rPr>
        <w:t>ării</w:t>
      </w:r>
      <w:r w:rsidR="00FD0B7B" w:rsidRPr="000534E7">
        <w:rPr>
          <w:sz w:val="24"/>
          <w:szCs w:val="24"/>
          <w:lang w:val="ro-RO"/>
        </w:rPr>
        <w:t xml:space="preserve"> </w:t>
      </w:r>
      <w:r w:rsidR="000C54F9" w:rsidRPr="000534E7">
        <w:rPr>
          <w:sz w:val="24"/>
          <w:szCs w:val="24"/>
          <w:lang w:val="ro-RO"/>
        </w:rPr>
        <w:t xml:space="preserve">soluțiilor adecvate </w:t>
      </w:r>
      <w:r w:rsidR="00FD0B7B" w:rsidRPr="000534E7">
        <w:rPr>
          <w:sz w:val="24"/>
          <w:szCs w:val="24"/>
          <w:lang w:val="ro-RO"/>
        </w:rPr>
        <w:t>pentru protejarea statului de drept și</w:t>
      </w:r>
      <w:r w:rsidR="000C54F9" w:rsidRPr="000534E7">
        <w:rPr>
          <w:sz w:val="24"/>
          <w:szCs w:val="24"/>
          <w:lang w:val="ro-RO"/>
        </w:rPr>
        <w:t>,</w:t>
      </w:r>
      <w:r w:rsidR="00FD0B7B" w:rsidRPr="000534E7">
        <w:rPr>
          <w:sz w:val="24"/>
          <w:szCs w:val="24"/>
          <w:lang w:val="ro-RO"/>
        </w:rPr>
        <w:t xml:space="preserve"> implicit</w:t>
      </w:r>
      <w:r w:rsidR="000C54F9" w:rsidRPr="000534E7">
        <w:rPr>
          <w:sz w:val="24"/>
          <w:szCs w:val="24"/>
          <w:lang w:val="ro-RO"/>
        </w:rPr>
        <w:t>,</w:t>
      </w:r>
      <w:r w:rsidR="00FD0B7B" w:rsidRPr="000534E7">
        <w:rPr>
          <w:sz w:val="24"/>
          <w:szCs w:val="24"/>
          <w:lang w:val="ro-RO"/>
        </w:rPr>
        <w:t xml:space="preserve"> a egalității de arme între acuzare și apărare</w:t>
      </w:r>
      <w:r w:rsidRPr="000534E7">
        <w:rPr>
          <w:sz w:val="24"/>
          <w:szCs w:val="24"/>
          <w:lang w:val="ro-RO"/>
        </w:rPr>
        <w:t>.</w:t>
      </w:r>
    </w:p>
    <w:p w14:paraId="41E33B85" w14:textId="456F3AD4" w:rsidR="00FD0B7B" w:rsidRPr="000534E7" w:rsidRDefault="00FD0B7B" w:rsidP="000534E7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558994ED" w14:textId="3E253CFD" w:rsidR="00EF46C8" w:rsidRPr="000534E7" w:rsidRDefault="00FD0B7B" w:rsidP="000534E7">
      <w:pPr>
        <w:spacing w:after="0" w:line="360" w:lineRule="auto"/>
        <w:jc w:val="both"/>
        <w:rPr>
          <w:sz w:val="24"/>
          <w:szCs w:val="24"/>
          <w:lang w:val="ro-RO"/>
        </w:rPr>
      </w:pPr>
      <w:r w:rsidRPr="000534E7">
        <w:rPr>
          <w:sz w:val="24"/>
          <w:szCs w:val="24"/>
          <w:lang w:val="ro-RO"/>
        </w:rPr>
        <w:t>De asemenea, Uniunea Națională a Barourilor din România face apel către autorități și către toți cetățenii s</w:t>
      </w:r>
      <w:r w:rsidR="00EF46C8" w:rsidRPr="000534E7">
        <w:rPr>
          <w:sz w:val="24"/>
          <w:szCs w:val="24"/>
          <w:lang w:val="ro-RO"/>
        </w:rPr>
        <w:t xml:space="preserve">ă protejeze </w:t>
      </w:r>
      <w:r w:rsidR="00452EB9" w:rsidRPr="000534E7">
        <w:rPr>
          <w:sz w:val="24"/>
          <w:szCs w:val="24"/>
          <w:lang w:val="ro-RO"/>
        </w:rPr>
        <w:t>justiția,</w:t>
      </w:r>
      <w:r w:rsidR="00EF46C8" w:rsidRPr="000534E7">
        <w:rPr>
          <w:sz w:val="24"/>
          <w:szCs w:val="24"/>
          <w:lang w:val="ro-RO"/>
        </w:rPr>
        <w:t xml:space="preserve"> care se </w:t>
      </w:r>
      <w:r w:rsidR="000C54F9" w:rsidRPr="000534E7">
        <w:rPr>
          <w:sz w:val="24"/>
          <w:szCs w:val="24"/>
          <w:lang w:val="ro-RO"/>
        </w:rPr>
        <w:t>realizează</w:t>
      </w:r>
      <w:r w:rsidR="00EF46C8" w:rsidRPr="000534E7">
        <w:rPr>
          <w:sz w:val="24"/>
          <w:szCs w:val="24"/>
          <w:lang w:val="ro-RO"/>
        </w:rPr>
        <w:t xml:space="preserve"> în numele lor.</w:t>
      </w:r>
    </w:p>
    <w:p w14:paraId="2A579256" w14:textId="77777777" w:rsidR="00452EB9" w:rsidRPr="000534E7" w:rsidRDefault="00452EB9" w:rsidP="000534E7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09A96058" w14:textId="4DEA9AFF" w:rsidR="00FD0B7B" w:rsidRPr="000534E7" w:rsidRDefault="00FD0B7B" w:rsidP="000534E7">
      <w:pPr>
        <w:spacing w:after="0" w:line="360" w:lineRule="auto"/>
        <w:jc w:val="both"/>
        <w:rPr>
          <w:sz w:val="24"/>
          <w:szCs w:val="24"/>
          <w:lang w:val="ro-RO"/>
        </w:rPr>
      </w:pPr>
      <w:r w:rsidRPr="000534E7">
        <w:rPr>
          <w:sz w:val="24"/>
          <w:szCs w:val="24"/>
          <w:lang w:val="ro-RO"/>
        </w:rPr>
        <w:t xml:space="preserve">Congresul Avocaților reafirmă angajamentul </w:t>
      </w:r>
      <w:r w:rsidR="000C54F9" w:rsidRPr="000534E7">
        <w:rPr>
          <w:sz w:val="24"/>
          <w:szCs w:val="24"/>
          <w:lang w:val="ro-RO"/>
        </w:rPr>
        <w:t xml:space="preserve">constant al </w:t>
      </w:r>
      <w:r w:rsidR="000534E7">
        <w:rPr>
          <w:sz w:val="24"/>
          <w:szCs w:val="24"/>
          <w:lang w:val="ro-RO"/>
        </w:rPr>
        <w:t>c</w:t>
      </w:r>
      <w:r w:rsidR="000C54F9" w:rsidRPr="000534E7">
        <w:rPr>
          <w:sz w:val="24"/>
          <w:szCs w:val="24"/>
          <w:lang w:val="ro-RO"/>
        </w:rPr>
        <w:t xml:space="preserve">orpului avocaților </w:t>
      </w:r>
      <w:r w:rsidRPr="000534E7">
        <w:rPr>
          <w:sz w:val="24"/>
          <w:szCs w:val="24"/>
          <w:lang w:val="ro-RO"/>
        </w:rPr>
        <w:t>pentru apărarea apărării și a statului de drept</w:t>
      </w:r>
      <w:r w:rsidR="000C54F9" w:rsidRPr="000534E7">
        <w:rPr>
          <w:sz w:val="24"/>
          <w:szCs w:val="24"/>
          <w:lang w:val="ro-RO"/>
        </w:rPr>
        <w:t xml:space="preserve"> din România</w:t>
      </w:r>
      <w:r w:rsidRPr="000534E7">
        <w:rPr>
          <w:sz w:val="24"/>
          <w:szCs w:val="24"/>
          <w:lang w:val="ro-RO"/>
        </w:rPr>
        <w:t>.</w:t>
      </w:r>
    </w:p>
    <w:p w14:paraId="19EAB0A4" w14:textId="739F596C" w:rsidR="00F4204C" w:rsidRPr="000534E7" w:rsidRDefault="00F4204C" w:rsidP="000534E7">
      <w:pPr>
        <w:spacing w:after="0" w:line="360" w:lineRule="auto"/>
        <w:jc w:val="both"/>
        <w:rPr>
          <w:sz w:val="24"/>
          <w:szCs w:val="24"/>
          <w:lang w:val="ro-RO"/>
        </w:rPr>
      </w:pPr>
    </w:p>
    <w:sectPr w:rsidR="00F4204C" w:rsidRPr="00053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0219"/>
    <w:multiLevelType w:val="hybridMultilevel"/>
    <w:tmpl w:val="6E2AD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84B"/>
    <w:multiLevelType w:val="hybridMultilevel"/>
    <w:tmpl w:val="34FE50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3B"/>
    <w:rsid w:val="000247DB"/>
    <w:rsid w:val="000534E7"/>
    <w:rsid w:val="000C54F9"/>
    <w:rsid w:val="001512BB"/>
    <w:rsid w:val="00164ABD"/>
    <w:rsid w:val="00452EB9"/>
    <w:rsid w:val="007315AF"/>
    <w:rsid w:val="0087583B"/>
    <w:rsid w:val="008F256C"/>
    <w:rsid w:val="00A20121"/>
    <w:rsid w:val="00BD04B5"/>
    <w:rsid w:val="00E84C19"/>
    <w:rsid w:val="00EF46C8"/>
    <w:rsid w:val="00F35B13"/>
    <w:rsid w:val="00F4204C"/>
    <w:rsid w:val="00FD0B7B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5FA1"/>
  <w15:docId w15:val="{24130080-E375-48CD-B6C4-8FAEE424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4204C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F4204C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452EB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D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7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Cercelescu</dc:creator>
  <cp:lastModifiedBy>Veronica MORECUT</cp:lastModifiedBy>
  <cp:revision>2</cp:revision>
  <dcterms:created xsi:type="dcterms:W3CDTF">2021-06-28T06:52:00Z</dcterms:created>
  <dcterms:modified xsi:type="dcterms:W3CDTF">2021-06-28T06:52:00Z</dcterms:modified>
</cp:coreProperties>
</file>