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A42F" w14:textId="77777777" w:rsidR="00CC6FDA" w:rsidRPr="00665C01" w:rsidRDefault="00CC6FDA" w:rsidP="00AA4EF8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04C68EF2" w14:textId="77777777" w:rsidR="00CC6FDA" w:rsidRPr="00665C01" w:rsidRDefault="00CC6FDA" w:rsidP="00AA4EF8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506694A8" w14:textId="295EB835" w:rsidR="00CC6FDA" w:rsidRPr="00665C01" w:rsidRDefault="00C72A05" w:rsidP="00AA4EF8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FE483D">
        <w:rPr>
          <w:b/>
          <w:sz w:val="28"/>
        </w:rPr>
        <w:t>25-26 iunie 2021</w:t>
      </w:r>
    </w:p>
    <w:p w14:paraId="0A61DA75" w14:textId="77777777" w:rsidR="00CC6FDA" w:rsidRPr="00665C01" w:rsidRDefault="00CC6FDA" w:rsidP="00AA4EF8">
      <w:pPr>
        <w:spacing w:line="276" w:lineRule="auto"/>
        <w:jc w:val="center"/>
      </w:pPr>
    </w:p>
    <w:p w14:paraId="7FFA8238" w14:textId="77777777" w:rsidR="00CC6FDA" w:rsidRDefault="00CC6FDA" w:rsidP="00AA4EF8">
      <w:pPr>
        <w:spacing w:line="276" w:lineRule="auto"/>
        <w:jc w:val="center"/>
      </w:pPr>
    </w:p>
    <w:p w14:paraId="48629421" w14:textId="77777777" w:rsidR="00665C01" w:rsidRPr="00665C01" w:rsidRDefault="00665C01" w:rsidP="00AA4EF8">
      <w:pPr>
        <w:spacing w:line="276" w:lineRule="auto"/>
        <w:jc w:val="center"/>
      </w:pPr>
    </w:p>
    <w:p w14:paraId="08D9A483" w14:textId="4A8EE5F8" w:rsidR="00CC6FDA" w:rsidRPr="00665C01" w:rsidRDefault="00CC6FDA" w:rsidP="00AA4EF8">
      <w:pPr>
        <w:spacing w:line="276" w:lineRule="auto"/>
        <w:jc w:val="center"/>
        <w:rPr>
          <w:b/>
          <w:sz w:val="28"/>
        </w:rPr>
      </w:pPr>
      <w:r w:rsidRPr="00665C01">
        <w:rPr>
          <w:b/>
          <w:sz w:val="28"/>
        </w:rPr>
        <w:t>HOTĂRÂREA NR. 0</w:t>
      </w:r>
      <w:r w:rsidR="00B36344">
        <w:rPr>
          <w:b/>
          <w:sz w:val="28"/>
        </w:rPr>
        <w:t>7</w:t>
      </w:r>
    </w:p>
    <w:p w14:paraId="3EEC2826" w14:textId="6FA78454" w:rsidR="00CC6FDA" w:rsidRPr="00665C01" w:rsidRDefault="00CC6FDA" w:rsidP="00B36344">
      <w:pPr>
        <w:spacing w:line="276" w:lineRule="auto"/>
        <w:jc w:val="center"/>
      </w:pPr>
      <w:r w:rsidRPr="00665C01">
        <w:rPr>
          <w:b/>
        </w:rPr>
        <w:t xml:space="preserve">privind </w:t>
      </w:r>
      <w:r w:rsidR="00B36344">
        <w:rPr>
          <w:b/>
        </w:rPr>
        <w:t xml:space="preserve">participarea UNBR la proiectul </w:t>
      </w:r>
      <w:bookmarkStart w:id="0" w:name="_Hlk75862094"/>
      <w:r w:rsidR="00B36344">
        <w:rPr>
          <w:b/>
        </w:rPr>
        <w:t>„Cartierul pentru justiție”</w:t>
      </w:r>
      <w:bookmarkEnd w:id="0"/>
    </w:p>
    <w:p w14:paraId="04CD22B5" w14:textId="77777777" w:rsidR="00CC6FDA" w:rsidRPr="00665C01" w:rsidRDefault="00CC6FDA" w:rsidP="007D1781">
      <w:pPr>
        <w:spacing w:line="276" w:lineRule="auto"/>
        <w:jc w:val="center"/>
      </w:pPr>
    </w:p>
    <w:p w14:paraId="78BDEE72" w14:textId="77777777" w:rsidR="00665C01" w:rsidRPr="00665C01" w:rsidRDefault="00665C01" w:rsidP="007D1781">
      <w:pPr>
        <w:spacing w:line="276" w:lineRule="auto"/>
        <w:jc w:val="center"/>
      </w:pPr>
    </w:p>
    <w:p w14:paraId="6491AD8B" w14:textId="4751AE12" w:rsidR="00AD799F" w:rsidRPr="00665C01" w:rsidRDefault="00CC6FDA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AD799F" w:rsidRPr="00665C01">
        <w:rPr>
          <w:i/>
        </w:rPr>
        <w:t>Congresul Avoca</w:t>
      </w:r>
      <w:r w:rsidR="00160779">
        <w:rPr>
          <w:i/>
        </w:rPr>
        <w:t>ț</w:t>
      </w:r>
      <w:r w:rsidR="00AD799F" w:rsidRPr="00665C01">
        <w:rPr>
          <w:i/>
        </w:rPr>
        <w:t>ilor, constituit în conformitate cu dispozițiile art. 6</w:t>
      </w:r>
      <w:r w:rsidR="00AD799F">
        <w:rPr>
          <w:i/>
        </w:rPr>
        <w:t>1</w:t>
      </w:r>
      <w:r w:rsidR="00AD799F" w:rsidRPr="00665C01">
        <w:rPr>
          <w:i/>
        </w:rPr>
        <w:t xml:space="preserve"> alin. (1) din Legea nr. 51/1995 pentru organizarea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exercitarea profesiei de avocat, republicată, cu modificările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completările </w:t>
      </w:r>
      <w:r w:rsidR="00AD799F" w:rsidRPr="000A1892">
        <w:rPr>
          <w:rFonts w:cs="Arial"/>
          <w:i/>
        </w:rPr>
        <w:t>ulterioare</w:t>
      </w:r>
      <w:r w:rsidR="00AD799F">
        <w:rPr>
          <w:rFonts w:cs="Arial"/>
          <w:i/>
        </w:rPr>
        <w:t xml:space="preserve"> (în continuare Lege)</w:t>
      </w:r>
      <w:r w:rsidR="00AD799F" w:rsidRPr="000A1892">
        <w:rPr>
          <w:rFonts w:cs="Arial"/>
          <w:i/>
        </w:rPr>
        <w:t>,</w:t>
      </w:r>
    </w:p>
    <w:p w14:paraId="43BB9DD0" w14:textId="790C8366" w:rsidR="00AD799F" w:rsidRDefault="00AD799F" w:rsidP="00FE483D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a) din Lege</w:t>
      </w:r>
      <w:r>
        <w:rPr>
          <w:i/>
        </w:rPr>
        <w:t>, precum și Hotărâr</w:t>
      </w:r>
      <w:r w:rsidR="00FE483D">
        <w:rPr>
          <w:i/>
        </w:rPr>
        <w:t>ea</w:t>
      </w:r>
      <w:r>
        <w:rPr>
          <w:i/>
        </w:rPr>
        <w:t xml:space="preserve"> Consiliului </w:t>
      </w:r>
      <w:r w:rsidR="00705B95" w:rsidRPr="00665C01">
        <w:rPr>
          <w:i/>
        </w:rPr>
        <w:t>Uniunii Naționale a Barourilor din România</w:t>
      </w:r>
      <w:r w:rsidR="00705B95">
        <w:rPr>
          <w:i/>
        </w:rPr>
        <w:t xml:space="preserve"> (în continuare U.N.B.R.)</w:t>
      </w:r>
      <w:r>
        <w:rPr>
          <w:i/>
        </w:rPr>
        <w:t xml:space="preserve"> nr. </w:t>
      </w:r>
      <w:r w:rsidR="00FE483D" w:rsidRPr="00FE483D">
        <w:rPr>
          <w:i/>
        </w:rPr>
        <w:t>147</w:t>
      </w:r>
      <w:r w:rsidR="00FE483D">
        <w:rPr>
          <w:i/>
        </w:rPr>
        <w:t>/</w:t>
      </w:r>
      <w:r w:rsidR="00FE483D" w:rsidRPr="00FE483D">
        <w:rPr>
          <w:i/>
        </w:rPr>
        <w:t>14-15 mai 2021</w:t>
      </w:r>
      <w:r w:rsidR="00D522E5">
        <w:rPr>
          <w:i/>
        </w:rPr>
        <w:t>,</w:t>
      </w:r>
    </w:p>
    <w:p w14:paraId="0FA2191F" w14:textId="407A9726" w:rsidR="00AD799F" w:rsidRDefault="00AD799F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3700D2">
        <w:rPr>
          <w:i/>
        </w:rPr>
        <w:t xml:space="preserve">Luând act de faptul că </w:t>
      </w:r>
      <w:r>
        <w:rPr>
          <w:i/>
        </w:rPr>
        <w:t>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 xml:space="preserve">U.N.B.R., </w:t>
      </w:r>
      <w:r w:rsidR="005263EC">
        <w:rPr>
          <w:i/>
        </w:rPr>
        <w:t>în</w:t>
      </w:r>
      <w:r w:rsidRPr="00665C01">
        <w:rPr>
          <w:i/>
        </w:rPr>
        <w:t xml:space="preserve"> data de </w:t>
      </w:r>
      <w:r>
        <w:rPr>
          <w:i/>
        </w:rPr>
        <w:t>1</w:t>
      </w:r>
      <w:r w:rsidR="00FE483D">
        <w:rPr>
          <w:i/>
        </w:rPr>
        <w:t>4 iunie</w:t>
      </w:r>
      <w:r>
        <w:rPr>
          <w:i/>
        </w:rPr>
        <w:t xml:space="preserve"> 202</w:t>
      </w:r>
      <w:r w:rsidR="00FE483D">
        <w:rPr>
          <w:i/>
        </w:rPr>
        <w:t>1</w:t>
      </w:r>
      <w:r>
        <w:rPr>
          <w:i/>
        </w:rPr>
        <w:t xml:space="preserve"> și</w:t>
      </w:r>
      <w:r w:rsidRPr="00665C01">
        <w:rPr>
          <w:i/>
        </w:rPr>
        <w:t xml:space="preserve"> comunicat</w:t>
      </w:r>
      <w:r>
        <w:rPr>
          <w:i/>
        </w:rPr>
        <w:t>e</w:t>
      </w:r>
      <w:r w:rsidRPr="00665C01">
        <w:rPr>
          <w:i/>
        </w:rPr>
        <w:t xml:space="preserve"> </w:t>
      </w:r>
      <w:r w:rsidR="005263EC">
        <w:rPr>
          <w:i/>
        </w:rPr>
        <w:t xml:space="preserve">ulterior, </w:t>
      </w:r>
      <w:r w:rsidRPr="00665C01">
        <w:rPr>
          <w:i/>
        </w:rPr>
        <w:t>prin poșta electronică</w:t>
      </w:r>
      <w:r w:rsidR="005263EC">
        <w:rPr>
          <w:i/>
        </w:rPr>
        <w:t>,</w:t>
      </w:r>
      <w:r w:rsidRPr="00665C01">
        <w:rPr>
          <w:i/>
        </w:rPr>
        <w:t xml:space="preserve"> </w:t>
      </w:r>
      <w:r w:rsidR="00160779">
        <w:rPr>
          <w:i/>
        </w:rPr>
        <w:t xml:space="preserve">către </w:t>
      </w:r>
      <w:r w:rsidRPr="00665C01">
        <w:rPr>
          <w:i/>
        </w:rPr>
        <w:t>to</w:t>
      </w:r>
      <w:r>
        <w:rPr>
          <w:i/>
        </w:rPr>
        <w:t xml:space="preserve">ți delegații la Congres, </w:t>
      </w:r>
      <w:r w:rsidR="00160779">
        <w:rPr>
          <w:i/>
        </w:rPr>
        <w:t xml:space="preserve">astfel cum aceștia </w:t>
      </w:r>
      <w:r>
        <w:rPr>
          <w:i/>
        </w:rPr>
        <w:t>au fost comunicați de barouri,</w:t>
      </w:r>
    </w:p>
    <w:p w14:paraId="3A0574BB" w14:textId="18DE3C3D" w:rsidR="00B36344" w:rsidRDefault="00B36344" w:rsidP="00B36344">
      <w:pPr>
        <w:spacing w:line="276" w:lineRule="auto"/>
        <w:ind w:firstLine="720"/>
        <w:jc w:val="both"/>
        <w:rPr>
          <w:i/>
        </w:rPr>
      </w:pPr>
      <w:r w:rsidRPr="00B36344">
        <w:rPr>
          <w:i/>
        </w:rPr>
        <w:t>Ținând cont de Rezoluția Congresului avocaților 2018</w:t>
      </w:r>
      <w:r w:rsidR="00204831" w:rsidRPr="00204831">
        <w:t xml:space="preserve"> </w:t>
      </w:r>
      <w:r w:rsidR="00204831" w:rsidRPr="00204831">
        <w:rPr>
          <w:i/>
        </w:rPr>
        <w:t>privind implicarea</w:t>
      </w:r>
      <w:r w:rsidR="004259DC">
        <w:rPr>
          <w:i/>
        </w:rPr>
        <w:t xml:space="preserve"> </w:t>
      </w:r>
      <w:r w:rsidR="00204831" w:rsidRPr="00204831">
        <w:rPr>
          <w:i/>
        </w:rPr>
        <w:t>profesiei de avocat în proiectul „Cartierul pentru justiție</w:t>
      </w:r>
      <w:r w:rsidRPr="00B36344">
        <w:rPr>
          <w:i/>
        </w:rPr>
        <w:t>,</w:t>
      </w:r>
    </w:p>
    <w:p w14:paraId="0E65980D" w14:textId="5F1E9165" w:rsidR="00B36344" w:rsidRDefault="00B36344" w:rsidP="00AD799F">
      <w:pPr>
        <w:spacing w:line="276" w:lineRule="auto"/>
        <w:jc w:val="both"/>
        <w:rPr>
          <w:i/>
        </w:rPr>
      </w:pPr>
      <w:r>
        <w:rPr>
          <w:i/>
        </w:rPr>
        <w:tab/>
        <w:t xml:space="preserve">Analizând măsurile </w:t>
      </w:r>
      <w:bookmarkStart w:id="1" w:name="_Hlk75862016"/>
      <w:r>
        <w:rPr>
          <w:i/>
        </w:rPr>
        <w:t xml:space="preserve">adoptate de către Comisia Permanentă a U.N.B.R. și de către Consiliul U.N.B.R. în ce privește proiectul </w:t>
      </w:r>
      <w:bookmarkEnd w:id="1"/>
      <w:r>
        <w:rPr>
          <w:i/>
        </w:rPr>
        <w:t xml:space="preserve">sus menționat, inclusiv Hotărârea Consiliul U.N.B.R. nr. </w:t>
      </w:r>
      <w:r w:rsidRPr="00B36344">
        <w:rPr>
          <w:i/>
        </w:rPr>
        <w:t>150</w:t>
      </w:r>
      <w:r>
        <w:rPr>
          <w:i/>
        </w:rPr>
        <w:t>/</w:t>
      </w:r>
      <w:r w:rsidRPr="00B36344">
        <w:rPr>
          <w:i/>
        </w:rPr>
        <w:t>14-15 mai 2021</w:t>
      </w:r>
      <w:r>
        <w:rPr>
          <w:i/>
        </w:rPr>
        <w:t xml:space="preserve">, </w:t>
      </w:r>
    </w:p>
    <w:p w14:paraId="1BE20D1D" w14:textId="0BA6B91A" w:rsidR="00AD799F" w:rsidRPr="00C743E4" w:rsidRDefault="00AD799F" w:rsidP="00FE483D">
      <w:pPr>
        <w:spacing w:line="276" w:lineRule="auto"/>
        <w:jc w:val="both"/>
        <w:rPr>
          <w:i/>
        </w:rPr>
      </w:pPr>
      <w:r>
        <w:rPr>
          <w:i/>
        </w:rPr>
        <w:tab/>
      </w:r>
      <w:r w:rsidR="00FE483D">
        <w:rPr>
          <w:i/>
        </w:rPr>
        <w:t xml:space="preserve">Constatând faptul că </w:t>
      </w:r>
      <w:r>
        <w:rPr>
          <w:i/>
        </w:rPr>
        <w:t>s-au constituit cvorumul și majoritatea prevăzute pentru aprobare</w:t>
      </w:r>
      <w:r w:rsidR="00D522E5">
        <w:rPr>
          <w:i/>
        </w:rPr>
        <w:t>,</w:t>
      </w:r>
      <w:r>
        <w:rPr>
          <w:i/>
        </w:rPr>
        <w:t xml:space="preserve"> </w:t>
      </w:r>
    </w:p>
    <w:p w14:paraId="061A4C4D" w14:textId="4A1DC89B" w:rsidR="00CC6FDA" w:rsidRPr="00AA4EF8" w:rsidRDefault="00CC6FDA" w:rsidP="00AD799F">
      <w:pPr>
        <w:spacing w:line="276" w:lineRule="auto"/>
        <w:jc w:val="both"/>
        <w:rPr>
          <w:b/>
        </w:rPr>
      </w:pPr>
    </w:p>
    <w:p w14:paraId="39EDE1AF" w14:textId="77777777" w:rsidR="00CC6FDA" w:rsidRPr="00AA4EF8" w:rsidRDefault="00CC6FDA" w:rsidP="00AA4EF8">
      <w:pPr>
        <w:spacing w:line="276" w:lineRule="auto"/>
        <w:jc w:val="center"/>
        <w:rPr>
          <w:b/>
        </w:rPr>
      </w:pPr>
      <w:r w:rsidRPr="00AA4EF8">
        <w:rPr>
          <w:b/>
        </w:rPr>
        <w:t>HOTĂRĂŞTE:</w:t>
      </w:r>
    </w:p>
    <w:p w14:paraId="75F7DABB" w14:textId="77777777" w:rsidR="00CC6FDA" w:rsidRPr="00AA4EF8" w:rsidRDefault="00CC6FDA" w:rsidP="00AA4EF8">
      <w:pPr>
        <w:spacing w:line="276" w:lineRule="auto"/>
        <w:jc w:val="center"/>
        <w:rPr>
          <w:b/>
        </w:rPr>
      </w:pPr>
    </w:p>
    <w:p w14:paraId="408F3A62" w14:textId="748CC4FA" w:rsidR="00CC6FDA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1. </w:t>
      </w:r>
      <w:r w:rsidRPr="00665C01">
        <w:t xml:space="preserve">– Se </w:t>
      </w:r>
      <w:r w:rsidR="00B36344">
        <w:t xml:space="preserve">reafirmă hotărârea Congresului Avocaților privind implicarea profesiei de avocat în proiectul </w:t>
      </w:r>
      <w:r w:rsidR="00B36344" w:rsidRPr="00B36344">
        <w:t>„Cartierul pentru justiție”</w:t>
      </w:r>
      <w:r w:rsidR="00B36344">
        <w:t xml:space="preserve"> și se ratifică măsurile </w:t>
      </w:r>
      <w:r w:rsidR="00B36344" w:rsidRPr="00B36344">
        <w:t>adoptate de către Comisia Permanentă a U.N.B.R. și de către Consiliul U.N.B.R. în ce privește proiectul</w:t>
      </w:r>
      <w:r w:rsidR="00B36344">
        <w:t xml:space="preserve"> sus menționat.</w:t>
      </w:r>
    </w:p>
    <w:p w14:paraId="3F8D2C60" w14:textId="77777777" w:rsidR="004E2A21" w:rsidRPr="00665C01" w:rsidRDefault="004E2A21" w:rsidP="00AA4EF8">
      <w:pPr>
        <w:spacing w:line="276" w:lineRule="auto"/>
        <w:jc w:val="both"/>
        <w:rPr>
          <w:b/>
        </w:rPr>
      </w:pPr>
    </w:p>
    <w:p w14:paraId="51BFA495" w14:textId="01515EA6" w:rsidR="00CC6FDA" w:rsidRPr="00665C01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2. </w:t>
      </w:r>
      <w:r w:rsidRPr="00665C01">
        <w:t xml:space="preserve">– Prezenta Hotărâre se </w:t>
      </w:r>
      <w:r w:rsidR="00D6166E" w:rsidRPr="00665C01">
        <w:t>afișează</w:t>
      </w:r>
      <w:r w:rsidRPr="00665C01">
        <w:t xml:space="preserve"> pe pagina web a U</w:t>
      </w:r>
      <w:r w:rsidR="00517B5B">
        <w:t xml:space="preserve">.N.B.R. </w:t>
      </w:r>
      <w:r w:rsidRPr="00665C01">
        <w:t>(</w:t>
      </w:r>
      <w:hyperlink r:id="rId4" w:history="1">
        <w:r w:rsidR="00517B5B" w:rsidRPr="00F01003">
          <w:rPr>
            <w:rStyle w:val="Hyperlink"/>
          </w:rPr>
          <w:t>www.unbr.ro</w:t>
        </w:r>
      </w:hyperlink>
      <w:r w:rsidRPr="00665C01">
        <w:t xml:space="preserve">) </w:t>
      </w:r>
      <w:r w:rsidR="00517B5B">
        <w:t>ș</w:t>
      </w:r>
      <w:r w:rsidRPr="00665C01">
        <w:t xml:space="preserve">i se comunică prin e-mail barourilor, care vor asigura comunicarea hotărârii către membrii </w:t>
      </w:r>
      <w:r w:rsidR="00C73903">
        <w:t>acestora</w:t>
      </w:r>
      <w:r w:rsidRPr="00665C01">
        <w:t xml:space="preserve">. </w:t>
      </w:r>
    </w:p>
    <w:p w14:paraId="36E57C42" w14:textId="77777777" w:rsidR="00CC6FDA" w:rsidRPr="00665C01" w:rsidRDefault="00CC6FDA" w:rsidP="00AA4EF8">
      <w:pPr>
        <w:spacing w:line="276" w:lineRule="auto"/>
        <w:jc w:val="both"/>
      </w:pPr>
    </w:p>
    <w:p w14:paraId="5C934FF8" w14:textId="77777777" w:rsidR="00CC6FDA" w:rsidRPr="00665C01" w:rsidRDefault="00CC6FDA" w:rsidP="00AA4EF8">
      <w:pPr>
        <w:spacing w:line="276" w:lineRule="auto"/>
        <w:jc w:val="center"/>
        <w:rPr>
          <w:b/>
        </w:rPr>
      </w:pPr>
    </w:p>
    <w:p w14:paraId="1A6FBB35" w14:textId="77777777" w:rsidR="00CC6FDA" w:rsidRPr="00665C01" w:rsidRDefault="00AA4EF8" w:rsidP="00AA4EF8">
      <w:pPr>
        <w:spacing w:line="276" w:lineRule="auto"/>
        <w:jc w:val="center"/>
        <w:rPr>
          <w:b/>
        </w:rPr>
      </w:pPr>
      <w:r>
        <w:rPr>
          <w:b/>
        </w:rPr>
        <w:t>P R E Ş E D I N T E  U.N.B.R.</w:t>
      </w:r>
    </w:p>
    <w:p w14:paraId="4B6D9920" w14:textId="205A94EF" w:rsidR="00CC6FDA" w:rsidRPr="00665C01" w:rsidRDefault="00CC6FDA" w:rsidP="00AA4EF8">
      <w:pPr>
        <w:spacing w:line="276" w:lineRule="auto"/>
        <w:jc w:val="center"/>
      </w:pPr>
      <w:r w:rsidRPr="00665C01">
        <w:rPr>
          <w:b/>
        </w:rPr>
        <w:t xml:space="preserve">Av. dr. </w:t>
      </w:r>
      <w:r w:rsidR="0028061F">
        <w:rPr>
          <w:b/>
        </w:rPr>
        <w:t>Traian</w:t>
      </w:r>
      <w:r w:rsidR="00AD799F">
        <w:rPr>
          <w:b/>
        </w:rPr>
        <w:t xml:space="preserve">-Cornel </w:t>
      </w:r>
      <w:r w:rsidR="0028061F">
        <w:rPr>
          <w:b/>
        </w:rPr>
        <w:t>BRICIU</w:t>
      </w:r>
    </w:p>
    <w:sectPr w:rsidR="00CC6FDA" w:rsidRPr="00665C01" w:rsidSect="00B36344">
      <w:pgSz w:w="12240" w:h="15840"/>
      <w:pgMar w:top="993" w:right="1325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A"/>
    <w:rsid w:val="00044CEC"/>
    <w:rsid w:val="000A79E2"/>
    <w:rsid w:val="000D7EDF"/>
    <w:rsid w:val="00106341"/>
    <w:rsid w:val="001446A3"/>
    <w:rsid w:val="00160779"/>
    <w:rsid w:val="00183789"/>
    <w:rsid w:val="0019661E"/>
    <w:rsid w:val="001B1E2F"/>
    <w:rsid w:val="00204831"/>
    <w:rsid w:val="002218B3"/>
    <w:rsid w:val="002530D2"/>
    <w:rsid w:val="0028061F"/>
    <w:rsid w:val="00295DDA"/>
    <w:rsid w:val="002E33AA"/>
    <w:rsid w:val="00346C21"/>
    <w:rsid w:val="003533C9"/>
    <w:rsid w:val="003700D2"/>
    <w:rsid w:val="003E56C8"/>
    <w:rsid w:val="00424D87"/>
    <w:rsid w:val="004259DC"/>
    <w:rsid w:val="004262C5"/>
    <w:rsid w:val="00481C3B"/>
    <w:rsid w:val="004E2A21"/>
    <w:rsid w:val="00517B5B"/>
    <w:rsid w:val="005263EC"/>
    <w:rsid w:val="00650F29"/>
    <w:rsid w:val="00665C01"/>
    <w:rsid w:val="0069671C"/>
    <w:rsid w:val="006B2DAF"/>
    <w:rsid w:val="00705972"/>
    <w:rsid w:val="00705B95"/>
    <w:rsid w:val="0073040C"/>
    <w:rsid w:val="0077532A"/>
    <w:rsid w:val="007D1781"/>
    <w:rsid w:val="008A191D"/>
    <w:rsid w:val="0096364E"/>
    <w:rsid w:val="0098735E"/>
    <w:rsid w:val="00A123A6"/>
    <w:rsid w:val="00AA4EF8"/>
    <w:rsid w:val="00AC15B0"/>
    <w:rsid w:val="00AD799F"/>
    <w:rsid w:val="00B33AB2"/>
    <w:rsid w:val="00B36344"/>
    <w:rsid w:val="00B36A3B"/>
    <w:rsid w:val="00B62570"/>
    <w:rsid w:val="00B830B8"/>
    <w:rsid w:val="00B866D5"/>
    <w:rsid w:val="00C03C22"/>
    <w:rsid w:val="00C1352F"/>
    <w:rsid w:val="00C569B1"/>
    <w:rsid w:val="00C72A05"/>
    <w:rsid w:val="00C73903"/>
    <w:rsid w:val="00C743E4"/>
    <w:rsid w:val="00C91968"/>
    <w:rsid w:val="00CC6FDA"/>
    <w:rsid w:val="00D522E5"/>
    <w:rsid w:val="00D6166E"/>
    <w:rsid w:val="00D619E4"/>
    <w:rsid w:val="00D908FC"/>
    <w:rsid w:val="00DD1CC8"/>
    <w:rsid w:val="00E5065E"/>
    <w:rsid w:val="00FE05BF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61D3"/>
  <w15:docId w15:val="{43DBA202-334C-4B30-B928-D7F1EDF1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3AA"/>
    <w:rPr>
      <w:rFonts w:ascii="Arial" w:eastAsia="SimSun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33A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5</cp:revision>
  <dcterms:created xsi:type="dcterms:W3CDTF">2021-06-29T09:21:00Z</dcterms:created>
  <dcterms:modified xsi:type="dcterms:W3CDTF">2021-07-02T11:15:00Z</dcterms:modified>
</cp:coreProperties>
</file>