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20A2" w14:textId="6256F6AF" w:rsidR="00197150" w:rsidRPr="00D04E47" w:rsidRDefault="002F01A2" w:rsidP="00946159">
      <w:pPr>
        <w:pStyle w:val="Title"/>
        <w:spacing w:line="276" w:lineRule="auto"/>
        <w:rPr>
          <w:rFonts w:ascii="Verdana" w:hAnsi="Verdana"/>
          <w:sz w:val="32"/>
          <w:szCs w:val="32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1" locked="0" layoutInCell="1" allowOverlap="1" wp14:anchorId="4E7280EF" wp14:editId="4A8EC637">
            <wp:simplePos x="0" y="0"/>
            <wp:positionH relativeFrom="column">
              <wp:posOffset>4046220</wp:posOffset>
            </wp:positionH>
            <wp:positionV relativeFrom="paragraph">
              <wp:posOffset>-2171700</wp:posOffset>
            </wp:positionV>
            <wp:extent cx="780415" cy="1015365"/>
            <wp:effectExtent l="171450" t="114300" r="153035" b="108585"/>
            <wp:wrapNone/>
            <wp:docPr id="2" name="Imagine 2" descr="SEMNATURA-PRESEDINTE-ACTZ-150210-BUNA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EMNATURA-PRESEDINTE-ACTZ-150210-BUNA-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654">
                      <a:off x="0" y="0"/>
                      <a:ext cx="7804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50" w:rsidRPr="00D04E47">
        <w:rPr>
          <w:rFonts w:ascii="Verdana" w:hAnsi="Verdana"/>
          <w:sz w:val="32"/>
          <w:szCs w:val="32"/>
        </w:rPr>
        <w:t>UNIUNEA NA</w:t>
      </w:r>
      <w:r w:rsidR="00197150" w:rsidRPr="00D04E47">
        <w:rPr>
          <w:rFonts w:ascii="Verdana" w:hAnsi="Verdana" w:cs="Cambria"/>
          <w:sz w:val="32"/>
          <w:szCs w:val="32"/>
        </w:rPr>
        <w:t>Ţ</w:t>
      </w:r>
      <w:r w:rsidR="00197150" w:rsidRPr="00D04E47">
        <w:rPr>
          <w:rFonts w:ascii="Verdana" w:hAnsi="Verdana"/>
          <w:sz w:val="32"/>
          <w:szCs w:val="32"/>
        </w:rPr>
        <w:t>IONAL</w:t>
      </w:r>
      <w:r w:rsidR="00197150" w:rsidRPr="00D04E47">
        <w:rPr>
          <w:rFonts w:ascii="Verdana" w:hAnsi="Verdana" w:cs="Cambria"/>
          <w:sz w:val="32"/>
          <w:szCs w:val="32"/>
        </w:rPr>
        <w:t>Ă</w:t>
      </w:r>
      <w:r w:rsidR="00197150" w:rsidRPr="00D04E47">
        <w:rPr>
          <w:rFonts w:ascii="Verdana" w:hAnsi="Verdana"/>
          <w:sz w:val="32"/>
          <w:szCs w:val="32"/>
        </w:rPr>
        <w:t xml:space="preserve"> A BAROURILOR DIN ROM</w:t>
      </w:r>
      <w:r w:rsidR="00197150" w:rsidRPr="00D04E47">
        <w:rPr>
          <w:rFonts w:ascii="Verdana" w:hAnsi="Verdana" w:cs="Engravers MT"/>
          <w:sz w:val="32"/>
          <w:szCs w:val="32"/>
        </w:rPr>
        <w:t>Â</w:t>
      </w:r>
      <w:r w:rsidR="00197150" w:rsidRPr="00D04E47">
        <w:rPr>
          <w:rFonts w:ascii="Verdana" w:hAnsi="Verdana"/>
          <w:sz w:val="32"/>
          <w:szCs w:val="32"/>
        </w:rPr>
        <w:t>NIA</w:t>
      </w:r>
    </w:p>
    <w:p w14:paraId="7673DAFD" w14:textId="77777777" w:rsidR="00197150" w:rsidRPr="00D04E47" w:rsidRDefault="00197150" w:rsidP="00946159">
      <w:pPr>
        <w:pStyle w:val="Subtitle"/>
        <w:spacing w:line="276" w:lineRule="auto"/>
        <w:rPr>
          <w:rFonts w:ascii="Verdana" w:hAnsi="Verdana"/>
          <w:b/>
          <w:bCs/>
          <w:i/>
          <w:iCs/>
          <w:sz w:val="32"/>
          <w:szCs w:val="32"/>
        </w:rPr>
      </w:pPr>
      <w:r w:rsidRPr="00D04E47">
        <w:rPr>
          <w:rFonts w:ascii="Verdana" w:hAnsi="Verdana"/>
          <w:b/>
          <w:bCs/>
          <w:i/>
          <w:iCs/>
          <w:sz w:val="32"/>
          <w:szCs w:val="32"/>
        </w:rPr>
        <w:t>CONSILIUL UNIUNII</w:t>
      </w:r>
    </w:p>
    <w:p w14:paraId="18A171A9" w14:textId="04921500" w:rsidR="004D4E7D" w:rsidRDefault="004D4E7D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394B80D5" w14:textId="77777777" w:rsidR="00197150" w:rsidRPr="00D04E47" w:rsidRDefault="00197150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209A473E" w14:textId="528FFF86" w:rsidR="00197150" w:rsidRPr="00946159" w:rsidRDefault="00197150" w:rsidP="00946159">
      <w:pPr>
        <w:spacing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946159">
        <w:rPr>
          <w:rFonts w:cs="Arial"/>
          <w:b/>
          <w:sz w:val="28"/>
          <w:szCs w:val="28"/>
          <w:u w:val="single"/>
        </w:rPr>
        <w:t xml:space="preserve">HOTĂRÂREA nr. </w:t>
      </w:r>
      <w:r w:rsidR="006D2746">
        <w:rPr>
          <w:rFonts w:cs="Arial"/>
          <w:b/>
          <w:sz w:val="28"/>
          <w:szCs w:val="28"/>
          <w:u w:val="single"/>
        </w:rPr>
        <w:t>305</w:t>
      </w:r>
    </w:p>
    <w:p w14:paraId="59ABE386" w14:textId="3B7A8A88" w:rsidR="00197150" w:rsidRPr="00946159" w:rsidRDefault="006D2746" w:rsidP="00946159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09-10 decembrie 2022</w:t>
      </w:r>
    </w:p>
    <w:p w14:paraId="0578CB2C" w14:textId="037688EB" w:rsidR="00197150" w:rsidRPr="00946159" w:rsidRDefault="00197150" w:rsidP="00946159">
      <w:pPr>
        <w:spacing w:line="276" w:lineRule="auto"/>
        <w:jc w:val="center"/>
        <w:rPr>
          <w:rFonts w:cs="Arial"/>
          <w:b/>
        </w:rPr>
      </w:pPr>
      <w:r w:rsidRPr="00946159">
        <w:rPr>
          <w:rFonts w:cs="Arial"/>
          <w:b/>
        </w:rPr>
        <w:t>privind programul de activități al organelor colective de conducere a profesiei de avocat organizate la nivel național în anul 20</w:t>
      </w:r>
      <w:r w:rsidR="00C71680" w:rsidRPr="00946159">
        <w:rPr>
          <w:rFonts w:cs="Arial"/>
          <w:b/>
        </w:rPr>
        <w:t>2</w:t>
      </w:r>
      <w:r w:rsidR="006D2746">
        <w:rPr>
          <w:rFonts w:cs="Arial"/>
          <w:b/>
        </w:rPr>
        <w:t>3</w:t>
      </w:r>
    </w:p>
    <w:p w14:paraId="06171062" w14:textId="77777777" w:rsidR="00197150" w:rsidRPr="00946159" w:rsidRDefault="00197150" w:rsidP="00946159">
      <w:pPr>
        <w:spacing w:line="276" w:lineRule="auto"/>
        <w:jc w:val="center"/>
        <w:rPr>
          <w:rFonts w:cs="Arial"/>
          <w:b/>
          <w:i/>
        </w:rPr>
      </w:pPr>
    </w:p>
    <w:p w14:paraId="3DC00A0D" w14:textId="77777777" w:rsidR="004D4E7D" w:rsidRPr="00946159" w:rsidRDefault="004D4E7D" w:rsidP="00946159">
      <w:pPr>
        <w:spacing w:line="276" w:lineRule="auto"/>
        <w:jc w:val="both"/>
        <w:rPr>
          <w:rFonts w:cs="Arial"/>
          <w:i/>
        </w:rPr>
      </w:pPr>
      <w:bookmarkStart w:id="0" w:name="OLE_LINK2"/>
      <w:bookmarkStart w:id="1" w:name="OLE_LINK3"/>
      <w:bookmarkStart w:id="2" w:name="OLE_LINK1"/>
    </w:p>
    <w:p w14:paraId="277FDF79" w14:textId="7241BBAB" w:rsidR="004D4E7D" w:rsidRPr="00946159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 xml:space="preserve">În conformitate cu dispozițiile art. 61 alin. (2)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64 alin. (4) din Legea nr. 51/1995</w:t>
      </w:r>
      <w:r w:rsidR="00716E63" w:rsidRPr="00946159">
        <w:rPr>
          <w:rFonts w:cs="Arial"/>
          <w:i/>
        </w:rPr>
        <w:t xml:space="preserve"> pentru organizarea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exercitarea profesiei de avocat</w:t>
      </w:r>
      <w:r w:rsidRPr="00946159">
        <w:rPr>
          <w:rFonts w:cs="Arial"/>
          <w:i/>
        </w:rPr>
        <w:t>, republicată,</w:t>
      </w:r>
      <w:r w:rsidR="00716E63" w:rsidRPr="00946159">
        <w:rPr>
          <w:rFonts w:cs="Arial"/>
          <w:i/>
        </w:rPr>
        <w:t xml:space="preserve"> cu modificările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completările ulterioare</w:t>
      </w:r>
      <w:r w:rsidRPr="00946159">
        <w:rPr>
          <w:rFonts w:cs="Arial"/>
          <w:i/>
        </w:rPr>
        <w:t>, art. 81 alin.(1), 84 alin. (3)</w:t>
      </w:r>
      <w:r w:rsidR="00EB048F" w:rsidRPr="00946159">
        <w:rPr>
          <w:rFonts w:cs="Arial"/>
          <w:i/>
        </w:rPr>
        <w:t xml:space="preserve"> și</w:t>
      </w:r>
      <w:r w:rsidRPr="00946159">
        <w:rPr>
          <w:rFonts w:cs="Arial"/>
          <w:i/>
        </w:rPr>
        <w:t xml:space="preserve"> 86 alin. (1) din Statutul profesiei de avocat</w:t>
      </w:r>
      <w:r w:rsidR="00716E63" w:rsidRPr="00946159">
        <w:rPr>
          <w:rFonts w:cs="Arial"/>
          <w:i/>
        </w:rPr>
        <w:t xml:space="preserve">, aprobat prin hotărârea Consiliului UNBR nr. 64/2011, cu modificările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completările ulterioare</w:t>
      </w:r>
      <w:r w:rsidRPr="00946159">
        <w:rPr>
          <w:rFonts w:cs="Arial"/>
          <w:i/>
        </w:rPr>
        <w:t xml:space="preserve">, precum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ale art. 14 alin. (1),</w:t>
      </w:r>
      <w:r w:rsidR="00716E63" w:rsidRPr="00946159">
        <w:rPr>
          <w:rFonts w:cs="Arial"/>
          <w:i/>
        </w:rPr>
        <w:t xml:space="preserve"> </w:t>
      </w:r>
      <w:r w:rsidRPr="00946159">
        <w:rPr>
          <w:rFonts w:cs="Arial"/>
          <w:i/>
        </w:rPr>
        <w:t xml:space="preserve">26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33 din Regulamentul de organizare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funcționare a Uniunii Naționale a Barourilor din România (UNBR)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de desfă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urare a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edințelor Consiliului UNBR</w:t>
      </w:r>
      <w:r w:rsidR="00716E63" w:rsidRPr="00946159">
        <w:rPr>
          <w:rFonts w:cs="Arial"/>
          <w:i/>
        </w:rPr>
        <w:t xml:space="preserve">, </w:t>
      </w:r>
      <w:r w:rsidRPr="00946159">
        <w:rPr>
          <w:rFonts w:cs="Arial"/>
          <w:i/>
        </w:rPr>
        <w:t>aprobat prin Hotărârea Consiliului UNBR nr. 05/2011,</w:t>
      </w:r>
    </w:p>
    <w:p w14:paraId="4BCEF7CC" w14:textId="4E904F13" w:rsidR="00C33A77" w:rsidRPr="00946159" w:rsidRDefault="00C33A77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 xml:space="preserve">Luând act de propunerea Comisiei Permanente a UNBR făcută în ședința din </w:t>
      </w:r>
      <w:r w:rsidR="006D2746">
        <w:rPr>
          <w:rFonts w:cs="Arial"/>
          <w:i/>
        </w:rPr>
        <w:t>08</w:t>
      </w:r>
      <w:r w:rsidR="004C09DF">
        <w:rPr>
          <w:rFonts w:cs="Arial"/>
          <w:i/>
        </w:rPr>
        <w:t xml:space="preserve"> </w:t>
      </w:r>
      <w:r w:rsidRPr="00946159">
        <w:rPr>
          <w:rFonts w:cs="Arial"/>
          <w:i/>
        </w:rPr>
        <w:t>decembrie 202</w:t>
      </w:r>
      <w:r w:rsidR="006D2746">
        <w:rPr>
          <w:rFonts w:cs="Arial"/>
          <w:i/>
        </w:rPr>
        <w:t>2</w:t>
      </w:r>
      <w:r w:rsidRPr="00946159">
        <w:rPr>
          <w:rFonts w:cs="Arial"/>
          <w:i/>
        </w:rPr>
        <w:t xml:space="preserve"> privind calendarul desfășurării ședințelor Comisiei Permanente a UNBR, ale Consiliului UNBR și a Congresului avocaților, ale examenului de primire în profesia de avocat, ale activităților din cadrul Institutului Național pentru Pregătirea și Perfecționarea Avocaților (INPPA) în vederea dobândirii titlului profesional de avocat definitiv;</w:t>
      </w:r>
    </w:p>
    <w:p w14:paraId="5885A62A" w14:textId="68DBA44E" w:rsidR="00C71680" w:rsidRPr="00946159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 xml:space="preserve">Ținând cont de propunerile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dezbaterile făcute în cadrul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edinței  Consiliului UNBR privind calendarul activităților organelor centrale ale profesiei de avocat pentru 202</w:t>
      </w:r>
      <w:r w:rsidR="006D2746">
        <w:rPr>
          <w:rFonts w:cs="Arial"/>
          <w:i/>
        </w:rPr>
        <w:t>3</w:t>
      </w:r>
      <w:r w:rsidRPr="00946159">
        <w:rPr>
          <w:rFonts w:cs="Arial"/>
          <w:i/>
        </w:rPr>
        <w:t>,</w:t>
      </w:r>
    </w:p>
    <w:p w14:paraId="5A78C18B" w14:textId="0B5F64A7" w:rsidR="004D4E7D" w:rsidRPr="00946159" w:rsidRDefault="00197150" w:rsidP="00946159">
      <w:pPr>
        <w:spacing w:line="276" w:lineRule="auto"/>
        <w:ind w:firstLine="720"/>
        <w:rPr>
          <w:rFonts w:cs="Arial"/>
          <w:bCs/>
          <w:i/>
        </w:rPr>
      </w:pPr>
      <w:r w:rsidRPr="00946159">
        <w:rPr>
          <w:rFonts w:cs="Arial"/>
          <w:bCs/>
          <w:i/>
        </w:rPr>
        <w:t>Consiliul UNBR</w:t>
      </w:r>
      <w:r w:rsidR="00946159" w:rsidRPr="00946159">
        <w:rPr>
          <w:rFonts w:cs="Arial"/>
          <w:bCs/>
          <w:i/>
        </w:rPr>
        <w:t xml:space="preserve">, în ședința din </w:t>
      </w:r>
      <w:r w:rsidR="006D2746">
        <w:rPr>
          <w:rFonts w:cs="Arial"/>
          <w:bCs/>
          <w:i/>
        </w:rPr>
        <w:t>09-10 decembrie 2022</w:t>
      </w:r>
      <w:r w:rsidR="00946159" w:rsidRPr="00946159">
        <w:rPr>
          <w:rFonts w:cs="Arial"/>
          <w:bCs/>
          <w:i/>
        </w:rPr>
        <w:t>,</w:t>
      </w:r>
      <w:r w:rsidRPr="00946159">
        <w:rPr>
          <w:rFonts w:cs="Arial"/>
          <w:bCs/>
          <w:i/>
        </w:rPr>
        <w:t xml:space="preserve"> adoptă prezenta</w:t>
      </w:r>
    </w:p>
    <w:p w14:paraId="37CC7A76" w14:textId="01C6DA25" w:rsidR="00946159" w:rsidRPr="009A67C4" w:rsidRDefault="00946159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4D126C09" w14:textId="77777777" w:rsidR="009A67C4" w:rsidRPr="009A67C4" w:rsidRDefault="009A67C4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77FD79B8" w14:textId="0022F36D" w:rsidR="00197150" w:rsidRPr="009A67C4" w:rsidRDefault="004D4E7D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  <w:r w:rsidRPr="009A67C4">
        <w:rPr>
          <w:rFonts w:cs="Arial"/>
          <w:b/>
          <w:iCs/>
          <w:sz w:val="28"/>
          <w:szCs w:val="28"/>
        </w:rPr>
        <w:t>HOTĂRÂRE:</w:t>
      </w:r>
    </w:p>
    <w:bookmarkEnd w:id="0"/>
    <w:bookmarkEnd w:id="1"/>
    <w:bookmarkEnd w:id="2"/>
    <w:p w14:paraId="5233789C" w14:textId="4B07FA02" w:rsidR="00197150" w:rsidRPr="009A67C4" w:rsidRDefault="00197150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0C0F0E60" w14:textId="77777777" w:rsidR="009A67C4" w:rsidRPr="009A67C4" w:rsidRDefault="009A67C4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60962C3D" w14:textId="2D5733E6" w:rsidR="00C71680" w:rsidRDefault="00197150" w:rsidP="00946159">
      <w:pPr>
        <w:spacing w:line="276" w:lineRule="auto"/>
        <w:jc w:val="both"/>
        <w:rPr>
          <w:rFonts w:cs="Arial"/>
        </w:rPr>
      </w:pPr>
      <w:r w:rsidRPr="00946159">
        <w:rPr>
          <w:rFonts w:cs="Arial"/>
        </w:rPr>
        <w:tab/>
      </w:r>
      <w:r w:rsidRPr="00946159">
        <w:rPr>
          <w:rFonts w:cs="Arial"/>
          <w:b/>
        </w:rPr>
        <w:t xml:space="preserve">Art. 1. </w:t>
      </w:r>
      <w:r w:rsidRPr="00946159">
        <w:rPr>
          <w:rFonts w:cs="Arial"/>
        </w:rPr>
        <w:t xml:space="preserve">– </w:t>
      </w:r>
      <w:bookmarkStart w:id="3" w:name="OLE_LINK4"/>
      <w:bookmarkStart w:id="4" w:name="OLE_LINK5"/>
      <w:r w:rsidRPr="00946159">
        <w:rPr>
          <w:rFonts w:cs="Arial"/>
        </w:rPr>
        <w:t>Se aprobă calendarul activităților ce urmează a fi desfă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urate în </w:t>
      </w:r>
      <w:r w:rsidRPr="00946159">
        <w:rPr>
          <w:rFonts w:cs="Arial"/>
          <w:u w:val="single"/>
        </w:rPr>
        <w:t>anul 20</w:t>
      </w:r>
      <w:r w:rsidR="00C71680" w:rsidRPr="00946159">
        <w:rPr>
          <w:rFonts w:cs="Arial"/>
          <w:u w:val="single"/>
        </w:rPr>
        <w:t>2</w:t>
      </w:r>
      <w:r w:rsidR="006D2746">
        <w:rPr>
          <w:rFonts w:cs="Arial"/>
          <w:u w:val="single"/>
        </w:rPr>
        <w:t>3</w:t>
      </w:r>
      <w:r w:rsidR="00946159" w:rsidRPr="00946159">
        <w:rPr>
          <w:rFonts w:cs="Arial"/>
        </w:rPr>
        <w:t>*</w:t>
      </w:r>
      <w:r w:rsidRPr="00946159">
        <w:rPr>
          <w:rFonts w:cs="Arial"/>
        </w:rPr>
        <w:t xml:space="preserve"> de către organele de conducere colectivă ale profesiei de avocat la nivel național</w:t>
      </w:r>
      <w:bookmarkEnd w:id="3"/>
      <w:bookmarkEnd w:id="4"/>
      <w:r w:rsidR="00C71680" w:rsidRPr="00946159">
        <w:rPr>
          <w:rFonts w:cs="Arial"/>
        </w:rPr>
        <w:t xml:space="preserve">: </w:t>
      </w:r>
    </w:p>
    <w:p w14:paraId="056EDCF8" w14:textId="091FC47A" w:rsidR="006D2746" w:rsidRDefault="006D2746" w:rsidP="00946159">
      <w:pPr>
        <w:spacing w:line="276" w:lineRule="auto"/>
        <w:jc w:val="both"/>
        <w:rPr>
          <w:rFonts w:cs="Arial"/>
        </w:rPr>
      </w:pPr>
    </w:p>
    <w:tbl>
      <w:tblPr>
        <w:tblW w:w="92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91"/>
        <w:gridCol w:w="5420"/>
      </w:tblGrid>
      <w:tr w:rsidR="006D2746" w:rsidRPr="00493420" w14:paraId="45E867CD" w14:textId="77777777" w:rsidTr="00FD3C46">
        <w:trPr>
          <w:cantSplit/>
          <w:tblHeader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6AD479F0" w14:textId="77777777" w:rsidR="006D2746" w:rsidRPr="00493420" w:rsidRDefault="006D2746" w:rsidP="00FD3C46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b/>
                <w:sz w:val="22"/>
                <w:szCs w:val="22"/>
              </w:rPr>
              <w:t>Data: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7456EDA9" w14:textId="77777777" w:rsidR="006D2746" w:rsidRPr="00493420" w:rsidRDefault="006D2746" w:rsidP="00FD3C46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93420">
              <w:rPr>
                <w:rFonts w:ascii="Verdana" w:hAnsi="Verdana"/>
                <w:b/>
                <w:sz w:val="22"/>
                <w:szCs w:val="22"/>
              </w:rPr>
              <w:t>Activitatea:</w:t>
            </w:r>
          </w:p>
        </w:tc>
      </w:tr>
      <w:tr w:rsidR="006D2746" w:rsidRPr="00493420" w14:paraId="11DC3FA8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3039A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Vineri,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13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ianuarie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și Sâmbătă,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14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ianuarie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0E2CDF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Ședința Comisiei Permanente a UNBR </w:t>
            </w:r>
          </w:p>
        </w:tc>
      </w:tr>
      <w:tr w:rsidR="006D2746" w:rsidRPr="00493420" w14:paraId="37E3CBCA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982BEF0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0DABE853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90DCC9D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 w:rsidRPr="003654E7">
              <w:rPr>
                <w:rFonts w:ascii="Verdana" w:hAnsi="Verdana"/>
                <w:b/>
                <w:bCs/>
                <w:sz w:val="22"/>
                <w:szCs w:val="22"/>
              </w:rPr>
              <w:t xml:space="preserve">9 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martie </w:t>
            </w:r>
            <w:r w:rsidRPr="00493420">
              <w:rPr>
                <w:rFonts w:ascii="Verdana" w:hAnsi="Verdana"/>
                <w:bCs/>
                <w:sz w:val="22"/>
                <w:szCs w:val="22"/>
              </w:rPr>
              <w:t>202</w:t>
            </w:r>
            <w:r>
              <w:rPr>
                <w:rFonts w:ascii="Verdana" w:hAnsi="Verdana"/>
                <w:bCs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sau 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martie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16F80C5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6D2746" w:rsidRPr="00493420" w14:paraId="6C4320C2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6FC7B11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martie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și/sau Sâmbătă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martie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F09F684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6D2746" w:rsidRPr="00493420" w14:paraId="25C6221A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64CA796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10313" w14:paraId="2BE5FE58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6F58B" w14:textId="77777777" w:rsidR="006D2746" w:rsidRPr="00410313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 xml:space="preserve">Duminică,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2 aprilie</w:t>
            </w:r>
            <w:r w:rsidRPr="0041031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10313">
              <w:rPr>
                <w:rFonts w:ascii="Verdana" w:hAnsi="Verdana"/>
                <w:sz w:val="22"/>
                <w:szCs w:val="22"/>
              </w:rPr>
              <w:t>2023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6B4E1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6D2746" w:rsidRPr="00410313" w14:paraId="60E2C6B2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4634F37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10313" w14:paraId="36C006B3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ED9312" w14:textId="77777777" w:rsidR="006D2746" w:rsidRPr="00410313" w:rsidRDefault="006D2746" w:rsidP="00FD3C4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lastRenderedPageBreak/>
              <w:t>Vineri,</w:t>
            </w:r>
            <w:r w:rsidRPr="00410313">
              <w:rPr>
                <w:rFonts w:ascii="Verdana" w:hAnsi="Verdana"/>
                <w:b/>
                <w:sz w:val="22"/>
                <w:szCs w:val="22"/>
              </w:rPr>
              <w:t xml:space="preserve"> 21 aprilie </w:t>
            </w:r>
            <w:r w:rsidRPr="00410313">
              <w:rPr>
                <w:rFonts w:ascii="Verdana" w:hAnsi="Verdana"/>
                <w:sz w:val="22"/>
                <w:szCs w:val="22"/>
              </w:rPr>
              <w:t>2023 și Sâmbătă,</w:t>
            </w:r>
            <w:r w:rsidRPr="00410313">
              <w:rPr>
                <w:rFonts w:ascii="Verdana" w:hAnsi="Verdana"/>
                <w:b/>
                <w:sz w:val="22"/>
                <w:szCs w:val="22"/>
              </w:rPr>
              <w:t xml:space="preserve"> 22 aprilie </w:t>
            </w:r>
            <w:r w:rsidRPr="00410313">
              <w:rPr>
                <w:rFonts w:ascii="Verdana" w:hAnsi="Verdana"/>
                <w:sz w:val="22"/>
                <w:szCs w:val="22"/>
              </w:rPr>
              <w:t>2023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015C6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6D2746" w:rsidRPr="00410313" w14:paraId="17946559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/>
          </w:tcPr>
          <w:p w14:paraId="7FCDDC96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10313" w14:paraId="6BED1351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0CEBD" w14:textId="77777777" w:rsidR="006D2746" w:rsidRPr="00410313" w:rsidRDefault="006D2746" w:rsidP="00FD3C4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>Miercuri</w:t>
            </w:r>
            <w:r w:rsidRPr="00410313">
              <w:rPr>
                <w:rFonts w:ascii="Verdana" w:hAnsi="Verdana"/>
                <w:b/>
                <w:sz w:val="22"/>
                <w:szCs w:val="22"/>
              </w:rPr>
              <w:t xml:space="preserve"> 7 iunie </w:t>
            </w:r>
            <w:r w:rsidRPr="00410313">
              <w:rPr>
                <w:rFonts w:ascii="Verdana" w:hAnsi="Verdana"/>
                <w:sz w:val="22"/>
                <w:szCs w:val="22"/>
              </w:rPr>
              <w:t xml:space="preserve">2023 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80678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i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6D2746" w:rsidRPr="00410313" w14:paraId="60322F7F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AEF95" w14:textId="77777777" w:rsidR="006D2746" w:rsidRPr="00410313" w:rsidRDefault="006D2746" w:rsidP="00FD3C46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 xml:space="preserve">Joi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8 iunie</w:t>
            </w:r>
            <w:r w:rsidRPr="0041031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10313">
              <w:rPr>
                <w:rFonts w:ascii="Verdana" w:hAnsi="Verdana"/>
                <w:bCs/>
                <w:sz w:val="22"/>
                <w:szCs w:val="22"/>
              </w:rPr>
              <w:t>2023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95E300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i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6D2746" w:rsidRPr="00410313" w14:paraId="021DCA7B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54FED5" w14:textId="77777777" w:rsidR="006D2746" w:rsidRPr="00410313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 xml:space="preserve">9 iunie 2023 </w:t>
            </w:r>
            <w:r w:rsidRPr="00410313">
              <w:rPr>
                <w:rFonts w:ascii="Verdana" w:hAnsi="Verdana"/>
                <w:sz w:val="22"/>
                <w:szCs w:val="22"/>
              </w:rPr>
              <w:t xml:space="preserve">și Sâmbătă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10 iunie 2023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EB86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0313">
              <w:rPr>
                <w:rFonts w:ascii="Verdana" w:hAnsi="Verdana"/>
                <w:sz w:val="22"/>
                <w:szCs w:val="22"/>
              </w:rPr>
              <w:t xml:space="preserve">Congresul Avocaților </w:t>
            </w:r>
          </w:p>
          <w:p w14:paraId="1F184BB9" w14:textId="77777777" w:rsidR="006D2746" w:rsidRPr="00410313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27AD1EAD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FA4285D" w14:textId="77777777" w:rsidR="006D2746" w:rsidRPr="00493420" w:rsidRDefault="006D2746" w:rsidP="00FD3C4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087FC9D9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7E90BD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7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sau Vineri,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654E7">
              <w:rPr>
                <w:rFonts w:ascii="Verdana" w:hAnsi="Verdana"/>
                <w:b/>
                <w:bCs/>
                <w:sz w:val="22"/>
                <w:szCs w:val="22"/>
              </w:rPr>
              <w:t>8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837DDA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Ședința Comisiei Permanente a UNBR  </w:t>
            </w:r>
          </w:p>
        </w:tc>
      </w:tr>
      <w:tr w:rsidR="006D2746" w:rsidRPr="00493420" w14:paraId="571397D7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6F3F68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8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și/sau Sâmbătă </w:t>
            </w:r>
            <w:r w:rsidRPr="003654E7">
              <w:rPr>
                <w:rFonts w:ascii="Verdana" w:hAnsi="Verdana"/>
                <w:b/>
                <w:bCs/>
                <w:sz w:val="22"/>
                <w:szCs w:val="22"/>
              </w:rPr>
              <w:t>9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septembrie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E04DC0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  <w:tr w:rsidR="006D2746" w:rsidRPr="00493420" w14:paraId="28C7B387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5B4EBD3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18327FBC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3F0C86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Duminică,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7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septembrie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D03949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6D2746" w:rsidRPr="00493420" w14:paraId="16858990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45B1D72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302ABBB6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B296A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și Sâmbătă,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2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081A8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6D2746" w:rsidRPr="00493420" w14:paraId="4CB06491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26FF900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4D25027E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0EFA5A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Duminică,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12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n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>oiembrie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5" w:name="OLE_LINK19"/>
            <w:bookmarkStart w:id="6" w:name="OLE_LINK18"/>
            <w:r w:rsidRPr="00493420">
              <w:rPr>
                <w:rFonts w:ascii="Verdana" w:hAnsi="Verdana"/>
                <w:sz w:val="22"/>
                <w:szCs w:val="22"/>
              </w:rPr>
              <w:t>20</w:t>
            </w:r>
            <w:bookmarkEnd w:id="5"/>
            <w:bookmarkEnd w:id="6"/>
            <w:r w:rsidRPr="00493420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702D9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Examenul de absolvire al INPPA</w:t>
            </w:r>
          </w:p>
        </w:tc>
      </w:tr>
      <w:tr w:rsidR="006D2746" w:rsidRPr="00493420" w14:paraId="0E15784A" w14:textId="77777777" w:rsidTr="00FD3C46">
        <w:trPr>
          <w:cantSplit/>
          <w:jc w:val="center"/>
        </w:trPr>
        <w:tc>
          <w:tcPr>
            <w:tcW w:w="9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FDD7670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D2746" w:rsidRPr="00493420" w14:paraId="417CBFEF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B45AF0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Joi,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14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decembrie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sau Vineri,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15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d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ecembrie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11A1E5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Comisiei Permanente a UNBR</w:t>
            </w:r>
          </w:p>
        </w:tc>
      </w:tr>
      <w:tr w:rsidR="006D2746" w:rsidRPr="00493420" w14:paraId="7B92B470" w14:textId="77777777" w:rsidTr="00FD3C46">
        <w:trPr>
          <w:cantSplit/>
          <w:jc w:val="center"/>
        </w:trPr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C0352" w14:textId="77777777" w:rsidR="006D2746" w:rsidRPr="00493420" w:rsidRDefault="006D2746" w:rsidP="00FD3C46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 xml:space="preserve">Vineri,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15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d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ecembrie </w:t>
            </w:r>
            <w:r w:rsidRPr="00493420">
              <w:rPr>
                <w:rFonts w:ascii="Verdana" w:hAnsi="Verdana"/>
                <w:sz w:val="22"/>
                <w:szCs w:val="22"/>
              </w:rPr>
              <w:t>202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Pr="00493420">
              <w:rPr>
                <w:rFonts w:ascii="Verdana" w:hAnsi="Verdana"/>
                <w:sz w:val="22"/>
                <w:szCs w:val="22"/>
              </w:rPr>
              <w:t xml:space="preserve"> și/sau Sâmbătă, </w:t>
            </w:r>
            <w:r w:rsidRPr="00410313">
              <w:rPr>
                <w:rFonts w:ascii="Verdana" w:hAnsi="Verdana"/>
                <w:b/>
                <w:bCs/>
                <w:sz w:val="22"/>
                <w:szCs w:val="22"/>
              </w:rPr>
              <w:t>16</w:t>
            </w:r>
            <w:r w:rsidRPr="0049342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493420">
              <w:rPr>
                <w:rFonts w:ascii="Verdana" w:hAnsi="Verdana"/>
                <w:b/>
                <w:sz w:val="22"/>
                <w:szCs w:val="22"/>
              </w:rPr>
              <w:t xml:space="preserve">decembrie </w:t>
            </w:r>
            <w:r w:rsidRPr="00493420">
              <w:rPr>
                <w:rFonts w:ascii="Verdana" w:hAnsi="Verdana"/>
                <w:bCs/>
                <w:sz w:val="22"/>
                <w:szCs w:val="22"/>
              </w:rPr>
              <w:t>202</w:t>
            </w:r>
            <w:r>
              <w:rPr>
                <w:rFonts w:ascii="Verdana" w:hAnsi="Verdana"/>
                <w:bCs/>
                <w:sz w:val="22"/>
                <w:szCs w:val="22"/>
              </w:rPr>
              <w:t>3</w:t>
            </w:r>
          </w:p>
        </w:tc>
        <w:tc>
          <w:tcPr>
            <w:tcW w:w="5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5647" w14:textId="77777777" w:rsidR="006D2746" w:rsidRPr="00493420" w:rsidRDefault="006D2746" w:rsidP="00FD3C46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93420">
              <w:rPr>
                <w:rFonts w:ascii="Verdana" w:hAnsi="Verdana"/>
                <w:sz w:val="22"/>
                <w:szCs w:val="22"/>
              </w:rPr>
              <w:t>Ședința Consiliului UNBR</w:t>
            </w:r>
          </w:p>
        </w:tc>
      </w:tr>
    </w:tbl>
    <w:p w14:paraId="22C14082" w14:textId="77777777" w:rsidR="006D2746" w:rsidRDefault="006D2746" w:rsidP="00946159">
      <w:pPr>
        <w:spacing w:line="276" w:lineRule="auto"/>
        <w:jc w:val="both"/>
        <w:rPr>
          <w:rFonts w:cs="Arial"/>
        </w:rPr>
      </w:pPr>
    </w:p>
    <w:p w14:paraId="4BC549C1" w14:textId="0B356B66" w:rsidR="00C33A77" w:rsidRPr="00946159" w:rsidRDefault="00C33A77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946159">
        <w:rPr>
          <w:rFonts w:cs="Arial"/>
          <w:i/>
          <w:iCs/>
          <w:sz w:val="22"/>
          <w:szCs w:val="22"/>
        </w:rPr>
        <w:t>* În cazul în care, în virtutea unor dispoziții normative impuse de protecția sănătății populației</w:t>
      </w:r>
      <w:r w:rsidR="00BA7C88">
        <w:rPr>
          <w:rFonts w:cs="Arial"/>
          <w:i/>
          <w:iCs/>
          <w:sz w:val="22"/>
          <w:szCs w:val="22"/>
        </w:rPr>
        <w:t xml:space="preserve">, </w:t>
      </w:r>
      <w:r w:rsidRPr="00946159">
        <w:rPr>
          <w:rFonts w:cs="Arial"/>
          <w:i/>
          <w:iCs/>
          <w:sz w:val="22"/>
          <w:szCs w:val="22"/>
        </w:rPr>
        <w:t>organizarea unor ședințe nu va fi posibilă, acestea vor fi reprogramate pentru o dată ulterioară sau se va proceda la votul electronic/videoconferință, conform celor decise în timp util de organele abilitate ale profesiei</w:t>
      </w:r>
    </w:p>
    <w:p w14:paraId="40724720" w14:textId="77777777" w:rsidR="00946159" w:rsidRPr="00946159" w:rsidRDefault="00946159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</w:p>
    <w:p w14:paraId="267BD3E6" w14:textId="22011075" w:rsidR="00946159" w:rsidRPr="00946159" w:rsidRDefault="00C33A77" w:rsidP="00946159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946159">
        <w:rPr>
          <w:rFonts w:cs="Arial"/>
          <w:i/>
          <w:iCs/>
          <w:sz w:val="22"/>
          <w:szCs w:val="22"/>
        </w:rPr>
        <w:t>Ca urmare a experienței din 2020</w:t>
      </w:r>
      <w:r w:rsidR="006D2746">
        <w:rPr>
          <w:rFonts w:cs="Arial"/>
          <w:i/>
          <w:iCs/>
          <w:sz w:val="22"/>
          <w:szCs w:val="22"/>
        </w:rPr>
        <w:t>-2022</w:t>
      </w:r>
      <w:r w:rsidRPr="00946159">
        <w:rPr>
          <w:rFonts w:cs="Arial"/>
          <w:i/>
          <w:iCs/>
          <w:sz w:val="22"/>
          <w:szCs w:val="22"/>
        </w:rPr>
        <w:t xml:space="preserve"> și având în vedere probleme multiple ce apar pe agenda profesiei de avocat, se va menține sistemul întrunirii Comisei Permanente lunar/bilunar (sau ori de câte ori este necesar), în videoconferințe, pentru rezolvarea operativă  a tuturor problemelor privind  profesia.</w:t>
      </w:r>
    </w:p>
    <w:p w14:paraId="0FE1F169" w14:textId="77777777" w:rsidR="00946159" w:rsidRPr="00946159" w:rsidRDefault="00946159" w:rsidP="00946159">
      <w:pPr>
        <w:spacing w:line="276" w:lineRule="auto"/>
        <w:jc w:val="both"/>
        <w:rPr>
          <w:rFonts w:cs="Arial"/>
          <w:b/>
        </w:rPr>
      </w:pPr>
    </w:p>
    <w:p w14:paraId="45F55988" w14:textId="6F19A0D9" w:rsidR="00197150" w:rsidRPr="00946159" w:rsidRDefault="00197150" w:rsidP="00946159">
      <w:pPr>
        <w:spacing w:line="276" w:lineRule="auto"/>
        <w:jc w:val="both"/>
        <w:rPr>
          <w:rFonts w:cs="Arial"/>
        </w:rPr>
      </w:pPr>
      <w:r w:rsidRPr="00946159">
        <w:rPr>
          <w:rFonts w:cs="Arial"/>
          <w:b/>
        </w:rPr>
        <w:tab/>
        <w:t>Art. 2</w:t>
      </w:r>
      <w:r w:rsidRPr="00946159">
        <w:rPr>
          <w:rFonts w:cs="Arial"/>
        </w:rPr>
        <w:t xml:space="preserve"> – Prezenta Hotărâre se publică pe</w:t>
      </w:r>
      <w:r w:rsidR="004D4E7D" w:rsidRPr="00946159">
        <w:rPr>
          <w:rFonts w:cs="Arial"/>
        </w:rPr>
        <w:t xml:space="preserve"> pagina web a UNBR (www.unbr.ro)</w:t>
      </w:r>
      <w:r w:rsidRPr="00946159">
        <w:rPr>
          <w:rFonts w:cs="Arial"/>
        </w:rPr>
        <w:t xml:space="preserve"> 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i se comunică tuturor barourilor 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i membrilor Consiliului </w:t>
      </w:r>
      <w:r w:rsidR="004D4E7D" w:rsidRPr="00946159">
        <w:rPr>
          <w:rFonts w:cs="Arial"/>
        </w:rPr>
        <w:t>UNBR</w:t>
      </w:r>
      <w:r w:rsidR="00781528" w:rsidRPr="00946159">
        <w:rPr>
          <w:rFonts w:cs="Arial"/>
        </w:rPr>
        <w:t>,</w:t>
      </w:r>
      <w:r w:rsidRPr="00946159">
        <w:rPr>
          <w:rFonts w:cs="Arial"/>
        </w:rPr>
        <w:t xml:space="preserve"> </w:t>
      </w:r>
      <w:r w:rsidR="004D4E7D" w:rsidRPr="00946159">
        <w:rPr>
          <w:rFonts w:cs="Arial"/>
        </w:rPr>
        <w:t>INPPA</w:t>
      </w:r>
      <w:r w:rsidR="00781528" w:rsidRPr="00946159">
        <w:rPr>
          <w:rFonts w:cs="Arial"/>
        </w:rPr>
        <w:t xml:space="preserve"> </w:t>
      </w:r>
      <w:r w:rsidR="004D4E7D" w:rsidRPr="00946159">
        <w:rPr>
          <w:rFonts w:cs="Arial"/>
        </w:rPr>
        <w:t>ș</w:t>
      </w:r>
      <w:r w:rsidR="00781528" w:rsidRPr="00946159">
        <w:rPr>
          <w:rFonts w:cs="Arial"/>
        </w:rPr>
        <w:t>i</w:t>
      </w:r>
      <w:r w:rsidR="00BC00EE" w:rsidRPr="00946159">
        <w:rPr>
          <w:rFonts w:cs="Arial"/>
        </w:rPr>
        <w:t xml:space="preserve"> </w:t>
      </w:r>
      <w:r w:rsidRPr="00946159">
        <w:rPr>
          <w:rFonts w:cs="Arial"/>
        </w:rPr>
        <w:t>Casei de Asigurări a Avocaților.</w:t>
      </w:r>
    </w:p>
    <w:p w14:paraId="02A5FB31" w14:textId="77777777" w:rsidR="00781528" w:rsidRPr="00946159" w:rsidRDefault="00781528" w:rsidP="00946159">
      <w:pPr>
        <w:spacing w:line="276" w:lineRule="auto"/>
        <w:jc w:val="center"/>
        <w:rPr>
          <w:rFonts w:cs="Arial"/>
          <w:sz w:val="32"/>
          <w:szCs w:val="32"/>
        </w:rPr>
      </w:pPr>
    </w:p>
    <w:p w14:paraId="50771263" w14:textId="77777777" w:rsidR="00197150" w:rsidRPr="00946159" w:rsidRDefault="00197150" w:rsidP="0094615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6B3AEBBC" w14:textId="068E84A1" w:rsidR="00197150" w:rsidRPr="00946159" w:rsidRDefault="009836B3" w:rsidP="00946159">
      <w:pPr>
        <w:spacing w:line="276" w:lineRule="auto"/>
        <w:jc w:val="center"/>
        <w:rPr>
          <w:rFonts w:cs="Arial"/>
          <w:b/>
        </w:rPr>
      </w:pPr>
      <w:r w:rsidRPr="00946159">
        <w:rPr>
          <w:rFonts w:cs="Arial"/>
          <w:b/>
          <w:bCs/>
          <w:iCs/>
          <w:sz w:val="28"/>
          <w:szCs w:val="28"/>
        </w:rPr>
        <w:t>C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O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N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S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I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L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I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>U</w:t>
      </w:r>
      <w:r w:rsidR="006D2746">
        <w:rPr>
          <w:rFonts w:cs="Arial"/>
          <w:b/>
          <w:bCs/>
          <w:iCs/>
          <w:sz w:val="28"/>
          <w:szCs w:val="28"/>
        </w:rPr>
        <w:t xml:space="preserve"> </w:t>
      </w:r>
      <w:r w:rsidRPr="00946159">
        <w:rPr>
          <w:rFonts w:cs="Arial"/>
          <w:b/>
          <w:bCs/>
          <w:iCs/>
          <w:sz w:val="28"/>
          <w:szCs w:val="28"/>
        </w:rPr>
        <w:t xml:space="preserve">L   </w:t>
      </w:r>
      <w:r w:rsidR="004D4E7D" w:rsidRPr="00946159">
        <w:rPr>
          <w:rFonts w:cs="Arial"/>
          <w:b/>
          <w:bCs/>
          <w:iCs/>
          <w:sz w:val="28"/>
          <w:szCs w:val="28"/>
        </w:rPr>
        <w:t>U</w:t>
      </w:r>
      <w:r w:rsidR="006D2746">
        <w:rPr>
          <w:rFonts w:cs="Arial"/>
          <w:b/>
          <w:bCs/>
          <w:iCs/>
          <w:sz w:val="28"/>
          <w:szCs w:val="28"/>
        </w:rPr>
        <w:t>.</w:t>
      </w:r>
      <w:r w:rsidR="004D4E7D" w:rsidRPr="00946159">
        <w:rPr>
          <w:rFonts w:cs="Arial"/>
          <w:b/>
          <w:bCs/>
          <w:iCs/>
          <w:sz w:val="28"/>
          <w:szCs w:val="28"/>
        </w:rPr>
        <w:t>N</w:t>
      </w:r>
      <w:r w:rsidR="006D2746">
        <w:rPr>
          <w:rFonts w:cs="Arial"/>
          <w:b/>
          <w:bCs/>
          <w:iCs/>
          <w:sz w:val="28"/>
          <w:szCs w:val="28"/>
        </w:rPr>
        <w:t>.</w:t>
      </w:r>
      <w:r w:rsidR="004D4E7D" w:rsidRPr="00946159">
        <w:rPr>
          <w:rFonts w:cs="Arial"/>
          <w:b/>
          <w:bCs/>
          <w:iCs/>
          <w:sz w:val="28"/>
          <w:szCs w:val="28"/>
        </w:rPr>
        <w:t>B</w:t>
      </w:r>
      <w:r w:rsidR="006D2746">
        <w:rPr>
          <w:rFonts w:cs="Arial"/>
          <w:b/>
          <w:bCs/>
          <w:iCs/>
          <w:sz w:val="28"/>
          <w:szCs w:val="28"/>
        </w:rPr>
        <w:t>.</w:t>
      </w:r>
      <w:r w:rsidR="004D4E7D" w:rsidRPr="00946159">
        <w:rPr>
          <w:rFonts w:cs="Arial"/>
          <w:b/>
          <w:bCs/>
          <w:iCs/>
          <w:sz w:val="28"/>
          <w:szCs w:val="28"/>
        </w:rPr>
        <w:t>R</w:t>
      </w:r>
      <w:r w:rsidR="006D2746">
        <w:rPr>
          <w:rFonts w:cs="Arial"/>
          <w:b/>
          <w:bCs/>
          <w:iCs/>
          <w:sz w:val="28"/>
          <w:szCs w:val="28"/>
        </w:rPr>
        <w:t>.</w:t>
      </w:r>
    </w:p>
    <w:sectPr w:rsidR="00197150" w:rsidRPr="00946159" w:rsidSect="00946159">
      <w:footerReference w:type="even" r:id="rId9"/>
      <w:footerReference w:type="default" r:id="rId10"/>
      <w:pgSz w:w="11909" w:h="16834" w:code="9"/>
      <w:pgMar w:top="851" w:right="929" w:bottom="851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67AB" w14:textId="77777777" w:rsidR="00A02D8B" w:rsidRDefault="00A02D8B">
      <w:r>
        <w:separator/>
      </w:r>
    </w:p>
  </w:endnote>
  <w:endnote w:type="continuationSeparator" w:id="0">
    <w:p w14:paraId="603B7148" w14:textId="77777777" w:rsidR="00A02D8B" w:rsidRDefault="00A0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9EBE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8A0EC" w14:textId="77777777" w:rsidR="00197150" w:rsidRDefault="00197150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B35C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D5FD711" w14:textId="77777777" w:rsidR="00197150" w:rsidRPr="009B32EF" w:rsidRDefault="00197150" w:rsidP="00DE7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95EE" w14:textId="77777777" w:rsidR="00A02D8B" w:rsidRDefault="00A02D8B">
      <w:r>
        <w:separator/>
      </w:r>
    </w:p>
  </w:footnote>
  <w:footnote w:type="continuationSeparator" w:id="0">
    <w:p w14:paraId="1945E41D" w14:textId="77777777" w:rsidR="00A02D8B" w:rsidRDefault="00A0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3126704">
    <w:abstractNumId w:val="2"/>
  </w:num>
  <w:num w:numId="2" w16cid:durableId="1083450076">
    <w:abstractNumId w:val="7"/>
  </w:num>
  <w:num w:numId="3" w16cid:durableId="810287767">
    <w:abstractNumId w:val="10"/>
  </w:num>
  <w:num w:numId="4" w16cid:durableId="875846972">
    <w:abstractNumId w:val="6"/>
  </w:num>
  <w:num w:numId="5" w16cid:durableId="848300099">
    <w:abstractNumId w:val="11"/>
  </w:num>
  <w:num w:numId="6" w16cid:durableId="1018124053">
    <w:abstractNumId w:val="8"/>
  </w:num>
  <w:num w:numId="7" w16cid:durableId="692996299">
    <w:abstractNumId w:val="1"/>
  </w:num>
  <w:num w:numId="8" w16cid:durableId="602416607">
    <w:abstractNumId w:val="12"/>
  </w:num>
  <w:num w:numId="9" w16cid:durableId="725687921">
    <w:abstractNumId w:val="0"/>
  </w:num>
  <w:num w:numId="10" w16cid:durableId="2117286472">
    <w:abstractNumId w:val="3"/>
  </w:num>
  <w:num w:numId="11" w16cid:durableId="203761598">
    <w:abstractNumId w:val="9"/>
  </w:num>
  <w:num w:numId="12" w16cid:durableId="642347660">
    <w:abstractNumId w:val="5"/>
  </w:num>
  <w:num w:numId="13" w16cid:durableId="106745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0"/>
    <w:rsid w:val="00003CCE"/>
    <w:rsid w:val="00007A6D"/>
    <w:rsid w:val="0001013C"/>
    <w:rsid w:val="000152E8"/>
    <w:rsid w:val="00030F6F"/>
    <w:rsid w:val="000351F1"/>
    <w:rsid w:val="00035AB9"/>
    <w:rsid w:val="00037644"/>
    <w:rsid w:val="000767D5"/>
    <w:rsid w:val="00085F5C"/>
    <w:rsid w:val="0009217E"/>
    <w:rsid w:val="000922F6"/>
    <w:rsid w:val="00093AFB"/>
    <w:rsid w:val="0009683D"/>
    <w:rsid w:val="000A018E"/>
    <w:rsid w:val="000B5286"/>
    <w:rsid w:val="000F2875"/>
    <w:rsid w:val="000F5706"/>
    <w:rsid w:val="000F7F6E"/>
    <w:rsid w:val="001118A2"/>
    <w:rsid w:val="0012208F"/>
    <w:rsid w:val="00124968"/>
    <w:rsid w:val="00132508"/>
    <w:rsid w:val="001403B2"/>
    <w:rsid w:val="00146BC3"/>
    <w:rsid w:val="00150A1E"/>
    <w:rsid w:val="00154575"/>
    <w:rsid w:val="0016243F"/>
    <w:rsid w:val="00171753"/>
    <w:rsid w:val="00172528"/>
    <w:rsid w:val="00181C78"/>
    <w:rsid w:val="00185283"/>
    <w:rsid w:val="001869BE"/>
    <w:rsid w:val="0019034C"/>
    <w:rsid w:val="00191484"/>
    <w:rsid w:val="00193407"/>
    <w:rsid w:val="0019403E"/>
    <w:rsid w:val="00197150"/>
    <w:rsid w:val="001A011F"/>
    <w:rsid w:val="001A2713"/>
    <w:rsid w:val="001B62E9"/>
    <w:rsid w:val="001C18CF"/>
    <w:rsid w:val="001D6F96"/>
    <w:rsid w:val="001E1324"/>
    <w:rsid w:val="001E6CA1"/>
    <w:rsid w:val="001F05D3"/>
    <w:rsid w:val="002000BD"/>
    <w:rsid w:val="00202CC4"/>
    <w:rsid w:val="00203546"/>
    <w:rsid w:val="002060C5"/>
    <w:rsid w:val="00210227"/>
    <w:rsid w:val="00214181"/>
    <w:rsid w:val="00231B90"/>
    <w:rsid w:val="00234790"/>
    <w:rsid w:val="00235A92"/>
    <w:rsid w:val="00241E98"/>
    <w:rsid w:val="002427F8"/>
    <w:rsid w:val="002447A1"/>
    <w:rsid w:val="002500D0"/>
    <w:rsid w:val="00255A11"/>
    <w:rsid w:val="002561E8"/>
    <w:rsid w:val="00257AD6"/>
    <w:rsid w:val="002636B6"/>
    <w:rsid w:val="00265635"/>
    <w:rsid w:val="002717C1"/>
    <w:rsid w:val="0027180F"/>
    <w:rsid w:val="002724FD"/>
    <w:rsid w:val="002874BE"/>
    <w:rsid w:val="00290CD5"/>
    <w:rsid w:val="00293E14"/>
    <w:rsid w:val="0029705E"/>
    <w:rsid w:val="002A1E2C"/>
    <w:rsid w:val="002A664F"/>
    <w:rsid w:val="002B53BC"/>
    <w:rsid w:val="002C04D3"/>
    <w:rsid w:val="002D0FF3"/>
    <w:rsid w:val="002D340B"/>
    <w:rsid w:val="002D6455"/>
    <w:rsid w:val="002E2413"/>
    <w:rsid w:val="002E317D"/>
    <w:rsid w:val="002E32B6"/>
    <w:rsid w:val="002E34DB"/>
    <w:rsid w:val="002F01A2"/>
    <w:rsid w:val="002F4859"/>
    <w:rsid w:val="002F542D"/>
    <w:rsid w:val="002F6E3E"/>
    <w:rsid w:val="00301BC5"/>
    <w:rsid w:val="00302C02"/>
    <w:rsid w:val="00306FFB"/>
    <w:rsid w:val="00310EF2"/>
    <w:rsid w:val="00311742"/>
    <w:rsid w:val="0031396F"/>
    <w:rsid w:val="00313FCC"/>
    <w:rsid w:val="00315D65"/>
    <w:rsid w:val="00332C5A"/>
    <w:rsid w:val="00336275"/>
    <w:rsid w:val="003425D2"/>
    <w:rsid w:val="003510F1"/>
    <w:rsid w:val="0035312F"/>
    <w:rsid w:val="003567B5"/>
    <w:rsid w:val="00357477"/>
    <w:rsid w:val="00360CAE"/>
    <w:rsid w:val="00367C5D"/>
    <w:rsid w:val="00393DC6"/>
    <w:rsid w:val="00394FEC"/>
    <w:rsid w:val="003B6578"/>
    <w:rsid w:val="003D21F8"/>
    <w:rsid w:val="003E3771"/>
    <w:rsid w:val="003E6D99"/>
    <w:rsid w:val="003E7665"/>
    <w:rsid w:val="003F5C6B"/>
    <w:rsid w:val="00401D83"/>
    <w:rsid w:val="0040355B"/>
    <w:rsid w:val="00430330"/>
    <w:rsid w:val="00432FE5"/>
    <w:rsid w:val="00441A8F"/>
    <w:rsid w:val="0044562F"/>
    <w:rsid w:val="004553BF"/>
    <w:rsid w:val="0045594B"/>
    <w:rsid w:val="00461E9A"/>
    <w:rsid w:val="004621AA"/>
    <w:rsid w:val="004668E0"/>
    <w:rsid w:val="00481773"/>
    <w:rsid w:val="00483872"/>
    <w:rsid w:val="00483C0B"/>
    <w:rsid w:val="00485CC9"/>
    <w:rsid w:val="004909EA"/>
    <w:rsid w:val="004B07B1"/>
    <w:rsid w:val="004B6CA3"/>
    <w:rsid w:val="004B7F68"/>
    <w:rsid w:val="004C09DF"/>
    <w:rsid w:val="004C3344"/>
    <w:rsid w:val="004C5AC1"/>
    <w:rsid w:val="004D2B14"/>
    <w:rsid w:val="004D4E7D"/>
    <w:rsid w:val="004D6360"/>
    <w:rsid w:val="004E30D4"/>
    <w:rsid w:val="004E7811"/>
    <w:rsid w:val="004F6A80"/>
    <w:rsid w:val="005002E7"/>
    <w:rsid w:val="00511F53"/>
    <w:rsid w:val="005178CE"/>
    <w:rsid w:val="00531D9F"/>
    <w:rsid w:val="005472B1"/>
    <w:rsid w:val="00554AAA"/>
    <w:rsid w:val="00556045"/>
    <w:rsid w:val="00564263"/>
    <w:rsid w:val="00565A5E"/>
    <w:rsid w:val="005734A0"/>
    <w:rsid w:val="00573B2B"/>
    <w:rsid w:val="00576AE0"/>
    <w:rsid w:val="00581E7C"/>
    <w:rsid w:val="005849F5"/>
    <w:rsid w:val="005923D9"/>
    <w:rsid w:val="005A028A"/>
    <w:rsid w:val="005A520C"/>
    <w:rsid w:val="005A5D96"/>
    <w:rsid w:val="005D16D5"/>
    <w:rsid w:val="005D562C"/>
    <w:rsid w:val="005E1BE0"/>
    <w:rsid w:val="00607DD8"/>
    <w:rsid w:val="00613EDF"/>
    <w:rsid w:val="00621EBD"/>
    <w:rsid w:val="00624A37"/>
    <w:rsid w:val="0062576D"/>
    <w:rsid w:val="006305DA"/>
    <w:rsid w:val="00633DBD"/>
    <w:rsid w:val="006350FB"/>
    <w:rsid w:val="00641368"/>
    <w:rsid w:val="006449E5"/>
    <w:rsid w:val="006526E1"/>
    <w:rsid w:val="0066118E"/>
    <w:rsid w:val="006730FE"/>
    <w:rsid w:val="00673AA2"/>
    <w:rsid w:val="00675697"/>
    <w:rsid w:val="00676406"/>
    <w:rsid w:val="00680D0E"/>
    <w:rsid w:val="006860D5"/>
    <w:rsid w:val="00686F2B"/>
    <w:rsid w:val="00691E62"/>
    <w:rsid w:val="00691F0F"/>
    <w:rsid w:val="00693ED8"/>
    <w:rsid w:val="006A2EEF"/>
    <w:rsid w:val="006B1696"/>
    <w:rsid w:val="006B3829"/>
    <w:rsid w:val="006C13B8"/>
    <w:rsid w:val="006C1900"/>
    <w:rsid w:val="006C5E0C"/>
    <w:rsid w:val="006C6D82"/>
    <w:rsid w:val="006C6F82"/>
    <w:rsid w:val="006D2746"/>
    <w:rsid w:val="006D628C"/>
    <w:rsid w:val="006E217E"/>
    <w:rsid w:val="006F23D0"/>
    <w:rsid w:val="006F314F"/>
    <w:rsid w:val="006F3F76"/>
    <w:rsid w:val="00716E63"/>
    <w:rsid w:val="00744941"/>
    <w:rsid w:val="007714D1"/>
    <w:rsid w:val="0077255D"/>
    <w:rsid w:val="0077589C"/>
    <w:rsid w:val="00781528"/>
    <w:rsid w:val="00781727"/>
    <w:rsid w:val="00781A37"/>
    <w:rsid w:val="007828B9"/>
    <w:rsid w:val="00783F2F"/>
    <w:rsid w:val="00792F24"/>
    <w:rsid w:val="00796B72"/>
    <w:rsid w:val="007B6F3C"/>
    <w:rsid w:val="007C0DAC"/>
    <w:rsid w:val="007C2849"/>
    <w:rsid w:val="007C29C1"/>
    <w:rsid w:val="007C3F7A"/>
    <w:rsid w:val="007C7DB1"/>
    <w:rsid w:val="007D7A01"/>
    <w:rsid w:val="007E04D0"/>
    <w:rsid w:val="007F0FFF"/>
    <w:rsid w:val="00805565"/>
    <w:rsid w:val="00807154"/>
    <w:rsid w:val="00812219"/>
    <w:rsid w:val="00817EE0"/>
    <w:rsid w:val="00827B87"/>
    <w:rsid w:val="008337F5"/>
    <w:rsid w:val="008422BF"/>
    <w:rsid w:val="00850BC0"/>
    <w:rsid w:val="00860CF0"/>
    <w:rsid w:val="00860D0D"/>
    <w:rsid w:val="008610B1"/>
    <w:rsid w:val="00865BEF"/>
    <w:rsid w:val="00871CD6"/>
    <w:rsid w:val="008A1B3E"/>
    <w:rsid w:val="008A4FE2"/>
    <w:rsid w:val="008B4DD2"/>
    <w:rsid w:val="008B7206"/>
    <w:rsid w:val="008C0407"/>
    <w:rsid w:val="008D5CFA"/>
    <w:rsid w:val="008E49B8"/>
    <w:rsid w:val="008E7C10"/>
    <w:rsid w:val="008F103D"/>
    <w:rsid w:val="008F1719"/>
    <w:rsid w:val="008F21F9"/>
    <w:rsid w:val="00915280"/>
    <w:rsid w:val="00927C90"/>
    <w:rsid w:val="009326A8"/>
    <w:rsid w:val="00937FB2"/>
    <w:rsid w:val="00941DD6"/>
    <w:rsid w:val="00942D90"/>
    <w:rsid w:val="00942F4E"/>
    <w:rsid w:val="009456D1"/>
    <w:rsid w:val="00946159"/>
    <w:rsid w:val="00947579"/>
    <w:rsid w:val="0095192F"/>
    <w:rsid w:val="00953C40"/>
    <w:rsid w:val="00953FD5"/>
    <w:rsid w:val="009576AC"/>
    <w:rsid w:val="00960F2F"/>
    <w:rsid w:val="009624B6"/>
    <w:rsid w:val="00981802"/>
    <w:rsid w:val="009836B3"/>
    <w:rsid w:val="00985BB2"/>
    <w:rsid w:val="00986708"/>
    <w:rsid w:val="009924C6"/>
    <w:rsid w:val="00994BE6"/>
    <w:rsid w:val="00995EDF"/>
    <w:rsid w:val="009A0374"/>
    <w:rsid w:val="009A0EE1"/>
    <w:rsid w:val="009A67C4"/>
    <w:rsid w:val="009B32EF"/>
    <w:rsid w:val="009B6CC1"/>
    <w:rsid w:val="009B7846"/>
    <w:rsid w:val="009C5B75"/>
    <w:rsid w:val="009D015B"/>
    <w:rsid w:val="009E41B0"/>
    <w:rsid w:val="00A00469"/>
    <w:rsid w:val="00A02D8B"/>
    <w:rsid w:val="00A05785"/>
    <w:rsid w:val="00A1066F"/>
    <w:rsid w:val="00A217A2"/>
    <w:rsid w:val="00A23096"/>
    <w:rsid w:val="00A254D7"/>
    <w:rsid w:val="00A275BD"/>
    <w:rsid w:val="00A30285"/>
    <w:rsid w:val="00A42A6C"/>
    <w:rsid w:val="00A457CA"/>
    <w:rsid w:val="00A468DD"/>
    <w:rsid w:val="00A47691"/>
    <w:rsid w:val="00A512C4"/>
    <w:rsid w:val="00A6202D"/>
    <w:rsid w:val="00A6709B"/>
    <w:rsid w:val="00A7014B"/>
    <w:rsid w:val="00A76779"/>
    <w:rsid w:val="00A82E89"/>
    <w:rsid w:val="00A901E1"/>
    <w:rsid w:val="00A92234"/>
    <w:rsid w:val="00A9226A"/>
    <w:rsid w:val="00AA13F2"/>
    <w:rsid w:val="00AB76F3"/>
    <w:rsid w:val="00AC076B"/>
    <w:rsid w:val="00AC4E8F"/>
    <w:rsid w:val="00AD3D09"/>
    <w:rsid w:val="00AD4982"/>
    <w:rsid w:val="00AE1563"/>
    <w:rsid w:val="00AE790C"/>
    <w:rsid w:val="00AF32C7"/>
    <w:rsid w:val="00AF6042"/>
    <w:rsid w:val="00B00A80"/>
    <w:rsid w:val="00B01D2F"/>
    <w:rsid w:val="00B0376D"/>
    <w:rsid w:val="00B07148"/>
    <w:rsid w:val="00B158A6"/>
    <w:rsid w:val="00B2649B"/>
    <w:rsid w:val="00B340FB"/>
    <w:rsid w:val="00B34642"/>
    <w:rsid w:val="00B41495"/>
    <w:rsid w:val="00B42068"/>
    <w:rsid w:val="00B46675"/>
    <w:rsid w:val="00B51239"/>
    <w:rsid w:val="00B5313E"/>
    <w:rsid w:val="00B5791F"/>
    <w:rsid w:val="00B66707"/>
    <w:rsid w:val="00B67150"/>
    <w:rsid w:val="00B84803"/>
    <w:rsid w:val="00BA189A"/>
    <w:rsid w:val="00BA1D43"/>
    <w:rsid w:val="00BA630E"/>
    <w:rsid w:val="00BA7C88"/>
    <w:rsid w:val="00BB2DF3"/>
    <w:rsid w:val="00BB4AF8"/>
    <w:rsid w:val="00BC00EE"/>
    <w:rsid w:val="00BC0337"/>
    <w:rsid w:val="00BC2B0C"/>
    <w:rsid w:val="00BC4319"/>
    <w:rsid w:val="00BD373E"/>
    <w:rsid w:val="00BD76AD"/>
    <w:rsid w:val="00BE2E4A"/>
    <w:rsid w:val="00BF26CD"/>
    <w:rsid w:val="00BF4864"/>
    <w:rsid w:val="00BF595E"/>
    <w:rsid w:val="00C16CC5"/>
    <w:rsid w:val="00C2172E"/>
    <w:rsid w:val="00C22A7E"/>
    <w:rsid w:val="00C30524"/>
    <w:rsid w:val="00C33478"/>
    <w:rsid w:val="00C33A77"/>
    <w:rsid w:val="00C3441E"/>
    <w:rsid w:val="00C37053"/>
    <w:rsid w:val="00C40158"/>
    <w:rsid w:val="00C553C2"/>
    <w:rsid w:val="00C668E9"/>
    <w:rsid w:val="00C71680"/>
    <w:rsid w:val="00C7572C"/>
    <w:rsid w:val="00C87797"/>
    <w:rsid w:val="00C91AD0"/>
    <w:rsid w:val="00C95A45"/>
    <w:rsid w:val="00CB6869"/>
    <w:rsid w:val="00CC024F"/>
    <w:rsid w:val="00CC69A6"/>
    <w:rsid w:val="00CD2257"/>
    <w:rsid w:val="00CD51A8"/>
    <w:rsid w:val="00CD6765"/>
    <w:rsid w:val="00CE0305"/>
    <w:rsid w:val="00CE4019"/>
    <w:rsid w:val="00CE5271"/>
    <w:rsid w:val="00CF56E7"/>
    <w:rsid w:val="00D018EE"/>
    <w:rsid w:val="00D04E47"/>
    <w:rsid w:val="00D12C0F"/>
    <w:rsid w:val="00D159F1"/>
    <w:rsid w:val="00D20927"/>
    <w:rsid w:val="00D26ABD"/>
    <w:rsid w:val="00D351BB"/>
    <w:rsid w:val="00D368A7"/>
    <w:rsid w:val="00D3697D"/>
    <w:rsid w:val="00D37117"/>
    <w:rsid w:val="00D55CAE"/>
    <w:rsid w:val="00D6300C"/>
    <w:rsid w:val="00D74612"/>
    <w:rsid w:val="00D80EB7"/>
    <w:rsid w:val="00D92632"/>
    <w:rsid w:val="00D96101"/>
    <w:rsid w:val="00DB6AB6"/>
    <w:rsid w:val="00DB6B5E"/>
    <w:rsid w:val="00DD59D7"/>
    <w:rsid w:val="00DE169E"/>
    <w:rsid w:val="00DE767C"/>
    <w:rsid w:val="00DF3F74"/>
    <w:rsid w:val="00E0348C"/>
    <w:rsid w:val="00E04973"/>
    <w:rsid w:val="00E122FF"/>
    <w:rsid w:val="00E12A91"/>
    <w:rsid w:val="00E12B81"/>
    <w:rsid w:val="00E245CD"/>
    <w:rsid w:val="00E26877"/>
    <w:rsid w:val="00E26FCB"/>
    <w:rsid w:val="00E3008B"/>
    <w:rsid w:val="00E333A4"/>
    <w:rsid w:val="00E41E46"/>
    <w:rsid w:val="00E42663"/>
    <w:rsid w:val="00E44218"/>
    <w:rsid w:val="00E478B9"/>
    <w:rsid w:val="00E500B3"/>
    <w:rsid w:val="00E53508"/>
    <w:rsid w:val="00E72C0B"/>
    <w:rsid w:val="00E77470"/>
    <w:rsid w:val="00EA17C9"/>
    <w:rsid w:val="00EA3AA3"/>
    <w:rsid w:val="00EA3F5A"/>
    <w:rsid w:val="00EB048F"/>
    <w:rsid w:val="00EC2ADA"/>
    <w:rsid w:val="00EC3510"/>
    <w:rsid w:val="00EC4CA2"/>
    <w:rsid w:val="00EE19FA"/>
    <w:rsid w:val="00F106A5"/>
    <w:rsid w:val="00F15DFC"/>
    <w:rsid w:val="00F234AB"/>
    <w:rsid w:val="00F2487B"/>
    <w:rsid w:val="00F25017"/>
    <w:rsid w:val="00F30544"/>
    <w:rsid w:val="00F31210"/>
    <w:rsid w:val="00F33831"/>
    <w:rsid w:val="00F37F3F"/>
    <w:rsid w:val="00F5336E"/>
    <w:rsid w:val="00F62AC4"/>
    <w:rsid w:val="00F76CDF"/>
    <w:rsid w:val="00F86B41"/>
    <w:rsid w:val="00F86FEF"/>
    <w:rsid w:val="00F942E4"/>
    <w:rsid w:val="00FB309E"/>
    <w:rsid w:val="00FB43F3"/>
    <w:rsid w:val="00FD5AAF"/>
    <w:rsid w:val="00FE61B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D98BD"/>
  <w15:docId w15:val="{0F59BFA4-5FF7-4141-85C0-13ABDC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styleId="PageNumber">
    <w:name w:val="page number"/>
    <w:uiPriority w:val="99"/>
    <w:rsid w:val="00850BC0"/>
    <w:rPr>
      <w:rFonts w:cs="Times New Roman"/>
    </w:rPr>
  </w:style>
  <w:style w:type="character" w:styleId="Hyperlink">
    <w:name w:val="Hyperlink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link w:val="Title"/>
    <w:uiPriority w:val="10"/>
    <w:rsid w:val="007747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link w:val="Subtitle"/>
    <w:uiPriority w:val="11"/>
    <w:rsid w:val="00774725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link w:val="BodyTex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725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4725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rsid w:val="00A47691"/>
    <w:rPr>
      <w:rFonts w:cs="Times New Roman"/>
      <w:color w:val="808080"/>
      <w:shd w:val="clear" w:color="auto" w:fill="E6E6E6"/>
    </w:rPr>
  </w:style>
  <w:style w:type="character" w:customStyle="1" w:styleId="tal1">
    <w:name w:val="tal1"/>
    <w:uiPriority w:val="99"/>
    <w:rsid w:val="00F86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2FEC-AABA-4A29-A42C-0099DAE3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HOTĂRÂREA NR. 981 - CONS - UNBR CALENDAR ACTIVITATI UNBR SEMESTRUL I 2011</vt:lpstr>
      <vt:lpstr>HOTĂRÂREA NR. 981 - CONS - UNBR CALENDAR ACTIVITATI UNBR SEMESTRUL I 2011</vt:lpstr>
    </vt:vector>
  </TitlesOfParts>
  <Company>Grizli777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NR. 981 - CONS - UNBR CALENDAR ACTIVITATI UNBR SEMESTRUL I 2011</dc:title>
  <dc:subject/>
  <dc:creator>UNBR</dc:creator>
  <cp:keywords/>
  <dc:description/>
  <cp:lastModifiedBy>Sandu Gherasim</cp:lastModifiedBy>
  <cp:revision>5</cp:revision>
  <cp:lastPrinted>2018-12-10T12:07:00Z</cp:lastPrinted>
  <dcterms:created xsi:type="dcterms:W3CDTF">2022-12-13T08:38:00Z</dcterms:created>
  <dcterms:modified xsi:type="dcterms:W3CDTF">2022-12-13T11:02:00Z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