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84A8" w14:textId="77777777" w:rsidR="007D0501" w:rsidRPr="00EB183A" w:rsidRDefault="007D0501" w:rsidP="00B53FDD">
      <w:pPr>
        <w:pStyle w:val="Heading2"/>
        <w:spacing w:line="276" w:lineRule="auto"/>
        <w:rPr>
          <w:rFonts w:ascii="Verdana" w:hAnsi="Verdana"/>
          <w:shadow/>
          <w:sz w:val="30"/>
          <w:szCs w:val="30"/>
        </w:rPr>
      </w:pPr>
      <w:r w:rsidRPr="00EB183A">
        <w:rPr>
          <w:rFonts w:ascii="Verdana" w:hAnsi="Verdana"/>
          <w:shadow/>
          <w:sz w:val="30"/>
          <w:szCs w:val="30"/>
        </w:rPr>
        <w:t>UNIUNEA NAŢIONALĂ A BAROURILOR DIN ROMÂNIA</w:t>
      </w:r>
    </w:p>
    <w:p w14:paraId="4A79F912" w14:textId="77777777" w:rsidR="00D408ED" w:rsidRPr="00EB183A" w:rsidRDefault="008413F2" w:rsidP="00B53FDD">
      <w:pPr>
        <w:spacing w:line="276" w:lineRule="auto"/>
        <w:jc w:val="center"/>
        <w:rPr>
          <w:rFonts w:ascii="Verdana" w:hAnsi="Verdana" w:cs="Arial"/>
          <w:b/>
          <w:i/>
          <w:sz w:val="36"/>
          <w:szCs w:val="36"/>
        </w:rPr>
      </w:pPr>
      <w:r>
        <w:rPr>
          <w:rFonts w:ascii="Verdana" w:hAnsi="Verdana" w:cs="Arial"/>
          <w:b/>
          <w:i/>
          <w:sz w:val="36"/>
          <w:szCs w:val="36"/>
        </w:rPr>
        <w:t>Consiliul Uniunii</w:t>
      </w:r>
    </w:p>
    <w:p w14:paraId="445511CA" w14:textId="77777777" w:rsidR="008413F2" w:rsidRDefault="008413F2" w:rsidP="00B53FDD">
      <w:pPr>
        <w:spacing w:line="276" w:lineRule="auto"/>
        <w:jc w:val="center"/>
        <w:rPr>
          <w:rFonts w:ascii="Verdana" w:hAnsi="Verdana" w:cs="Arial"/>
          <w:sz w:val="28"/>
          <w:szCs w:val="28"/>
        </w:rPr>
      </w:pPr>
    </w:p>
    <w:p w14:paraId="0E983B97" w14:textId="77777777" w:rsidR="008413F2" w:rsidRDefault="008413F2" w:rsidP="00B53FDD">
      <w:pPr>
        <w:spacing w:line="276" w:lineRule="auto"/>
        <w:jc w:val="center"/>
        <w:rPr>
          <w:rFonts w:ascii="Verdana" w:hAnsi="Verdana" w:cs="Arial"/>
          <w:sz w:val="28"/>
          <w:szCs w:val="28"/>
        </w:rPr>
      </w:pPr>
    </w:p>
    <w:p w14:paraId="0132D518" w14:textId="77777777" w:rsidR="00B53FDD" w:rsidRPr="005106D0" w:rsidRDefault="00B53FDD" w:rsidP="00B53FDD">
      <w:pPr>
        <w:spacing w:line="276" w:lineRule="auto"/>
        <w:jc w:val="center"/>
        <w:rPr>
          <w:rFonts w:ascii="Verdana" w:hAnsi="Verdana" w:cs="Arial"/>
          <w:sz w:val="28"/>
          <w:szCs w:val="28"/>
        </w:rPr>
      </w:pPr>
    </w:p>
    <w:p w14:paraId="1625A6E7" w14:textId="77777777" w:rsidR="00173256" w:rsidRPr="005106D0" w:rsidRDefault="008413F2" w:rsidP="00B53FDD">
      <w:pPr>
        <w:spacing w:line="276" w:lineRule="auto"/>
        <w:jc w:val="center"/>
        <w:rPr>
          <w:rFonts w:ascii="Verdana" w:hAnsi="Verdana" w:cs="Arial"/>
          <w:b/>
          <w:sz w:val="28"/>
          <w:szCs w:val="28"/>
          <w:u w:val="single"/>
        </w:rPr>
      </w:pPr>
      <w:r>
        <w:rPr>
          <w:rFonts w:ascii="Verdana" w:hAnsi="Verdana" w:cs="Arial"/>
          <w:b/>
          <w:sz w:val="28"/>
          <w:szCs w:val="28"/>
          <w:u w:val="single"/>
        </w:rPr>
        <w:t>HOTĂRÂREA</w:t>
      </w:r>
      <w:r w:rsidR="00294215" w:rsidRPr="005106D0">
        <w:rPr>
          <w:rFonts w:ascii="Verdana" w:hAnsi="Verdana" w:cs="Arial"/>
          <w:b/>
          <w:sz w:val="28"/>
          <w:szCs w:val="28"/>
          <w:u w:val="single"/>
        </w:rPr>
        <w:t xml:space="preserve"> nr</w:t>
      </w:r>
      <w:r w:rsidR="00173256" w:rsidRPr="005106D0">
        <w:rPr>
          <w:rFonts w:ascii="Verdana" w:hAnsi="Verdana" w:cs="Arial"/>
          <w:b/>
          <w:sz w:val="28"/>
          <w:szCs w:val="28"/>
          <w:u w:val="single"/>
        </w:rPr>
        <w:t>.</w:t>
      </w:r>
      <w:r w:rsidR="001F5429" w:rsidRPr="005106D0">
        <w:rPr>
          <w:rFonts w:ascii="Verdana" w:hAnsi="Verdana" w:cs="Arial"/>
          <w:b/>
          <w:sz w:val="28"/>
          <w:szCs w:val="28"/>
          <w:u w:val="single"/>
        </w:rPr>
        <w:t xml:space="preserve"> </w:t>
      </w:r>
      <w:r w:rsidR="002A1B9D">
        <w:rPr>
          <w:rFonts w:ascii="Verdana" w:hAnsi="Verdana" w:cs="Arial"/>
          <w:b/>
          <w:sz w:val="28"/>
          <w:szCs w:val="28"/>
          <w:u w:val="single"/>
        </w:rPr>
        <w:t>15</w:t>
      </w:r>
    </w:p>
    <w:p w14:paraId="3D80B3B3" w14:textId="77777777" w:rsidR="00A3087A" w:rsidRDefault="008413F2" w:rsidP="00B53FDD">
      <w:pPr>
        <w:spacing w:line="276" w:lineRule="auto"/>
        <w:jc w:val="center"/>
        <w:rPr>
          <w:rFonts w:ascii="Verdana" w:hAnsi="Verdana" w:cs="Arial"/>
          <w:b/>
          <w:i/>
          <w:iCs/>
          <w:sz w:val="28"/>
          <w:szCs w:val="28"/>
        </w:rPr>
      </w:pPr>
      <w:r>
        <w:rPr>
          <w:rFonts w:ascii="Verdana" w:hAnsi="Verdana" w:cs="Arial"/>
          <w:b/>
          <w:i/>
          <w:iCs/>
          <w:sz w:val="28"/>
          <w:szCs w:val="28"/>
        </w:rPr>
        <w:t>01-02 septembrie 2023</w:t>
      </w:r>
    </w:p>
    <w:p w14:paraId="0D7ABFD2" w14:textId="77777777" w:rsidR="008413F2" w:rsidRDefault="008413F2" w:rsidP="00B53FDD">
      <w:pPr>
        <w:spacing w:line="276" w:lineRule="auto"/>
        <w:jc w:val="center"/>
        <w:rPr>
          <w:rFonts w:ascii="Verdana" w:hAnsi="Verdana" w:cs="Arial"/>
          <w:b/>
          <w:sz w:val="28"/>
          <w:szCs w:val="28"/>
        </w:rPr>
      </w:pPr>
    </w:p>
    <w:p w14:paraId="391D98BB" w14:textId="77777777" w:rsidR="00B53FDD" w:rsidRPr="005106D0" w:rsidRDefault="00B53FDD" w:rsidP="00B53FDD">
      <w:pPr>
        <w:spacing w:line="276" w:lineRule="auto"/>
        <w:jc w:val="center"/>
        <w:rPr>
          <w:rFonts w:ascii="Verdana" w:hAnsi="Verdana" w:cs="Arial"/>
          <w:b/>
          <w:sz w:val="28"/>
          <w:szCs w:val="28"/>
        </w:rPr>
      </w:pPr>
    </w:p>
    <w:p w14:paraId="3F7915AD" w14:textId="2AA7CD2E" w:rsidR="00D22AFE" w:rsidRPr="00B53FDD" w:rsidRDefault="008413F2" w:rsidP="00B53FDD">
      <w:pPr>
        <w:spacing w:line="276" w:lineRule="auto"/>
        <w:ind w:right="29" w:firstLine="720"/>
        <w:jc w:val="both"/>
        <w:rPr>
          <w:rFonts w:ascii="Verdana" w:hAnsi="Verdana" w:cs="Arial"/>
          <w:i/>
          <w:szCs w:val="24"/>
        </w:rPr>
      </w:pPr>
      <w:r w:rsidRPr="00B53FDD">
        <w:rPr>
          <w:rFonts w:ascii="Verdana" w:hAnsi="Verdana" w:cs="Arial"/>
          <w:b/>
          <w:i/>
          <w:szCs w:val="24"/>
        </w:rPr>
        <w:t>Consiliul</w:t>
      </w:r>
      <w:r w:rsidR="00D22AFE" w:rsidRPr="00B53FDD">
        <w:rPr>
          <w:rFonts w:ascii="Verdana" w:hAnsi="Verdana" w:cs="Arial"/>
          <w:b/>
          <w:i/>
          <w:szCs w:val="24"/>
        </w:rPr>
        <w:t xml:space="preserve"> Uniunii </w:t>
      </w:r>
      <w:r w:rsidRPr="00B53FDD">
        <w:rPr>
          <w:rFonts w:ascii="Verdana" w:hAnsi="Verdana" w:cs="Arial"/>
          <w:b/>
          <w:i/>
          <w:szCs w:val="24"/>
        </w:rPr>
        <w:t>Naționale</w:t>
      </w:r>
      <w:r w:rsidR="00D22AFE" w:rsidRPr="00B53FDD">
        <w:rPr>
          <w:rFonts w:ascii="Verdana" w:hAnsi="Verdana" w:cs="Arial"/>
          <w:b/>
          <w:i/>
          <w:szCs w:val="24"/>
        </w:rPr>
        <w:t xml:space="preserve"> a Barourilor din România</w:t>
      </w:r>
      <w:r w:rsidR="005B6E48" w:rsidRPr="00B53FDD">
        <w:rPr>
          <w:rFonts w:ascii="Verdana" w:hAnsi="Verdana" w:cs="Arial"/>
          <w:b/>
          <w:i/>
          <w:szCs w:val="24"/>
        </w:rPr>
        <w:t xml:space="preserve"> (UNBR)</w:t>
      </w:r>
      <w:r w:rsidR="00D22AFE" w:rsidRPr="00B53FDD">
        <w:rPr>
          <w:rFonts w:ascii="Verdana" w:hAnsi="Verdana" w:cs="Arial"/>
          <w:i/>
          <w:szCs w:val="24"/>
        </w:rPr>
        <w:t xml:space="preserve">, în </w:t>
      </w:r>
      <w:r w:rsidR="005B6E48" w:rsidRPr="00B53FDD">
        <w:rPr>
          <w:rFonts w:ascii="Verdana" w:hAnsi="Verdana" w:cs="Arial"/>
          <w:i/>
          <w:szCs w:val="24"/>
        </w:rPr>
        <w:t>ședința</w:t>
      </w:r>
      <w:r w:rsidR="00D22AFE" w:rsidRPr="00B53FDD">
        <w:rPr>
          <w:rFonts w:ascii="Verdana" w:hAnsi="Verdana" w:cs="Arial"/>
          <w:i/>
          <w:szCs w:val="24"/>
        </w:rPr>
        <w:t xml:space="preserve"> din</w:t>
      </w:r>
      <w:r w:rsidR="00D22AFE" w:rsidRPr="00B53FDD">
        <w:rPr>
          <w:rFonts w:ascii="Verdana" w:hAnsi="Verdana" w:cs="Arial"/>
          <w:b/>
          <w:i/>
          <w:szCs w:val="24"/>
        </w:rPr>
        <w:t xml:space="preserve"> </w:t>
      </w:r>
      <w:r w:rsidRPr="00B53FDD">
        <w:rPr>
          <w:rFonts w:ascii="Verdana" w:hAnsi="Verdana" w:cs="Arial"/>
          <w:b/>
          <w:i/>
          <w:szCs w:val="24"/>
        </w:rPr>
        <w:t>01-02.09.2023</w:t>
      </w:r>
      <w:r w:rsidR="00D22AFE" w:rsidRPr="00B53FDD">
        <w:rPr>
          <w:rFonts w:ascii="Verdana" w:hAnsi="Verdana" w:cs="Arial"/>
          <w:i/>
          <w:szCs w:val="24"/>
        </w:rPr>
        <w:t xml:space="preserve">, </w:t>
      </w:r>
    </w:p>
    <w:p w14:paraId="23415C3A" w14:textId="77777777" w:rsidR="00D22AFE" w:rsidRPr="00B53FDD" w:rsidRDefault="009D3F41" w:rsidP="00B53FDD">
      <w:pPr>
        <w:spacing w:line="276" w:lineRule="auto"/>
        <w:ind w:right="29" w:firstLine="720"/>
        <w:jc w:val="both"/>
        <w:rPr>
          <w:rFonts w:ascii="Verdana" w:hAnsi="Verdana" w:cs="Arial"/>
          <w:i/>
          <w:szCs w:val="24"/>
        </w:rPr>
      </w:pPr>
      <w:r w:rsidRPr="00B53FDD">
        <w:rPr>
          <w:rFonts w:ascii="Verdana" w:hAnsi="Verdana" w:cs="Arial"/>
          <w:i/>
          <w:szCs w:val="24"/>
        </w:rPr>
        <w:t xml:space="preserve">Având în vedere prevederile art. </w:t>
      </w:r>
      <w:r w:rsidR="00D22AFE" w:rsidRPr="00B53FDD">
        <w:rPr>
          <w:rFonts w:ascii="Verdana" w:hAnsi="Verdana" w:cs="Arial"/>
          <w:i/>
          <w:szCs w:val="24"/>
        </w:rPr>
        <w:t>6</w:t>
      </w:r>
      <w:r w:rsidR="008413F2" w:rsidRPr="00B53FDD">
        <w:rPr>
          <w:rFonts w:ascii="Verdana" w:hAnsi="Verdana" w:cs="Arial"/>
          <w:i/>
          <w:szCs w:val="24"/>
        </w:rPr>
        <w:t>5</w:t>
      </w:r>
      <w:r w:rsidR="00D22AFE" w:rsidRPr="00B53FDD">
        <w:rPr>
          <w:rFonts w:ascii="Verdana" w:hAnsi="Verdana" w:cs="Arial"/>
          <w:i/>
          <w:szCs w:val="24"/>
        </w:rPr>
        <w:t xml:space="preserve"> alin. (1) lit. a) </w:t>
      </w:r>
      <w:r w:rsidRPr="00B53FDD">
        <w:rPr>
          <w:rFonts w:ascii="Verdana" w:hAnsi="Verdana" w:cs="Arial"/>
          <w:i/>
          <w:szCs w:val="24"/>
        </w:rPr>
        <w:t xml:space="preserve">și </w:t>
      </w:r>
      <w:r w:rsidR="008413F2" w:rsidRPr="00B53FDD">
        <w:rPr>
          <w:rFonts w:ascii="Verdana" w:hAnsi="Verdana" w:cs="Arial"/>
          <w:i/>
          <w:szCs w:val="24"/>
        </w:rPr>
        <w:t>c</w:t>
      </w:r>
      <w:r w:rsidRPr="00B53FDD">
        <w:rPr>
          <w:rFonts w:ascii="Verdana" w:hAnsi="Verdana" w:cs="Arial"/>
          <w:i/>
          <w:szCs w:val="24"/>
        </w:rPr>
        <w:t xml:space="preserve">) </w:t>
      </w:r>
      <w:r w:rsidR="00D22AFE" w:rsidRPr="00B53FDD">
        <w:rPr>
          <w:rFonts w:ascii="Verdana" w:hAnsi="Verdana" w:cs="Arial"/>
          <w:i/>
          <w:szCs w:val="24"/>
        </w:rPr>
        <w:t>din Legea nr. 51/1995 pentru organizarea şi exercitarea profesiei de avocat, republicată</w:t>
      </w:r>
      <w:r w:rsidR="005B6E48" w:rsidRPr="00B53FDD">
        <w:rPr>
          <w:rFonts w:ascii="Verdana" w:hAnsi="Verdana" w:cs="Arial"/>
          <w:i/>
          <w:szCs w:val="24"/>
        </w:rPr>
        <w:t>, cu modificările și completările ulterioare</w:t>
      </w:r>
      <w:r w:rsidR="00D22AFE" w:rsidRPr="00B53FDD">
        <w:rPr>
          <w:rFonts w:ascii="Verdana" w:hAnsi="Verdana" w:cs="Arial"/>
          <w:i/>
          <w:szCs w:val="24"/>
        </w:rPr>
        <w:t xml:space="preserve"> (în continuare Lege</w:t>
      </w:r>
      <w:r w:rsidRPr="00B53FDD">
        <w:rPr>
          <w:rFonts w:ascii="Verdana" w:hAnsi="Verdana" w:cs="Arial"/>
          <w:i/>
          <w:szCs w:val="24"/>
        </w:rPr>
        <w:t>);</w:t>
      </w:r>
    </w:p>
    <w:p w14:paraId="1D7BD066" w14:textId="77777777" w:rsidR="008413F2" w:rsidRPr="00B53FDD" w:rsidRDefault="008413F2" w:rsidP="00B53FDD">
      <w:pPr>
        <w:spacing w:line="276" w:lineRule="auto"/>
        <w:ind w:right="29" w:firstLine="720"/>
        <w:jc w:val="both"/>
        <w:rPr>
          <w:rFonts w:ascii="Verdana" w:hAnsi="Verdana" w:cs="Arial"/>
          <w:i/>
          <w:szCs w:val="24"/>
        </w:rPr>
      </w:pPr>
      <w:r w:rsidRPr="00B53FDD">
        <w:rPr>
          <w:rFonts w:ascii="Verdana" w:hAnsi="Verdana" w:cs="Arial"/>
          <w:i/>
          <w:szCs w:val="24"/>
        </w:rPr>
        <w:t xml:space="preserve">Ținând cont de faptul că, în ședința Comisiei Permanente convocată în regim de urgență la 24 iulie </w:t>
      </w:r>
      <w:r w:rsidR="00B53FDD">
        <w:rPr>
          <w:rFonts w:ascii="Verdana" w:hAnsi="Verdana" w:cs="Arial"/>
          <w:i/>
          <w:szCs w:val="24"/>
        </w:rPr>
        <w:t>2023</w:t>
      </w:r>
      <w:r w:rsidRPr="00B53FDD">
        <w:rPr>
          <w:rFonts w:ascii="Verdana" w:hAnsi="Verdana" w:cs="Arial"/>
          <w:i/>
          <w:szCs w:val="24"/>
        </w:rPr>
        <w:t>, s-a stabilit exprimarea unei poziții unitare a corpului profesional al avocaților cu privire la  problemele din sistemul judiciar din perspectiva avocaților și a justițiabililor</w:t>
      </w:r>
      <w:r w:rsidR="00452BB0" w:rsidRPr="00B53FDD">
        <w:rPr>
          <w:rFonts w:ascii="Verdana" w:hAnsi="Verdana" w:cs="Arial"/>
          <w:i/>
          <w:szCs w:val="24"/>
        </w:rPr>
        <w:t>;</w:t>
      </w:r>
    </w:p>
    <w:p w14:paraId="31F69CCB" w14:textId="77777777" w:rsidR="008413F2" w:rsidRPr="00B53FDD" w:rsidRDefault="00B53FDD" w:rsidP="00B53FDD">
      <w:pPr>
        <w:spacing w:line="276" w:lineRule="auto"/>
        <w:ind w:right="29" w:firstLine="720"/>
        <w:jc w:val="both"/>
        <w:rPr>
          <w:rFonts w:ascii="Verdana" w:hAnsi="Verdana" w:cs="Arial"/>
          <w:i/>
          <w:szCs w:val="24"/>
        </w:rPr>
      </w:pPr>
      <w:r>
        <w:rPr>
          <w:rFonts w:ascii="Verdana" w:hAnsi="Verdana" w:cs="Arial"/>
          <w:i/>
          <w:szCs w:val="24"/>
        </w:rPr>
        <w:t xml:space="preserve">Luând în considerare faptul că, în urma consultării barourilor, s-a constatat </w:t>
      </w:r>
      <w:r w:rsidR="008413F2" w:rsidRPr="00B53FDD">
        <w:rPr>
          <w:rFonts w:ascii="Verdana" w:hAnsi="Verdana" w:cs="Arial"/>
          <w:i/>
          <w:szCs w:val="24"/>
        </w:rPr>
        <w:t>o identitate a preocupărilor avocaților în ceea ce privește desfășurarea activității profesionale, indiferent că vorbim despre accesul la informațiile relevante ale dosarului într-un termen util pentru pregătirea apărării, respectarea dreptului la secretul comunicărilor dintre avocați și clienți, respectarea libertății de exprimare a avocaților, respectarea rolului avocatului și a funcției acestuia în cadrul procesului, plata contraprestației serviciul avocațial fără cenzurări abuzive din partea instanței</w:t>
      </w:r>
      <w:r>
        <w:rPr>
          <w:rFonts w:ascii="Verdana" w:hAnsi="Verdana" w:cs="Arial"/>
          <w:i/>
          <w:szCs w:val="24"/>
        </w:rPr>
        <w:t>;</w:t>
      </w:r>
    </w:p>
    <w:p w14:paraId="5CE9D303" w14:textId="77777777" w:rsidR="008413F2" w:rsidRPr="00B53FDD" w:rsidRDefault="00B53FDD" w:rsidP="00B53FDD">
      <w:pPr>
        <w:spacing w:line="276" w:lineRule="auto"/>
        <w:ind w:right="29" w:firstLine="720"/>
        <w:jc w:val="both"/>
        <w:rPr>
          <w:rFonts w:ascii="Verdana" w:hAnsi="Verdana" w:cs="Arial"/>
          <w:i/>
          <w:szCs w:val="24"/>
        </w:rPr>
      </w:pPr>
      <w:r>
        <w:rPr>
          <w:rFonts w:ascii="Verdana" w:hAnsi="Verdana" w:cs="Arial"/>
          <w:i/>
          <w:szCs w:val="24"/>
        </w:rPr>
        <w:t>Văzând</w:t>
      </w:r>
      <w:r w:rsidR="008413F2" w:rsidRPr="00B53FDD">
        <w:rPr>
          <w:rFonts w:ascii="Verdana" w:hAnsi="Verdana" w:cs="Arial"/>
          <w:i/>
          <w:szCs w:val="24"/>
        </w:rPr>
        <w:t xml:space="preserve"> dezbaterile din ședința Consiliului</w:t>
      </w:r>
      <w:r w:rsidR="00452BB0" w:rsidRPr="00B53FDD">
        <w:rPr>
          <w:rFonts w:ascii="Verdana" w:hAnsi="Verdana" w:cs="Arial"/>
          <w:i/>
          <w:szCs w:val="24"/>
        </w:rPr>
        <w:t xml:space="preserve"> UNBR</w:t>
      </w:r>
      <w:r w:rsidR="008413F2" w:rsidRPr="00B53FDD">
        <w:rPr>
          <w:rFonts w:ascii="Verdana" w:hAnsi="Verdana" w:cs="Arial"/>
          <w:i/>
          <w:szCs w:val="24"/>
        </w:rPr>
        <w:t xml:space="preserve"> și </w:t>
      </w:r>
      <w:r w:rsidR="00452BB0" w:rsidRPr="00B53FDD">
        <w:rPr>
          <w:rFonts w:ascii="Verdana" w:hAnsi="Verdana" w:cs="Arial"/>
          <w:i/>
          <w:szCs w:val="24"/>
        </w:rPr>
        <w:t xml:space="preserve">materialul centralizator aprobat de Comisia Permanentă cu privire la disfuncționalitățile frecvente pe care le întâmpină avocații în desfășurarea activității pe plan local și </w:t>
      </w:r>
      <w:r>
        <w:rPr>
          <w:rFonts w:ascii="Verdana" w:hAnsi="Verdana" w:cs="Arial"/>
          <w:i/>
          <w:szCs w:val="24"/>
        </w:rPr>
        <w:t>cu privire la</w:t>
      </w:r>
      <w:r w:rsidR="00452BB0" w:rsidRPr="00B53FDD">
        <w:rPr>
          <w:rFonts w:ascii="Verdana" w:hAnsi="Verdana" w:cs="Arial"/>
          <w:i/>
          <w:szCs w:val="24"/>
        </w:rPr>
        <w:t xml:space="preserve"> problemele din justiție din perspectiva avocaților</w:t>
      </w:r>
      <w:r w:rsidR="008943E8" w:rsidRPr="00B53FDD">
        <w:rPr>
          <w:rFonts w:ascii="Verdana" w:hAnsi="Verdana" w:cs="Arial"/>
          <w:i/>
          <w:szCs w:val="24"/>
        </w:rPr>
        <w:t xml:space="preserve"> și justițiabililor</w:t>
      </w:r>
      <w:r w:rsidR="00452BB0" w:rsidRPr="00B53FDD">
        <w:rPr>
          <w:rFonts w:ascii="Verdana" w:hAnsi="Verdana" w:cs="Arial"/>
          <w:i/>
          <w:szCs w:val="24"/>
        </w:rPr>
        <w:t>;</w:t>
      </w:r>
    </w:p>
    <w:p w14:paraId="11510DEF" w14:textId="77777777" w:rsidR="009A2692" w:rsidRDefault="009A2692" w:rsidP="00B53FDD">
      <w:pPr>
        <w:spacing w:line="276" w:lineRule="auto"/>
        <w:ind w:right="29"/>
        <w:jc w:val="center"/>
        <w:rPr>
          <w:rFonts w:ascii="Verdana" w:hAnsi="Verdana" w:cs="Arial"/>
          <w:i/>
          <w:szCs w:val="24"/>
        </w:rPr>
      </w:pPr>
    </w:p>
    <w:p w14:paraId="6D903641" w14:textId="77777777" w:rsidR="00B53FDD" w:rsidRPr="00EB183A" w:rsidRDefault="00B53FDD" w:rsidP="00B53FDD">
      <w:pPr>
        <w:spacing w:line="276" w:lineRule="auto"/>
        <w:ind w:right="29"/>
        <w:jc w:val="center"/>
        <w:rPr>
          <w:rFonts w:ascii="Verdana" w:hAnsi="Verdana" w:cs="Arial"/>
          <w:i/>
          <w:szCs w:val="24"/>
        </w:rPr>
      </w:pPr>
    </w:p>
    <w:p w14:paraId="507E50CD" w14:textId="77777777" w:rsidR="00272A79" w:rsidRDefault="00272A79" w:rsidP="00B53FDD">
      <w:pPr>
        <w:spacing w:line="276" w:lineRule="auto"/>
        <w:ind w:right="29"/>
        <w:jc w:val="center"/>
        <w:rPr>
          <w:rFonts w:ascii="Verdana" w:hAnsi="Verdana" w:cs="Arial"/>
          <w:b/>
          <w:sz w:val="28"/>
          <w:szCs w:val="28"/>
        </w:rPr>
      </w:pPr>
      <w:r w:rsidRPr="00EB183A">
        <w:rPr>
          <w:rFonts w:ascii="Verdana" w:hAnsi="Verdana" w:cs="Arial"/>
          <w:b/>
          <w:sz w:val="28"/>
          <w:szCs w:val="28"/>
        </w:rPr>
        <w:t>D E C I D E :</w:t>
      </w:r>
    </w:p>
    <w:p w14:paraId="18EEA59C" w14:textId="77777777" w:rsidR="00554472" w:rsidRDefault="00554472" w:rsidP="00B53FDD">
      <w:pPr>
        <w:spacing w:line="276" w:lineRule="auto"/>
        <w:jc w:val="center"/>
        <w:rPr>
          <w:rFonts w:ascii="Verdana" w:hAnsi="Verdana" w:cs="Arial"/>
          <w:sz w:val="28"/>
          <w:szCs w:val="28"/>
        </w:rPr>
      </w:pPr>
    </w:p>
    <w:p w14:paraId="1654230C" w14:textId="77777777" w:rsidR="00B53FDD" w:rsidRPr="00EB183A" w:rsidRDefault="00B53FDD" w:rsidP="00B53FDD">
      <w:pPr>
        <w:spacing w:line="276" w:lineRule="auto"/>
        <w:jc w:val="center"/>
        <w:rPr>
          <w:rFonts w:ascii="Verdana" w:hAnsi="Verdana" w:cs="Arial"/>
          <w:sz w:val="28"/>
          <w:szCs w:val="28"/>
        </w:rPr>
      </w:pPr>
    </w:p>
    <w:p w14:paraId="34D140E0" w14:textId="5674AC50" w:rsidR="00452BB0" w:rsidRDefault="00173256" w:rsidP="00B53FDD">
      <w:pPr>
        <w:spacing w:line="276" w:lineRule="auto"/>
        <w:jc w:val="both"/>
        <w:rPr>
          <w:rFonts w:ascii="Verdana" w:hAnsi="Verdana" w:cs="Arial"/>
          <w:bCs/>
          <w:szCs w:val="24"/>
        </w:rPr>
      </w:pPr>
      <w:r w:rsidRPr="00EB183A">
        <w:rPr>
          <w:rStyle w:val="do1"/>
          <w:rFonts w:ascii="Verdana" w:hAnsi="Verdana" w:cs="Arial"/>
          <w:b w:val="0"/>
          <w:bCs w:val="0"/>
          <w:sz w:val="24"/>
          <w:szCs w:val="24"/>
        </w:rPr>
        <w:tab/>
      </w:r>
      <w:r w:rsidR="00272A79" w:rsidRPr="00EB183A">
        <w:rPr>
          <w:rStyle w:val="do1"/>
          <w:rFonts w:ascii="Verdana" w:hAnsi="Verdana" w:cs="Arial"/>
          <w:bCs w:val="0"/>
          <w:sz w:val="24"/>
          <w:szCs w:val="24"/>
        </w:rPr>
        <w:t xml:space="preserve">Art. </w:t>
      </w:r>
      <w:r w:rsidRPr="00EB183A">
        <w:rPr>
          <w:rStyle w:val="do1"/>
          <w:rFonts w:ascii="Verdana" w:hAnsi="Verdana" w:cs="Arial"/>
          <w:bCs w:val="0"/>
          <w:sz w:val="24"/>
          <w:szCs w:val="24"/>
        </w:rPr>
        <w:t>1.</w:t>
      </w:r>
      <w:r w:rsidRPr="00EB183A">
        <w:rPr>
          <w:rStyle w:val="do1"/>
          <w:rFonts w:ascii="Verdana" w:hAnsi="Verdana" w:cs="Arial"/>
          <w:b w:val="0"/>
          <w:bCs w:val="0"/>
          <w:sz w:val="24"/>
          <w:szCs w:val="24"/>
        </w:rPr>
        <w:t xml:space="preserve"> </w:t>
      </w:r>
      <w:r w:rsidR="009A2692" w:rsidRPr="00EB183A">
        <w:rPr>
          <w:rFonts w:ascii="Verdana" w:hAnsi="Verdana" w:cs="Arial"/>
          <w:b/>
          <w:szCs w:val="24"/>
        </w:rPr>
        <w:t>–</w:t>
      </w:r>
      <w:r w:rsidR="009A2692">
        <w:rPr>
          <w:rFonts w:ascii="Verdana" w:hAnsi="Verdana" w:cs="Arial"/>
          <w:b/>
          <w:szCs w:val="24"/>
        </w:rPr>
        <w:t xml:space="preserve"> </w:t>
      </w:r>
      <w:r w:rsidR="00452BB0">
        <w:rPr>
          <w:rFonts w:ascii="Verdana" w:hAnsi="Verdana" w:cs="Arial"/>
          <w:bCs/>
          <w:szCs w:val="24"/>
        </w:rPr>
        <w:t>Se validează activitatea Comisiei Permanente desfășurat</w:t>
      </w:r>
      <w:r w:rsidR="00772C5A">
        <w:rPr>
          <w:rFonts w:ascii="Verdana" w:hAnsi="Verdana" w:cs="Arial"/>
          <w:bCs/>
          <w:szCs w:val="24"/>
        </w:rPr>
        <w:t>ă</w:t>
      </w:r>
      <w:r w:rsidR="008250DD">
        <w:rPr>
          <w:rFonts w:ascii="Verdana" w:hAnsi="Verdana" w:cs="Arial"/>
          <w:bCs/>
          <w:szCs w:val="24"/>
        </w:rPr>
        <w:t xml:space="preserve"> </w:t>
      </w:r>
      <w:r w:rsidR="00452BB0">
        <w:rPr>
          <w:rFonts w:ascii="Verdana" w:hAnsi="Verdana" w:cs="Arial"/>
          <w:bCs/>
          <w:szCs w:val="24"/>
        </w:rPr>
        <w:t xml:space="preserve">până la momentul deciziei în ce privește aspectele </w:t>
      </w:r>
      <w:r w:rsidR="008943E8">
        <w:rPr>
          <w:rFonts w:ascii="Verdana" w:hAnsi="Verdana" w:cs="Arial"/>
          <w:bCs/>
          <w:szCs w:val="24"/>
        </w:rPr>
        <w:t>menționate în Preambul</w:t>
      </w:r>
      <w:r w:rsidR="00452BB0">
        <w:rPr>
          <w:rFonts w:ascii="Verdana" w:hAnsi="Verdana" w:cs="Arial"/>
          <w:bCs/>
          <w:szCs w:val="24"/>
        </w:rPr>
        <w:t>.</w:t>
      </w:r>
    </w:p>
    <w:p w14:paraId="5AB2B015" w14:textId="77777777" w:rsidR="008413F2" w:rsidRDefault="008413F2" w:rsidP="00B53FDD">
      <w:pPr>
        <w:spacing w:line="276" w:lineRule="auto"/>
        <w:jc w:val="both"/>
        <w:rPr>
          <w:rStyle w:val="do1"/>
          <w:rFonts w:ascii="Verdana" w:hAnsi="Verdana" w:cs="Arial"/>
          <w:b w:val="0"/>
          <w:bCs w:val="0"/>
          <w:sz w:val="24"/>
          <w:szCs w:val="24"/>
        </w:rPr>
      </w:pPr>
    </w:p>
    <w:p w14:paraId="141A0640" w14:textId="77777777" w:rsidR="00452BB0" w:rsidRDefault="00173256" w:rsidP="00B53FDD">
      <w:pPr>
        <w:spacing w:line="276" w:lineRule="auto"/>
        <w:jc w:val="both"/>
        <w:rPr>
          <w:rStyle w:val="do1"/>
          <w:rFonts w:ascii="Verdana" w:hAnsi="Verdana" w:cs="Arial"/>
          <w:b w:val="0"/>
          <w:bCs w:val="0"/>
          <w:sz w:val="24"/>
          <w:szCs w:val="24"/>
        </w:rPr>
      </w:pPr>
      <w:r w:rsidRPr="00EB183A">
        <w:rPr>
          <w:rFonts w:ascii="Verdana" w:hAnsi="Verdana" w:cs="Arial"/>
          <w:szCs w:val="24"/>
        </w:rPr>
        <w:lastRenderedPageBreak/>
        <w:tab/>
      </w:r>
      <w:r w:rsidR="00CC71CD" w:rsidRPr="00EB183A">
        <w:rPr>
          <w:rFonts w:ascii="Verdana" w:hAnsi="Verdana" w:cs="Arial"/>
          <w:b/>
          <w:szCs w:val="24"/>
        </w:rPr>
        <w:t xml:space="preserve">Art. </w:t>
      </w:r>
      <w:r w:rsidR="00152601" w:rsidRPr="00EB183A">
        <w:rPr>
          <w:rFonts w:ascii="Verdana" w:hAnsi="Verdana" w:cs="Arial"/>
          <w:b/>
          <w:szCs w:val="24"/>
        </w:rPr>
        <w:t>2</w:t>
      </w:r>
      <w:r w:rsidRPr="00EB183A">
        <w:rPr>
          <w:rFonts w:ascii="Verdana" w:hAnsi="Verdana" w:cs="Arial"/>
          <w:b/>
          <w:szCs w:val="24"/>
        </w:rPr>
        <w:t xml:space="preserve">. </w:t>
      </w:r>
      <w:r w:rsidR="009A2692" w:rsidRPr="00EB183A">
        <w:rPr>
          <w:rFonts w:ascii="Verdana" w:hAnsi="Verdana" w:cs="Arial"/>
          <w:b/>
          <w:szCs w:val="24"/>
        </w:rPr>
        <w:t>–</w:t>
      </w:r>
      <w:r w:rsidR="00452BB0">
        <w:rPr>
          <w:rFonts w:ascii="Verdana" w:hAnsi="Verdana" w:cs="Arial"/>
          <w:b/>
          <w:szCs w:val="24"/>
        </w:rPr>
        <w:t xml:space="preserve"> </w:t>
      </w:r>
      <w:r w:rsidR="00452BB0" w:rsidRPr="00BB5DDE">
        <w:rPr>
          <w:rFonts w:ascii="Verdana" w:hAnsi="Verdana" w:cs="Arial"/>
          <w:bCs/>
          <w:szCs w:val="24"/>
        </w:rPr>
        <w:t>(1)</w:t>
      </w:r>
      <w:r w:rsidR="00452BB0">
        <w:rPr>
          <w:rFonts w:ascii="Verdana" w:hAnsi="Verdana" w:cs="Arial"/>
          <w:b/>
          <w:szCs w:val="24"/>
        </w:rPr>
        <w:t xml:space="preserve"> </w:t>
      </w:r>
      <w:r w:rsidR="00452BB0">
        <w:rPr>
          <w:rStyle w:val="do1"/>
          <w:rFonts w:ascii="Verdana" w:hAnsi="Verdana" w:cs="Arial"/>
          <w:b w:val="0"/>
          <w:bCs w:val="0"/>
          <w:sz w:val="24"/>
          <w:szCs w:val="24"/>
        </w:rPr>
        <w:t xml:space="preserve">UNBR și Barourile vor organiza </w:t>
      </w:r>
      <w:r w:rsidR="00452BB0" w:rsidRPr="008413F2">
        <w:rPr>
          <w:rStyle w:val="do1"/>
          <w:rFonts w:ascii="Verdana" w:hAnsi="Verdana" w:cs="Arial"/>
          <w:b w:val="0"/>
          <w:bCs w:val="0"/>
          <w:sz w:val="24"/>
          <w:szCs w:val="24"/>
        </w:rPr>
        <w:t>campania „O zi fără avocați – ziua în care statul de drept nu există”, dedicată comunicării problemelor avocaturii</w:t>
      </w:r>
      <w:r w:rsidR="008943E8">
        <w:rPr>
          <w:rStyle w:val="do1"/>
          <w:rFonts w:ascii="Verdana" w:hAnsi="Verdana" w:cs="Arial"/>
          <w:b w:val="0"/>
          <w:bCs w:val="0"/>
          <w:sz w:val="24"/>
          <w:szCs w:val="24"/>
        </w:rPr>
        <w:t xml:space="preserve"> și c</w:t>
      </w:r>
      <w:r w:rsidR="008943E8" w:rsidRPr="008943E8">
        <w:rPr>
          <w:rStyle w:val="do1"/>
          <w:rFonts w:ascii="Verdana" w:hAnsi="Verdana" w:cs="Arial"/>
          <w:b w:val="0"/>
          <w:bCs w:val="0"/>
          <w:sz w:val="24"/>
          <w:szCs w:val="24"/>
        </w:rPr>
        <w:t>onștientiz</w:t>
      </w:r>
      <w:r w:rsidR="00095EF2">
        <w:rPr>
          <w:rStyle w:val="do1"/>
          <w:rFonts w:ascii="Verdana" w:hAnsi="Verdana" w:cs="Arial"/>
          <w:b w:val="0"/>
          <w:bCs w:val="0"/>
          <w:sz w:val="24"/>
          <w:szCs w:val="24"/>
        </w:rPr>
        <w:t>ării</w:t>
      </w:r>
      <w:r w:rsidR="008943E8" w:rsidRPr="008943E8">
        <w:rPr>
          <w:rStyle w:val="do1"/>
          <w:rFonts w:ascii="Verdana" w:hAnsi="Verdana" w:cs="Arial"/>
          <w:b w:val="0"/>
          <w:bCs w:val="0"/>
          <w:sz w:val="24"/>
          <w:szCs w:val="24"/>
        </w:rPr>
        <w:t xml:space="preserve"> rolului și importanței Avocatului în apărarea drepturilor și libertăților cetățenești</w:t>
      </w:r>
      <w:r w:rsidR="00452BB0">
        <w:rPr>
          <w:rStyle w:val="do1"/>
          <w:rFonts w:ascii="Verdana" w:hAnsi="Verdana" w:cs="Arial"/>
          <w:b w:val="0"/>
          <w:bCs w:val="0"/>
          <w:sz w:val="24"/>
          <w:szCs w:val="24"/>
        </w:rPr>
        <w:t>.</w:t>
      </w:r>
    </w:p>
    <w:p w14:paraId="456E78F3" w14:textId="77777777" w:rsidR="00095EF2" w:rsidRDefault="00452BB0" w:rsidP="00B53FDD">
      <w:pPr>
        <w:spacing w:line="276" w:lineRule="auto"/>
        <w:jc w:val="both"/>
        <w:rPr>
          <w:rStyle w:val="do1"/>
          <w:rFonts w:ascii="Verdana" w:hAnsi="Verdana" w:cs="Arial"/>
          <w:b w:val="0"/>
          <w:bCs w:val="0"/>
          <w:sz w:val="24"/>
          <w:szCs w:val="24"/>
        </w:rPr>
      </w:pPr>
      <w:r>
        <w:rPr>
          <w:rStyle w:val="do1"/>
          <w:rFonts w:ascii="Verdana" w:hAnsi="Verdana" w:cs="Arial"/>
          <w:b w:val="0"/>
          <w:bCs w:val="0"/>
          <w:sz w:val="24"/>
          <w:szCs w:val="24"/>
        </w:rPr>
        <w:tab/>
        <w:t xml:space="preserve">(2) </w:t>
      </w:r>
      <w:r w:rsidR="00095EF2">
        <w:rPr>
          <w:rStyle w:val="do1"/>
          <w:rFonts w:ascii="Verdana" w:hAnsi="Verdana" w:cs="Arial"/>
          <w:b w:val="0"/>
          <w:bCs w:val="0"/>
          <w:sz w:val="24"/>
          <w:szCs w:val="24"/>
        </w:rPr>
        <w:t>C</w:t>
      </w:r>
      <w:r w:rsidR="00095EF2" w:rsidRPr="00095EF2">
        <w:rPr>
          <w:rStyle w:val="do1"/>
          <w:rFonts w:ascii="Verdana" w:hAnsi="Verdana" w:cs="Arial"/>
          <w:b w:val="0"/>
          <w:bCs w:val="0"/>
          <w:sz w:val="24"/>
          <w:szCs w:val="24"/>
        </w:rPr>
        <w:t>ampani</w:t>
      </w:r>
      <w:r w:rsidR="00095EF2">
        <w:rPr>
          <w:rStyle w:val="do1"/>
          <w:rFonts w:ascii="Verdana" w:hAnsi="Verdana" w:cs="Arial"/>
          <w:b w:val="0"/>
          <w:bCs w:val="0"/>
          <w:sz w:val="24"/>
          <w:szCs w:val="24"/>
        </w:rPr>
        <w:t>a</w:t>
      </w:r>
      <w:r w:rsidR="00095EF2" w:rsidRPr="00095EF2">
        <w:rPr>
          <w:rStyle w:val="do1"/>
          <w:rFonts w:ascii="Verdana" w:hAnsi="Verdana" w:cs="Arial"/>
          <w:b w:val="0"/>
          <w:bCs w:val="0"/>
          <w:sz w:val="24"/>
          <w:szCs w:val="24"/>
        </w:rPr>
        <w:t xml:space="preserve"> va debuta cu o zi de întrerupere a activității avocațiale în totalitatea formelor sale și pe întreg teritoriul țării, cu excepția cauzelor urgente privind anumite măsuri preventive sau asiguratorii și orice alte cauze cu caracter de urgență, de natură a pune în pericol drepturi și libertăți fundamentale.</w:t>
      </w:r>
    </w:p>
    <w:p w14:paraId="3A22E8DB" w14:textId="77777777" w:rsidR="00236B7A" w:rsidRPr="008943E8" w:rsidRDefault="00095EF2" w:rsidP="00B53FDD">
      <w:pPr>
        <w:spacing w:line="276" w:lineRule="auto"/>
        <w:ind w:firstLine="720"/>
        <w:jc w:val="both"/>
        <w:rPr>
          <w:rStyle w:val="do1"/>
          <w:rFonts w:ascii="Verdana" w:hAnsi="Verdana" w:cs="Arial"/>
          <w:b w:val="0"/>
          <w:bCs w:val="0"/>
          <w:sz w:val="24"/>
          <w:szCs w:val="24"/>
        </w:rPr>
      </w:pPr>
      <w:r>
        <w:rPr>
          <w:rStyle w:val="do1"/>
          <w:rFonts w:ascii="Verdana" w:hAnsi="Verdana" w:cs="Arial"/>
          <w:b w:val="0"/>
          <w:bCs w:val="0"/>
          <w:sz w:val="24"/>
          <w:szCs w:val="24"/>
        </w:rPr>
        <w:t xml:space="preserve">(3) </w:t>
      </w:r>
      <w:r w:rsidR="00452BB0">
        <w:rPr>
          <w:rStyle w:val="do1"/>
          <w:rFonts w:ascii="Verdana" w:hAnsi="Verdana" w:cs="Arial"/>
          <w:b w:val="0"/>
          <w:bCs w:val="0"/>
          <w:sz w:val="24"/>
          <w:szCs w:val="24"/>
        </w:rPr>
        <w:t xml:space="preserve">Se mandatează Comisia Permanentă să decidă cu privire la ziua </w:t>
      </w:r>
      <w:r w:rsidR="008943E8">
        <w:rPr>
          <w:rStyle w:val="do1"/>
          <w:rFonts w:ascii="Verdana" w:hAnsi="Verdana" w:cs="Arial"/>
          <w:b w:val="0"/>
          <w:bCs w:val="0"/>
          <w:sz w:val="24"/>
          <w:szCs w:val="24"/>
        </w:rPr>
        <w:t>debutului</w:t>
      </w:r>
      <w:r w:rsidR="00452BB0">
        <w:rPr>
          <w:rStyle w:val="do1"/>
          <w:rFonts w:ascii="Verdana" w:hAnsi="Verdana" w:cs="Arial"/>
          <w:b w:val="0"/>
          <w:bCs w:val="0"/>
          <w:sz w:val="24"/>
          <w:szCs w:val="24"/>
        </w:rPr>
        <w:t xml:space="preserve"> campaniei și la celelalte aspecte organizatorice</w:t>
      </w:r>
      <w:r w:rsidR="008943E8">
        <w:rPr>
          <w:rStyle w:val="do1"/>
          <w:rFonts w:ascii="Verdana" w:hAnsi="Verdana" w:cs="Arial"/>
          <w:b w:val="0"/>
          <w:bCs w:val="0"/>
          <w:sz w:val="24"/>
          <w:szCs w:val="24"/>
        </w:rPr>
        <w:t xml:space="preserve">: </w:t>
      </w:r>
      <w:r w:rsidR="00452BB0">
        <w:rPr>
          <w:rFonts w:ascii="Verdana" w:hAnsi="Verdana" w:cs="Arial"/>
          <w:bCs/>
          <w:szCs w:val="24"/>
        </w:rPr>
        <w:t>afiș, logo, plan/ghid de comunicare</w:t>
      </w:r>
      <w:r w:rsidR="008943E8">
        <w:rPr>
          <w:rFonts w:ascii="Verdana" w:hAnsi="Verdana" w:cs="Arial"/>
          <w:bCs/>
          <w:szCs w:val="24"/>
        </w:rPr>
        <w:t>, alte materiale</w:t>
      </w:r>
      <w:r>
        <w:rPr>
          <w:rFonts w:ascii="Verdana" w:hAnsi="Verdana" w:cs="Arial"/>
          <w:bCs/>
          <w:szCs w:val="24"/>
        </w:rPr>
        <w:t xml:space="preserve"> dedicate campaniei</w:t>
      </w:r>
      <w:r w:rsidR="008943E8">
        <w:rPr>
          <w:rFonts w:ascii="Verdana" w:hAnsi="Verdana" w:cs="Arial"/>
          <w:bCs/>
          <w:szCs w:val="24"/>
        </w:rPr>
        <w:t xml:space="preserve">, </w:t>
      </w:r>
      <w:r w:rsidR="008943E8" w:rsidRPr="008943E8">
        <w:rPr>
          <w:rFonts w:ascii="Verdana" w:hAnsi="Verdana" w:cs="Arial"/>
          <w:bCs/>
          <w:szCs w:val="24"/>
        </w:rPr>
        <w:t>excepțiile privind cauzele urgente</w:t>
      </w:r>
      <w:r w:rsidR="008943E8">
        <w:rPr>
          <w:rFonts w:ascii="Verdana" w:hAnsi="Verdana" w:cs="Arial"/>
          <w:bCs/>
          <w:szCs w:val="24"/>
        </w:rPr>
        <w:t>, costurile implicate etc.</w:t>
      </w:r>
    </w:p>
    <w:p w14:paraId="684BE695" w14:textId="77777777" w:rsidR="00D6050B" w:rsidRPr="00EB183A" w:rsidRDefault="00D6050B" w:rsidP="00B53FDD">
      <w:pPr>
        <w:tabs>
          <w:tab w:val="left" w:pos="1701"/>
        </w:tabs>
        <w:spacing w:line="276" w:lineRule="auto"/>
        <w:jc w:val="both"/>
        <w:rPr>
          <w:rStyle w:val="do1"/>
          <w:rFonts w:ascii="Verdana" w:hAnsi="Verdana" w:cs="Arial"/>
          <w:b w:val="0"/>
          <w:bCs w:val="0"/>
          <w:sz w:val="24"/>
          <w:szCs w:val="24"/>
        </w:rPr>
      </w:pPr>
    </w:p>
    <w:p w14:paraId="42D9D7D7" w14:textId="77777777" w:rsidR="00D6050B" w:rsidRPr="00EB183A" w:rsidRDefault="00554472" w:rsidP="00B53FDD">
      <w:pPr>
        <w:spacing w:line="276" w:lineRule="auto"/>
        <w:jc w:val="both"/>
        <w:rPr>
          <w:rFonts w:ascii="Verdana" w:hAnsi="Verdana" w:cs="Arial"/>
          <w:szCs w:val="24"/>
        </w:rPr>
      </w:pPr>
      <w:r w:rsidRPr="00EB183A">
        <w:rPr>
          <w:rFonts w:ascii="Verdana" w:hAnsi="Verdana" w:cs="Arial"/>
          <w:b/>
          <w:szCs w:val="24"/>
        </w:rPr>
        <w:tab/>
      </w:r>
      <w:r w:rsidR="00CC71CD" w:rsidRPr="00EB183A">
        <w:rPr>
          <w:rFonts w:ascii="Verdana" w:hAnsi="Verdana" w:cs="Arial"/>
          <w:b/>
          <w:szCs w:val="24"/>
        </w:rPr>
        <w:t xml:space="preserve">Art. </w:t>
      </w:r>
      <w:r w:rsidR="00152601" w:rsidRPr="00EB183A">
        <w:rPr>
          <w:rFonts w:ascii="Verdana" w:hAnsi="Verdana" w:cs="Arial"/>
          <w:b/>
          <w:szCs w:val="24"/>
        </w:rPr>
        <w:t>3</w:t>
      </w:r>
      <w:r w:rsidR="00E63B6B" w:rsidRPr="00EB183A">
        <w:rPr>
          <w:rFonts w:ascii="Verdana" w:hAnsi="Verdana" w:cs="Arial"/>
          <w:b/>
          <w:szCs w:val="24"/>
        </w:rPr>
        <w:t xml:space="preserve">. </w:t>
      </w:r>
      <w:r w:rsidR="00CC71CD" w:rsidRPr="00EB183A">
        <w:rPr>
          <w:rFonts w:ascii="Verdana" w:hAnsi="Verdana" w:cs="Arial"/>
          <w:b/>
          <w:szCs w:val="24"/>
        </w:rPr>
        <w:t>–</w:t>
      </w:r>
      <w:r w:rsidR="00D6050B" w:rsidRPr="00EB183A">
        <w:rPr>
          <w:rFonts w:ascii="Verdana" w:hAnsi="Verdana" w:cs="Arial"/>
          <w:b/>
          <w:szCs w:val="24"/>
        </w:rPr>
        <w:t xml:space="preserve"> </w:t>
      </w:r>
      <w:r w:rsidR="00D6050B" w:rsidRPr="00EB183A">
        <w:rPr>
          <w:rFonts w:ascii="Verdana" w:hAnsi="Verdana" w:cs="Arial"/>
          <w:szCs w:val="24"/>
        </w:rPr>
        <w:t xml:space="preserve">Prezenta Decizie </w:t>
      </w:r>
      <w:r w:rsidR="00B53FDD" w:rsidRPr="00EB183A">
        <w:rPr>
          <w:rFonts w:ascii="Verdana" w:hAnsi="Verdana" w:cs="Arial"/>
          <w:szCs w:val="24"/>
        </w:rPr>
        <w:t>se publică pe pagina de web a UNBR (</w:t>
      </w:r>
      <w:hyperlink r:id="rId8" w:history="1">
        <w:r w:rsidR="00B53FDD" w:rsidRPr="00EB183A">
          <w:rPr>
            <w:rStyle w:val="Hyperlink"/>
            <w:rFonts w:ascii="Verdana" w:hAnsi="Verdana" w:cs="Arial"/>
            <w:szCs w:val="24"/>
          </w:rPr>
          <w:t>www.unbr.ro</w:t>
        </w:r>
      </w:hyperlink>
      <w:r w:rsidR="00B53FDD" w:rsidRPr="00EB183A">
        <w:rPr>
          <w:rFonts w:ascii="Verdana" w:hAnsi="Verdana" w:cs="Arial"/>
          <w:szCs w:val="24"/>
        </w:rPr>
        <w:t>)</w:t>
      </w:r>
      <w:r w:rsidR="00B53FDD">
        <w:rPr>
          <w:rFonts w:ascii="Verdana" w:hAnsi="Verdana" w:cs="Arial"/>
          <w:szCs w:val="24"/>
        </w:rPr>
        <w:t xml:space="preserve"> și </w:t>
      </w:r>
      <w:r w:rsidR="00D6050B" w:rsidRPr="00EB183A">
        <w:rPr>
          <w:rFonts w:ascii="Verdana" w:hAnsi="Verdana" w:cs="Arial"/>
          <w:szCs w:val="24"/>
        </w:rPr>
        <w:t>se comunică membrilor Consiliului UNBR și barourilor</w:t>
      </w:r>
      <w:r w:rsidR="00B53FDD">
        <w:rPr>
          <w:rFonts w:ascii="Verdana" w:hAnsi="Verdana" w:cs="Arial"/>
          <w:szCs w:val="24"/>
        </w:rPr>
        <w:t>.</w:t>
      </w:r>
    </w:p>
    <w:p w14:paraId="3A3A3AA8" w14:textId="77777777" w:rsidR="00A50E9D" w:rsidRDefault="00A50E9D" w:rsidP="00B53FDD">
      <w:pPr>
        <w:spacing w:line="276" w:lineRule="auto"/>
        <w:jc w:val="both"/>
        <w:rPr>
          <w:rFonts w:ascii="Verdana" w:hAnsi="Verdana" w:cs="Arial"/>
          <w:szCs w:val="24"/>
        </w:rPr>
      </w:pPr>
    </w:p>
    <w:p w14:paraId="66E919EB" w14:textId="77777777" w:rsidR="00B53FDD" w:rsidRDefault="00B53FDD" w:rsidP="00B53FDD">
      <w:pPr>
        <w:spacing w:line="276" w:lineRule="auto"/>
        <w:jc w:val="both"/>
        <w:rPr>
          <w:rFonts w:ascii="Verdana" w:hAnsi="Verdana" w:cs="Arial"/>
          <w:szCs w:val="24"/>
        </w:rPr>
      </w:pPr>
    </w:p>
    <w:p w14:paraId="179432E0" w14:textId="77777777" w:rsidR="00B53FDD" w:rsidRDefault="00B53FDD" w:rsidP="00B53FDD">
      <w:pPr>
        <w:spacing w:line="276" w:lineRule="auto"/>
        <w:jc w:val="both"/>
        <w:rPr>
          <w:rFonts w:ascii="Verdana" w:hAnsi="Verdana" w:cs="Arial"/>
          <w:szCs w:val="24"/>
        </w:rPr>
      </w:pPr>
    </w:p>
    <w:p w14:paraId="2B70816F" w14:textId="77777777" w:rsidR="00B53FDD" w:rsidRDefault="00B53FDD" w:rsidP="00B53FDD">
      <w:pPr>
        <w:spacing w:line="276" w:lineRule="auto"/>
        <w:jc w:val="both"/>
        <w:rPr>
          <w:rFonts w:ascii="Verdana" w:hAnsi="Verdana" w:cs="Arial"/>
          <w:szCs w:val="24"/>
        </w:rPr>
      </w:pPr>
    </w:p>
    <w:p w14:paraId="162252CC" w14:textId="77777777" w:rsidR="008943E8" w:rsidRPr="00EB183A" w:rsidRDefault="008943E8" w:rsidP="00B53FDD">
      <w:pPr>
        <w:spacing w:line="276" w:lineRule="auto"/>
        <w:jc w:val="both"/>
        <w:rPr>
          <w:rFonts w:ascii="Verdana" w:hAnsi="Verdana" w:cs="Arial"/>
          <w:szCs w:val="24"/>
        </w:rPr>
      </w:pPr>
    </w:p>
    <w:p w14:paraId="3DCF1CEC" w14:textId="77777777" w:rsidR="00365084" w:rsidRPr="00365084" w:rsidRDefault="00015FE6" w:rsidP="00B53FDD">
      <w:pPr>
        <w:spacing w:line="276" w:lineRule="auto"/>
        <w:ind w:right="29"/>
        <w:jc w:val="center"/>
        <w:rPr>
          <w:rFonts w:ascii="Verdana" w:hAnsi="Verdana"/>
          <w:b/>
          <w:sz w:val="28"/>
          <w:szCs w:val="28"/>
        </w:rPr>
      </w:pPr>
      <w:r>
        <w:rPr>
          <w:rFonts w:ascii="Verdana" w:hAnsi="Verdana"/>
          <w:b/>
          <w:sz w:val="28"/>
          <w:szCs w:val="28"/>
        </w:rPr>
        <w:t>C O N S I L I U L</w:t>
      </w:r>
      <w:r w:rsidR="00365084" w:rsidRPr="00365084">
        <w:rPr>
          <w:rFonts w:ascii="Verdana" w:hAnsi="Verdana"/>
          <w:b/>
          <w:sz w:val="28"/>
          <w:szCs w:val="28"/>
        </w:rPr>
        <w:t xml:space="preserve">    U.N.B.R.</w:t>
      </w:r>
    </w:p>
    <w:sectPr w:rsidR="00365084" w:rsidRPr="00365084" w:rsidSect="00B53FDD">
      <w:footerReference w:type="even" r:id="rId9"/>
      <w:footerReference w:type="default" r:id="rId10"/>
      <w:pgSz w:w="11909" w:h="16834" w:code="9"/>
      <w:pgMar w:top="1276" w:right="1277" w:bottom="284" w:left="1560" w:header="0" w:footer="5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77E6" w14:textId="77777777" w:rsidR="0078500E" w:rsidRDefault="0078500E">
      <w:r>
        <w:separator/>
      </w:r>
    </w:p>
  </w:endnote>
  <w:endnote w:type="continuationSeparator" w:id="0">
    <w:p w14:paraId="316CD472" w14:textId="77777777" w:rsidR="0078500E" w:rsidRDefault="0078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an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8ABA" w14:textId="77777777" w:rsidR="00066474" w:rsidRDefault="00066474" w:rsidP="001A70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66657D">
      <w:rPr>
        <w:rStyle w:val="PageNumber"/>
      </w:rPr>
      <w:fldChar w:fldCharType="separate"/>
    </w:r>
    <w:r w:rsidR="0066657D">
      <w:rPr>
        <w:rStyle w:val="PageNumber"/>
        <w:noProof/>
      </w:rPr>
      <w:t>1</w:t>
    </w:r>
    <w:r>
      <w:rPr>
        <w:rStyle w:val="PageNumber"/>
      </w:rPr>
      <w:fldChar w:fldCharType="end"/>
    </w:r>
  </w:p>
  <w:p w14:paraId="3DAFB7AB" w14:textId="77777777" w:rsidR="00066474" w:rsidRDefault="000664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0978" w14:textId="77777777" w:rsidR="00B53FDD" w:rsidRDefault="00B53FDD">
    <w:pPr>
      <w:pStyle w:val="Footer"/>
      <w:jc w:val="center"/>
    </w:pPr>
    <w:r>
      <w:fldChar w:fldCharType="begin"/>
    </w:r>
    <w:r>
      <w:instrText xml:space="preserve"> PAGE   \* MERGEFORMAT </w:instrText>
    </w:r>
    <w:r>
      <w:fldChar w:fldCharType="separate"/>
    </w:r>
    <w:r>
      <w:rPr>
        <w:noProof/>
      </w:rPr>
      <w:t>2</w:t>
    </w:r>
    <w:r>
      <w:rPr>
        <w:noProof/>
      </w:rPr>
      <w:fldChar w:fldCharType="end"/>
    </w:r>
  </w:p>
  <w:p w14:paraId="0C601BEF" w14:textId="77777777" w:rsidR="00066474" w:rsidRDefault="00066474" w:rsidP="00CF7E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687FC" w14:textId="77777777" w:rsidR="0078500E" w:rsidRDefault="0078500E">
      <w:r>
        <w:separator/>
      </w:r>
    </w:p>
  </w:footnote>
  <w:footnote w:type="continuationSeparator" w:id="0">
    <w:p w14:paraId="5A931890" w14:textId="77777777" w:rsidR="0078500E" w:rsidRDefault="00785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186"/>
    <w:multiLevelType w:val="hybridMultilevel"/>
    <w:tmpl w:val="7AEE849C"/>
    <w:lvl w:ilvl="0" w:tplc="0FC8D0F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2B2F2B"/>
    <w:multiLevelType w:val="hybridMultilevel"/>
    <w:tmpl w:val="6BE4AB74"/>
    <w:lvl w:ilvl="0" w:tplc="0FC8D0F2">
      <w:start w:val="1"/>
      <w:numFmt w:val="bullet"/>
      <w:lvlText w:val="-"/>
      <w:lvlJc w:val="left"/>
      <w:pPr>
        <w:ind w:left="2138" w:hanging="360"/>
      </w:pPr>
      <w:rPr>
        <w:rFonts w:ascii="Arial" w:eastAsia="Times New Roman"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164A418F"/>
    <w:multiLevelType w:val="hybridMultilevel"/>
    <w:tmpl w:val="A99C4C9A"/>
    <w:lvl w:ilvl="0" w:tplc="D8608DF0">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E40923"/>
    <w:multiLevelType w:val="hybridMultilevel"/>
    <w:tmpl w:val="69A6602A"/>
    <w:lvl w:ilvl="0" w:tplc="80C0D6AE">
      <w:numFmt w:val="bullet"/>
      <w:lvlText w:val="-"/>
      <w:lvlJc w:val="left"/>
      <w:pPr>
        <w:tabs>
          <w:tab w:val="num" w:pos="1800"/>
        </w:tabs>
        <w:ind w:left="1800" w:hanging="360"/>
      </w:pPr>
      <w:rPr>
        <w:rFonts w:ascii="Trebuchet MS" w:eastAsia="Times New Roman" w:hAnsi="Trebuchet M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46615A0"/>
    <w:multiLevelType w:val="hybridMultilevel"/>
    <w:tmpl w:val="0290A882"/>
    <w:lvl w:ilvl="0" w:tplc="80826EB8">
      <w:start w:val="28"/>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C658D5"/>
    <w:multiLevelType w:val="hybridMultilevel"/>
    <w:tmpl w:val="7F241836"/>
    <w:lvl w:ilvl="0" w:tplc="8AE6362C">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0FE4A80"/>
    <w:multiLevelType w:val="hybridMultilevel"/>
    <w:tmpl w:val="ABC8BFDC"/>
    <w:lvl w:ilvl="0" w:tplc="0FC8D0F2">
      <w:start w:val="5"/>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2496485"/>
    <w:multiLevelType w:val="hybridMultilevel"/>
    <w:tmpl w:val="1A0A3474"/>
    <w:lvl w:ilvl="0" w:tplc="81143E72">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744566"/>
    <w:multiLevelType w:val="hybridMultilevel"/>
    <w:tmpl w:val="BF8E4368"/>
    <w:lvl w:ilvl="0" w:tplc="6B564E5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03C6EF0"/>
    <w:multiLevelType w:val="hybridMultilevel"/>
    <w:tmpl w:val="C6D689B4"/>
    <w:lvl w:ilvl="0" w:tplc="27FE8FB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2E60465"/>
    <w:multiLevelType w:val="hybridMultilevel"/>
    <w:tmpl w:val="71BA69F2"/>
    <w:lvl w:ilvl="0" w:tplc="0FC8D0F2">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811463"/>
    <w:multiLevelType w:val="hybridMultilevel"/>
    <w:tmpl w:val="E3ACBD32"/>
    <w:lvl w:ilvl="0" w:tplc="0409000F">
      <w:start w:val="1"/>
      <w:numFmt w:val="decimal"/>
      <w:lvlText w:val="%1."/>
      <w:lvlJc w:val="left"/>
      <w:pPr>
        <w:tabs>
          <w:tab w:val="num" w:pos="1800"/>
        </w:tabs>
        <w:ind w:left="1800" w:hanging="360"/>
      </w:pPr>
    </w:lvl>
    <w:lvl w:ilvl="1" w:tplc="6A6ACC7C">
      <w:start w:val="1"/>
      <w:numFmt w:val="lowerLetter"/>
      <w:lvlText w:val="%2)"/>
      <w:lvlJc w:val="left"/>
      <w:pPr>
        <w:tabs>
          <w:tab w:val="num" w:pos="2520"/>
        </w:tabs>
        <w:ind w:left="2520" w:hanging="360"/>
      </w:pPr>
      <w:rPr>
        <w:rFonts w:hint="default"/>
        <w:b w:val="0"/>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8CE39AA"/>
    <w:multiLevelType w:val="hybridMultilevel"/>
    <w:tmpl w:val="EE969A28"/>
    <w:lvl w:ilvl="0" w:tplc="0FC8D0F2">
      <w:start w:val="5"/>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0590830">
    <w:abstractNumId w:val="7"/>
  </w:num>
  <w:num w:numId="2" w16cid:durableId="421416587">
    <w:abstractNumId w:val="2"/>
  </w:num>
  <w:num w:numId="3" w16cid:durableId="2134474531">
    <w:abstractNumId w:val="3"/>
  </w:num>
  <w:num w:numId="4" w16cid:durableId="1052849652">
    <w:abstractNumId w:val="5"/>
  </w:num>
  <w:num w:numId="5" w16cid:durableId="344751966">
    <w:abstractNumId w:val="4"/>
  </w:num>
  <w:num w:numId="6" w16cid:durableId="51779658">
    <w:abstractNumId w:val="8"/>
  </w:num>
  <w:num w:numId="7" w16cid:durableId="70742567">
    <w:abstractNumId w:val="11"/>
  </w:num>
  <w:num w:numId="8" w16cid:durableId="485436053">
    <w:abstractNumId w:val="0"/>
  </w:num>
  <w:num w:numId="9" w16cid:durableId="1508404593">
    <w:abstractNumId w:val="12"/>
  </w:num>
  <w:num w:numId="10" w16cid:durableId="1194614393">
    <w:abstractNumId w:val="6"/>
  </w:num>
  <w:num w:numId="11" w16cid:durableId="22437143">
    <w:abstractNumId w:val="9"/>
  </w:num>
  <w:num w:numId="12" w16cid:durableId="286355865">
    <w:abstractNumId w:val="1"/>
  </w:num>
  <w:num w:numId="13" w16cid:durableId="1289312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6F9"/>
    <w:rsid w:val="00002210"/>
    <w:rsid w:val="00002459"/>
    <w:rsid w:val="0000498C"/>
    <w:rsid w:val="00010526"/>
    <w:rsid w:val="00012BBA"/>
    <w:rsid w:val="00015FE6"/>
    <w:rsid w:val="0003526C"/>
    <w:rsid w:val="0004129F"/>
    <w:rsid w:val="00042C78"/>
    <w:rsid w:val="00043656"/>
    <w:rsid w:val="00046148"/>
    <w:rsid w:val="000528B3"/>
    <w:rsid w:val="0005516A"/>
    <w:rsid w:val="00061F3F"/>
    <w:rsid w:val="00066474"/>
    <w:rsid w:val="00072F80"/>
    <w:rsid w:val="00074287"/>
    <w:rsid w:val="00084333"/>
    <w:rsid w:val="0008615B"/>
    <w:rsid w:val="00090BF4"/>
    <w:rsid w:val="00094170"/>
    <w:rsid w:val="00095E89"/>
    <w:rsid w:val="00095EF2"/>
    <w:rsid w:val="00096110"/>
    <w:rsid w:val="000A5DC0"/>
    <w:rsid w:val="000A71EA"/>
    <w:rsid w:val="000B07C1"/>
    <w:rsid w:val="000B27F1"/>
    <w:rsid w:val="000B33D5"/>
    <w:rsid w:val="000B53DE"/>
    <w:rsid w:val="000B599E"/>
    <w:rsid w:val="000C3DCB"/>
    <w:rsid w:val="000C5412"/>
    <w:rsid w:val="000C5753"/>
    <w:rsid w:val="000C637C"/>
    <w:rsid w:val="000D0D3A"/>
    <w:rsid w:val="000D67C1"/>
    <w:rsid w:val="000E09B8"/>
    <w:rsid w:val="000E11DC"/>
    <w:rsid w:val="000E3FAB"/>
    <w:rsid w:val="000E6CA6"/>
    <w:rsid w:val="000F149A"/>
    <w:rsid w:val="000F1612"/>
    <w:rsid w:val="000F465A"/>
    <w:rsid w:val="000F61B2"/>
    <w:rsid w:val="000F76EB"/>
    <w:rsid w:val="00101A50"/>
    <w:rsid w:val="00112CC4"/>
    <w:rsid w:val="00123792"/>
    <w:rsid w:val="00140145"/>
    <w:rsid w:val="001420D7"/>
    <w:rsid w:val="00152601"/>
    <w:rsid w:val="00153900"/>
    <w:rsid w:val="0015435A"/>
    <w:rsid w:val="0015522A"/>
    <w:rsid w:val="001564CD"/>
    <w:rsid w:val="0016518B"/>
    <w:rsid w:val="00166130"/>
    <w:rsid w:val="00166715"/>
    <w:rsid w:val="001704D9"/>
    <w:rsid w:val="00173256"/>
    <w:rsid w:val="00175732"/>
    <w:rsid w:val="00183B2D"/>
    <w:rsid w:val="00185748"/>
    <w:rsid w:val="00187490"/>
    <w:rsid w:val="00193DB5"/>
    <w:rsid w:val="0019642F"/>
    <w:rsid w:val="001A039C"/>
    <w:rsid w:val="001A70F4"/>
    <w:rsid w:val="001B4077"/>
    <w:rsid w:val="001B5774"/>
    <w:rsid w:val="001B63F8"/>
    <w:rsid w:val="001C3ED8"/>
    <w:rsid w:val="001D3091"/>
    <w:rsid w:val="001D7EFB"/>
    <w:rsid w:val="001E3E75"/>
    <w:rsid w:val="001E6A28"/>
    <w:rsid w:val="001F23AF"/>
    <w:rsid w:val="001F28DB"/>
    <w:rsid w:val="001F5429"/>
    <w:rsid w:val="001F6683"/>
    <w:rsid w:val="001F793A"/>
    <w:rsid w:val="002006B4"/>
    <w:rsid w:val="00206EC3"/>
    <w:rsid w:val="00212690"/>
    <w:rsid w:val="002150FB"/>
    <w:rsid w:val="00217E42"/>
    <w:rsid w:val="00223B31"/>
    <w:rsid w:val="00226F3F"/>
    <w:rsid w:val="00235223"/>
    <w:rsid w:val="00236B7A"/>
    <w:rsid w:val="002423CA"/>
    <w:rsid w:val="002541A5"/>
    <w:rsid w:val="002546CE"/>
    <w:rsid w:val="002619C9"/>
    <w:rsid w:val="00262B87"/>
    <w:rsid w:val="0027067A"/>
    <w:rsid w:val="00272A79"/>
    <w:rsid w:val="00275A28"/>
    <w:rsid w:val="00282B19"/>
    <w:rsid w:val="00294215"/>
    <w:rsid w:val="002A1B9D"/>
    <w:rsid w:val="002C2B12"/>
    <w:rsid w:val="002C57C5"/>
    <w:rsid w:val="002C66F2"/>
    <w:rsid w:val="002D0AEA"/>
    <w:rsid w:val="002D0C19"/>
    <w:rsid w:val="002D6048"/>
    <w:rsid w:val="002E193A"/>
    <w:rsid w:val="002E1B08"/>
    <w:rsid w:val="002E4FD6"/>
    <w:rsid w:val="00302868"/>
    <w:rsid w:val="0030385C"/>
    <w:rsid w:val="003041AB"/>
    <w:rsid w:val="003115D1"/>
    <w:rsid w:val="00311B0E"/>
    <w:rsid w:val="003128C2"/>
    <w:rsid w:val="00320F75"/>
    <w:rsid w:val="003260D1"/>
    <w:rsid w:val="003319CB"/>
    <w:rsid w:val="00337579"/>
    <w:rsid w:val="00337912"/>
    <w:rsid w:val="003428BC"/>
    <w:rsid w:val="0034636F"/>
    <w:rsid w:val="00346837"/>
    <w:rsid w:val="0035103C"/>
    <w:rsid w:val="00365084"/>
    <w:rsid w:val="0037633C"/>
    <w:rsid w:val="003803EF"/>
    <w:rsid w:val="00380436"/>
    <w:rsid w:val="003820F5"/>
    <w:rsid w:val="0038624C"/>
    <w:rsid w:val="00393A80"/>
    <w:rsid w:val="00394893"/>
    <w:rsid w:val="003B43E3"/>
    <w:rsid w:val="003B7AA9"/>
    <w:rsid w:val="003C0B45"/>
    <w:rsid w:val="003C62CE"/>
    <w:rsid w:val="003C64E0"/>
    <w:rsid w:val="003C7D65"/>
    <w:rsid w:val="003D7F5A"/>
    <w:rsid w:val="003E08F4"/>
    <w:rsid w:val="003E23D3"/>
    <w:rsid w:val="003F124D"/>
    <w:rsid w:val="0041433E"/>
    <w:rsid w:val="00415CD2"/>
    <w:rsid w:val="00417822"/>
    <w:rsid w:val="00426F47"/>
    <w:rsid w:val="0043691B"/>
    <w:rsid w:val="00436CAE"/>
    <w:rsid w:val="00452BB0"/>
    <w:rsid w:val="00452CC6"/>
    <w:rsid w:val="004564D9"/>
    <w:rsid w:val="00471A1F"/>
    <w:rsid w:val="004763DF"/>
    <w:rsid w:val="00477017"/>
    <w:rsid w:val="0048482A"/>
    <w:rsid w:val="004972B9"/>
    <w:rsid w:val="004A0262"/>
    <w:rsid w:val="004A423A"/>
    <w:rsid w:val="004B0329"/>
    <w:rsid w:val="004B0330"/>
    <w:rsid w:val="004B36FD"/>
    <w:rsid w:val="004B4585"/>
    <w:rsid w:val="004C0C12"/>
    <w:rsid w:val="004C1280"/>
    <w:rsid w:val="004C7EC4"/>
    <w:rsid w:val="004D1895"/>
    <w:rsid w:val="004E52C5"/>
    <w:rsid w:val="004F3B3B"/>
    <w:rsid w:val="004F6994"/>
    <w:rsid w:val="00501921"/>
    <w:rsid w:val="0050197A"/>
    <w:rsid w:val="00505587"/>
    <w:rsid w:val="00507833"/>
    <w:rsid w:val="00510677"/>
    <w:rsid w:val="005106D0"/>
    <w:rsid w:val="00514137"/>
    <w:rsid w:val="00516A9D"/>
    <w:rsid w:val="00520DD1"/>
    <w:rsid w:val="00521136"/>
    <w:rsid w:val="00530711"/>
    <w:rsid w:val="00531AD2"/>
    <w:rsid w:val="005472A4"/>
    <w:rsid w:val="00554472"/>
    <w:rsid w:val="00557DDF"/>
    <w:rsid w:val="00560254"/>
    <w:rsid w:val="005611B1"/>
    <w:rsid w:val="00563E6A"/>
    <w:rsid w:val="00566DE3"/>
    <w:rsid w:val="00567987"/>
    <w:rsid w:val="00571116"/>
    <w:rsid w:val="0057666D"/>
    <w:rsid w:val="005906D0"/>
    <w:rsid w:val="00593796"/>
    <w:rsid w:val="00594BB1"/>
    <w:rsid w:val="0059583F"/>
    <w:rsid w:val="005A12C6"/>
    <w:rsid w:val="005A6C06"/>
    <w:rsid w:val="005A7925"/>
    <w:rsid w:val="005B04CE"/>
    <w:rsid w:val="005B05BE"/>
    <w:rsid w:val="005B0CCC"/>
    <w:rsid w:val="005B0F06"/>
    <w:rsid w:val="005B636D"/>
    <w:rsid w:val="005B6E48"/>
    <w:rsid w:val="005B73E8"/>
    <w:rsid w:val="005C01F5"/>
    <w:rsid w:val="005C6103"/>
    <w:rsid w:val="005D583A"/>
    <w:rsid w:val="005E06EC"/>
    <w:rsid w:val="005F3503"/>
    <w:rsid w:val="005F484D"/>
    <w:rsid w:val="005F53F2"/>
    <w:rsid w:val="00602FC2"/>
    <w:rsid w:val="006048D2"/>
    <w:rsid w:val="00607600"/>
    <w:rsid w:val="00621C47"/>
    <w:rsid w:val="00623526"/>
    <w:rsid w:val="00623F37"/>
    <w:rsid w:val="00631C71"/>
    <w:rsid w:val="0063304F"/>
    <w:rsid w:val="006370D9"/>
    <w:rsid w:val="00650F95"/>
    <w:rsid w:val="0065553B"/>
    <w:rsid w:val="0065723E"/>
    <w:rsid w:val="0066657D"/>
    <w:rsid w:val="00670EB3"/>
    <w:rsid w:val="006716BE"/>
    <w:rsid w:val="00681CAD"/>
    <w:rsid w:val="006947DE"/>
    <w:rsid w:val="006958B2"/>
    <w:rsid w:val="00696F21"/>
    <w:rsid w:val="006A772E"/>
    <w:rsid w:val="006A7DD4"/>
    <w:rsid w:val="006A7EA6"/>
    <w:rsid w:val="006A7F6C"/>
    <w:rsid w:val="006B17BD"/>
    <w:rsid w:val="006B4E61"/>
    <w:rsid w:val="006C2CDF"/>
    <w:rsid w:val="006C75CF"/>
    <w:rsid w:val="006D45ED"/>
    <w:rsid w:val="006E3630"/>
    <w:rsid w:val="006F0BD3"/>
    <w:rsid w:val="006F3CA2"/>
    <w:rsid w:val="006F5301"/>
    <w:rsid w:val="006F5FD7"/>
    <w:rsid w:val="006F6817"/>
    <w:rsid w:val="006F7FE7"/>
    <w:rsid w:val="00703371"/>
    <w:rsid w:val="00710F01"/>
    <w:rsid w:val="00712EAE"/>
    <w:rsid w:val="00725120"/>
    <w:rsid w:val="007255A8"/>
    <w:rsid w:val="007257BA"/>
    <w:rsid w:val="00733E43"/>
    <w:rsid w:val="0073511C"/>
    <w:rsid w:val="007352B5"/>
    <w:rsid w:val="007427D1"/>
    <w:rsid w:val="00756B81"/>
    <w:rsid w:val="0076105B"/>
    <w:rsid w:val="00764C8E"/>
    <w:rsid w:val="0076754E"/>
    <w:rsid w:val="00772C5A"/>
    <w:rsid w:val="00773521"/>
    <w:rsid w:val="00774AD2"/>
    <w:rsid w:val="00775536"/>
    <w:rsid w:val="0077733A"/>
    <w:rsid w:val="00781849"/>
    <w:rsid w:val="00781A9B"/>
    <w:rsid w:val="0078500E"/>
    <w:rsid w:val="007852C6"/>
    <w:rsid w:val="00785AE5"/>
    <w:rsid w:val="007919F0"/>
    <w:rsid w:val="00791EF0"/>
    <w:rsid w:val="007A4A3B"/>
    <w:rsid w:val="007A5E65"/>
    <w:rsid w:val="007B199E"/>
    <w:rsid w:val="007B2732"/>
    <w:rsid w:val="007B6F13"/>
    <w:rsid w:val="007B7DBE"/>
    <w:rsid w:val="007D0501"/>
    <w:rsid w:val="007D2CAA"/>
    <w:rsid w:val="007D4453"/>
    <w:rsid w:val="007F4039"/>
    <w:rsid w:val="00803951"/>
    <w:rsid w:val="0081025E"/>
    <w:rsid w:val="00813926"/>
    <w:rsid w:val="0082280D"/>
    <w:rsid w:val="008250DD"/>
    <w:rsid w:val="00831190"/>
    <w:rsid w:val="00836719"/>
    <w:rsid w:val="00840908"/>
    <w:rsid w:val="008413F2"/>
    <w:rsid w:val="008418C7"/>
    <w:rsid w:val="00847A72"/>
    <w:rsid w:val="00874333"/>
    <w:rsid w:val="00882684"/>
    <w:rsid w:val="00884144"/>
    <w:rsid w:val="008916B2"/>
    <w:rsid w:val="008943E8"/>
    <w:rsid w:val="008968C7"/>
    <w:rsid w:val="008979DE"/>
    <w:rsid w:val="008A01C8"/>
    <w:rsid w:val="008A06F9"/>
    <w:rsid w:val="008A0E52"/>
    <w:rsid w:val="008A5C14"/>
    <w:rsid w:val="008B2414"/>
    <w:rsid w:val="008B60A7"/>
    <w:rsid w:val="008B7067"/>
    <w:rsid w:val="008C1AAE"/>
    <w:rsid w:val="008C25A0"/>
    <w:rsid w:val="008C317A"/>
    <w:rsid w:val="008E442F"/>
    <w:rsid w:val="008F105D"/>
    <w:rsid w:val="008F3C4C"/>
    <w:rsid w:val="008F52E0"/>
    <w:rsid w:val="008F53B0"/>
    <w:rsid w:val="00903BB2"/>
    <w:rsid w:val="00905660"/>
    <w:rsid w:val="009102CA"/>
    <w:rsid w:val="009145AD"/>
    <w:rsid w:val="0091669C"/>
    <w:rsid w:val="00921D6E"/>
    <w:rsid w:val="00925862"/>
    <w:rsid w:val="00926907"/>
    <w:rsid w:val="009326F6"/>
    <w:rsid w:val="00941AD5"/>
    <w:rsid w:val="00941DF8"/>
    <w:rsid w:val="0094634C"/>
    <w:rsid w:val="0096032E"/>
    <w:rsid w:val="00961280"/>
    <w:rsid w:val="00965424"/>
    <w:rsid w:val="00977864"/>
    <w:rsid w:val="00984AC6"/>
    <w:rsid w:val="00985F96"/>
    <w:rsid w:val="0098725C"/>
    <w:rsid w:val="00990A66"/>
    <w:rsid w:val="00994154"/>
    <w:rsid w:val="00996C2F"/>
    <w:rsid w:val="009A2692"/>
    <w:rsid w:val="009A5D52"/>
    <w:rsid w:val="009B2D8A"/>
    <w:rsid w:val="009B677F"/>
    <w:rsid w:val="009C00EE"/>
    <w:rsid w:val="009C0E08"/>
    <w:rsid w:val="009C42FC"/>
    <w:rsid w:val="009D235A"/>
    <w:rsid w:val="009D3F41"/>
    <w:rsid w:val="009D436E"/>
    <w:rsid w:val="009D5E2A"/>
    <w:rsid w:val="009F08A4"/>
    <w:rsid w:val="009F288C"/>
    <w:rsid w:val="009F5D1D"/>
    <w:rsid w:val="00A00B01"/>
    <w:rsid w:val="00A00EA7"/>
    <w:rsid w:val="00A01342"/>
    <w:rsid w:val="00A05086"/>
    <w:rsid w:val="00A0594F"/>
    <w:rsid w:val="00A0759D"/>
    <w:rsid w:val="00A1127D"/>
    <w:rsid w:val="00A11D6E"/>
    <w:rsid w:val="00A16C96"/>
    <w:rsid w:val="00A17672"/>
    <w:rsid w:val="00A22799"/>
    <w:rsid w:val="00A24D34"/>
    <w:rsid w:val="00A27ACA"/>
    <w:rsid w:val="00A3087A"/>
    <w:rsid w:val="00A34E7F"/>
    <w:rsid w:val="00A40157"/>
    <w:rsid w:val="00A50E9D"/>
    <w:rsid w:val="00A57439"/>
    <w:rsid w:val="00A62009"/>
    <w:rsid w:val="00A7241F"/>
    <w:rsid w:val="00A74A8A"/>
    <w:rsid w:val="00A76752"/>
    <w:rsid w:val="00A8103F"/>
    <w:rsid w:val="00A81503"/>
    <w:rsid w:val="00A83F9C"/>
    <w:rsid w:val="00A85009"/>
    <w:rsid w:val="00A86B35"/>
    <w:rsid w:val="00A94B42"/>
    <w:rsid w:val="00AA3B43"/>
    <w:rsid w:val="00AC6810"/>
    <w:rsid w:val="00AD1B07"/>
    <w:rsid w:val="00AD4924"/>
    <w:rsid w:val="00AF1CF5"/>
    <w:rsid w:val="00AF2272"/>
    <w:rsid w:val="00AF2296"/>
    <w:rsid w:val="00AF3342"/>
    <w:rsid w:val="00AF5067"/>
    <w:rsid w:val="00AF5F92"/>
    <w:rsid w:val="00B019F0"/>
    <w:rsid w:val="00B078E2"/>
    <w:rsid w:val="00B136A2"/>
    <w:rsid w:val="00B16AE5"/>
    <w:rsid w:val="00B22E2C"/>
    <w:rsid w:val="00B25C87"/>
    <w:rsid w:val="00B260A2"/>
    <w:rsid w:val="00B432BD"/>
    <w:rsid w:val="00B454F7"/>
    <w:rsid w:val="00B45725"/>
    <w:rsid w:val="00B5109B"/>
    <w:rsid w:val="00B53051"/>
    <w:rsid w:val="00B53FDD"/>
    <w:rsid w:val="00B56C96"/>
    <w:rsid w:val="00B650E6"/>
    <w:rsid w:val="00B65A3F"/>
    <w:rsid w:val="00B67710"/>
    <w:rsid w:val="00B80466"/>
    <w:rsid w:val="00B94BE8"/>
    <w:rsid w:val="00B94C23"/>
    <w:rsid w:val="00B959F9"/>
    <w:rsid w:val="00BA5655"/>
    <w:rsid w:val="00BA7E26"/>
    <w:rsid w:val="00BB09D7"/>
    <w:rsid w:val="00BB4097"/>
    <w:rsid w:val="00BB4A58"/>
    <w:rsid w:val="00BB5DDE"/>
    <w:rsid w:val="00BC1CDF"/>
    <w:rsid w:val="00BC32DD"/>
    <w:rsid w:val="00BC7817"/>
    <w:rsid w:val="00BD2204"/>
    <w:rsid w:val="00BE31F5"/>
    <w:rsid w:val="00BE56F7"/>
    <w:rsid w:val="00BF00E5"/>
    <w:rsid w:val="00BF3E48"/>
    <w:rsid w:val="00C04CCF"/>
    <w:rsid w:val="00C0711A"/>
    <w:rsid w:val="00C13020"/>
    <w:rsid w:val="00C13200"/>
    <w:rsid w:val="00C14B76"/>
    <w:rsid w:val="00C17240"/>
    <w:rsid w:val="00C173E1"/>
    <w:rsid w:val="00C32E78"/>
    <w:rsid w:val="00C46256"/>
    <w:rsid w:val="00C47D36"/>
    <w:rsid w:val="00C548BA"/>
    <w:rsid w:val="00C83670"/>
    <w:rsid w:val="00C865C0"/>
    <w:rsid w:val="00C911E9"/>
    <w:rsid w:val="00C91EDE"/>
    <w:rsid w:val="00C94E5F"/>
    <w:rsid w:val="00CA1B70"/>
    <w:rsid w:val="00CA21A6"/>
    <w:rsid w:val="00CB219D"/>
    <w:rsid w:val="00CC17A7"/>
    <w:rsid w:val="00CC1D9F"/>
    <w:rsid w:val="00CC71CD"/>
    <w:rsid w:val="00CD0ED4"/>
    <w:rsid w:val="00CD5F3C"/>
    <w:rsid w:val="00CD78F7"/>
    <w:rsid w:val="00CE4882"/>
    <w:rsid w:val="00CF1EF2"/>
    <w:rsid w:val="00CF2766"/>
    <w:rsid w:val="00CF41CC"/>
    <w:rsid w:val="00CF6A41"/>
    <w:rsid w:val="00CF7E04"/>
    <w:rsid w:val="00D0091A"/>
    <w:rsid w:val="00D0276F"/>
    <w:rsid w:val="00D02999"/>
    <w:rsid w:val="00D11EB2"/>
    <w:rsid w:val="00D14FE0"/>
    <w:rsid w:val="00D22A39"/>
    <w:rsid w:val="00D22AFE"/>
    <w:rsid w:val="00D32488"/>
    <w:rsid w:val="00D408ED"/>
    <w:rsid w:val="00D42EB8"/>
    <w:rsid w:val="00D46DC8"/>
    <w:rsid w:val="00D50818"/>
    <w:rsid w:val="00D52570"/>
    <w:rsid w:val="00D53097"/>
    <w:rsid w:val="00D562FD"/>
    <w:rsid w:val="00D6050B"/>
    <w:rsid w:val="00D655FC"/>
    <w:rsid w:val="00D6570D"/>
    <w:rsid w:val="00D765D2"/>
    <w:rsid w:val="00D7746B"/>
    <w:rsid w:val="00D81BF4"/>
    <w:rsid w:val="00D81F5A"/>
    <w:rsid w:val="00D841F9"/>
    <w:rsid w:val="00D90580"/>
    <w:rsid w:val="00D91AA9"/>
    <w:rsid w:val="00D974B1"/>
    <w:rsid w:val="00D979AB"/>
    <w:rsid w:val="00DA1605"/>
    <w:rsid w:val="00DA4125"/>
    <w:rsid w:val="00DA782D"/>
    <w:rsid w:val="00DB6008"/>
    <w:rsid w:val="00DB618E"/>
    <w:rsid w:val="00DB624E"/>
    <w:rsid w:val="00DC20BC"/>
    <w:rsid w:val="00DC4B3B"/>
    <w:rsid w:val="00DD05CE"/>
    <w:rsid w:val="00DE2997"/>
    <w:rsid w:val="00DE2AE0"/>
    <w:rsid w:val="00DE5293"/>
    <w:rsid w:val="00DE61A7"/>
    <w:rsid w:val="00DE7952"/>
    <w:rsid w:val="00DE7D2E"/>
    <w:rsid w:val="00DF0212"/>
    <w:rsid w:val="00DF5F96"/>
    <w:rsid w:val="00E022F3"/>
    <w:rsid w:val="00E116AD"/>
    <w:rsid w:val="00E1376E"/>
    <w:rsid w:val="00E14123"/>
    <w:rsid w:val="00E145CB"/>
    <w:rsid w:val="00E3144A"/>
    <w:rsid w:val="00E337D8"/>
    <w:rsid w:val="00E361EE"/>
    <w:rsid w:val="00E41891"/>
    <w:rsid w:val="00E45054"/>
    <w:rsid w:val="00E50AE4"/>
    <w:rsid w:val="00E56C88"/>
    <w:rsid w:val="00E63B6B"/>
    <w:rsid w:val="00E70EC3"/>
    <w:rsid w:val="00E72FFE"/>
    <w:rsid w:val="00E74C96"/>
    <w:rsid w:val="00E905F5"/>
    <w:rsid w:val="00E92824"/>
    <w:rsid w:val="00E929BD"/>
    <w:rsid w:val="00E96894"/>
    <w:rsid w:val="00E9716B"/>
    <w:rsid w:val="00EA02A8"/>
    <w:rsid w:val="00EB183A"/>
    <w:rsid w:val="00EC1D9E"/>
    <w:rsid w:val="00EC3713"/>
    <w:rsid w:val="00ED13BB"/>
    <w:rsid w:val="00ED1E7B"/>
    <w:rsid w:val="00EF6C27"/>
    <w:rsid w:val="00F03782"/>
    <w:rsid w:val="00F10953"/>
    <w:rsid w:val="00F1163E"/>
    <w:rsid w:val="00F13FA2"/>
    <w:rsid w:val="00F1632B"/>
    <w:rsid w:val="00F16EA5"/>
    <w:rsid w:val="00F3496D"/>
    <w:rsid w:val="00F37484"/>
    <w:rsid w:val="00F447C3"/>
    <w:rsid w:val="00F45852"/>
    <w:rsid w:val="00F51061"/>
    <w:rsid w:val="00F53DAE"/>
    <w:rsid w:val="00F572BB"/>
    <w:rsid w:val="00F63064"/>
    <w:rsid w:val="00F7265A"/>
    <w:rsid w:val="00FA60CF"/>
    <w:rsid w:val="00FA7F7C"/>
    <w:rsid w:val="00FB45AB"/>
    <w:rsid w:val="00FC3AF0"/>
    <w:rsid w:val="00FC6054"/>
    <w:rsid w:val="00FC605B"/>
    <w:rsid w:val="00FC73B4"/>
    <w:rsid w:val="00FD1C2C"/>
    <w:rsid w:val="00FD515E"/>
    <w:rsid w:val="00FD75A4"/>
    <w:rsid w:val="00FE2DD7"/>
    <w:rsid w:val="00FE5CD5"/>
    <w:rsid w:val="00FE65FD"/>
    <w:rsid w:val="00FE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D5FB3"/>
  <w15:chartTrackingRefBased/>
  <w15:docId w15:val="{2C586BE9-0876-412C-91AD-5AE170C5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vant" w:hAnsi="Avant"/>
      <w:sz w:val="24"/>
      <w:lang w:val="ro-RO"/>
    </w:rPr>
  </w:style>
  <w:style w:type="paragraph" w:styleId="Heading1">
    <w:name w:val="heading 1"/>
    <w:basedOn w:val="Normal"/>
    <w:next w:val="Normal"/>
    <w:qFormat/>
    <w:pPr>
      <w:keepNext/>
      <w:jc w:val="center"/>
      <w:outlineLvl w:val="0"/>
    </w:pPr>
    <w:rPr>
      <w:rFonts w:ascii="Tahoma" w:hAnsi="Tahoma"/>
      <w:b/>
      <w:u w:val="single"/>
    </w:rPr>
  </w:style>
  <w:style w:type="paragraph" w:styleId="Heading2">
    <w:name w:val="heading 2"/>
    <w:basedOn w:val="Normal"/>
    <w:next w:val="Normal"/>
    <w:qFormat/>
    <w:pPr>
      <w:keepNext/>
      <w:jc w:val="center"/>
      <w:outlineLvl w:val="1"/>
    </w:pPr>
    <w:rPr>
      <w:rFonts w:ascii="Helvetica" w:hAnsi="Helvetica"/>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jc w:val="both"/>
    </w:pPr>
    <w:rPr>
      <w:rFonts w:ascii="Tahoma" w:hAnsi="Tahoma"/>
      <w:sz w:val="28"/>
    </w:rPr>
  </w:style>
  <w:style w:type="paragraph" w:styleId="BodyTextIndent">
    <w:name w:val="Body Text Indent"/>
    <w:basedOn w:val="Normal"/>
    <w:pPr>
      <w:spacing w:line="360" w:lineRule="auto"/>
      <w:ind w:firstLine="720"/>
      <w:jc w:val="both"/>
    </w:pPr>
    <w:rPr>
      <w:rFonts w:ascii="Tahoma" w:hAnsi="Tahoma"/>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9102CA"/>
    <w:rPr>
      <w:rFonts w:ascii="Tahoma" w:hAnsi="Tahoma" w:cs="Tahoma"/>
      <w:sz w:val="16"/>
      <w:szCs w:val="16"/>
    </w:rPr>
  </w:style>
  <w:style w:type="character" w:styleId="Strong">
    <w:name w:val="Strong"/>
    <w:qFormat/>
    <w:rsid w:val="00380436"/>
    <w:rPr>
      <w:b/>
      <w:bCs/>
    </w:rPr>
  </w:style>
  <w:style w:type="character" w:customStyle="1" w:styleId="do1">
    <w:name w:val="do1"/>
    <w:rsid w:val="00D408ED"/>
    <w:rPr>
      <w:b/>
      <w:bCs/>
      <w:sz w:val="26"/>
      <w:szCs w:val="26"/>
    </w:rPr>
  </w:style>
  <w:style w:type="character" w:customStyle="1" w:styleId="FooterChar">
    <w:name w:val="Footer Char"/>
    <w:link w:val="Footer"/>
    <w:uiPriority w:val="99"/>
    <w:rsid w:val="00A3087A"/>
    <w:rPr>
      <w:rFonts w:ascii="Avant" w:hAnsi="Avant"/>
      <w:sz w:val="24"/>
      <w:lang w:val="ro-RO"/>
    </w:rPr>
  </w:style>
  <w:style w:type="paragraph" w:styleId="Revision">
    <w:name w:val="Revision"/>
    <w:hidden/>
    <w:uiPriority w:val="99"/>
    <w:semiHidden/>
    <w:rsid w:val="005A6C06"/>
    <w:rPr>
      <w:rFonts w:ascii="Avant" w:hAnsi="Avant"/>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274">
      <w:bodyDiv w:val="1"/>
      <w:marLeft w:val="0"/>
      <w:marRight w:val="0"/>
      <w:marTop w:val="0"/>
      <w:marBottom w:val="0"/>
      <w:divBdr>
        <w:top w:val="none" w:sz="0" w:space="0" w:color="auto"/>
        <w:left w:val="none" w:sz="0" w:space="0" w:color="auto"/>
        <w:bottom w:val="none" w:sz="0" w:space="0" w:color="auto"/>
        <w:right w:val="none" w:sz="0" w:space="0" w:color="auto"/>
      </w:divBdr>
    </w:div>
    <w:div w:id="608662170">
      <w:bodyDiv w:val="1"/>
      <w:marLeft w:val="0"/>
      <w:marRight w:val="0"/>
      <w:marTop w:val="0"/>
      <w:marBottom w:val="0"/>
      <w:divBdr>
        <w:top w:val="none" w:sz="0" w:space="0" w:color="auto"/>
        <w:left w:val="none" w:sz="0" w:space="0" w:color="auto"/>
        <w:bottom w:val="none" w:sz="0" w:space="0" w:color="auto"/>
        <w:right w:val="none" w:sz="0" w:space="0" w:color="auto"/>
      </w:divBdr>
    </w:div>
    <w:div w:id="19384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BF5A-F3E4-4722-91AD-EF4D0135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419</Words>
  <Characters>2392</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AVOCATILOR  DIN  ROMANIA</vt:lpstr>
      <vt:lpstr>UNIUNEA  AVOCATILOR  DIN  ROMANIA</vt:lpstr>
    </vt:vector>
  </TitlesOfParts>
  <Company>X</Company>
  <LinksUpToDate>false</LinksUpToDate>
  <CharactersWithSpaces>2806</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AVOCATILOR  DIN  ROMANIA</dc:title>
  <dc:subject>ANTET LA 21 MARTIE 1997 - CU NOILE TELEFOANE !</dc:subject>
  <dc:creator>SANDU GHERASIM</dc:creator>
  <cp:keywords/>
  <cp:lastModifiedBy>Sandu Gherasim</cp:lastModifiedBy>
  <cp:revision>5</cp:revision>
  <cp:lastPrinted>2015-07-06T10:02:00Z</cp:lastPrinted>
  <dcterms:created xsi:type="dcterms:W3CDTF">2023-09-26T11:33:00Z</dcterms:created>
  <dcterms:modified xsi:type="dcterms:W3CDTF">2023-09-26T11:49:00Z</dcterms:modified>
</cp:coreProperties>
</file>