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7C0C" w14:textId="77777777" w:rsidR="007D0501" w:rsidRPr="00A3087A" w:rsidRDefault="007D0501" w:rsidP="00B04A53">
      <w:pPr>
        <w:pStyle w:val="Heading2"/>
        <w:spacing w:line="276" w:lineRule="auto"/>
        <w:rPr>
          <w:rFonts w:ascii="Arial Black" w:hAnsi="Arial Black"/>
          <w:shadow/>
          <w:sz w:val="30"/>
          <w:szCs w:val="30"/>
        </w:rPr>
      </w:pPr>
      <w:r w:rsidRPr="00A3087A">
        <w:rPr>
          <w:rFonts w:ascii="Arial Black" w:hAnsi="Arial Black"/>
          <w:shadow/>
          <w:sz w:val="30"/>
          <w:szCs w:val="30"/>
        </w:rPr>
        <w:t>UNIUNEA NAŢIONALĂ A BAROURILOR DIN ROMÂNIA</w:t>
      </w:r>
    </w:p>
    <w:p w14:paraId="5B30AD54" w14:textId="77777777" w:rsidR="00D408ED" w:rsidRPr="005D583A" w:rsidRDefault="00D408ED" w:rsidP="00B04A53">
      <w:pPr>
        <w:spacing w:line="276" w:lineRule="auto"/>
        <w:jc w:val="center"/>
        <w:rPr>
          <w:rFonts w:ascii="Arial" w:hAnsi="Arial" w:cs="Arial"/>
          <w:b/>
          <w:i/>
          <w:sz w:val="40"/>
        </w:rPr>
      </w:pPr>
      <w:r w:rsidRPr="005D583A">
        <w:rPr>
          <w:rFonts w:ascii="Arial" w:hAnsi="Arial" w:cs="Arial"/>
          <w:b/>
          <w:i/>
          <w:sz w:val="40"/>
        </w:rPr>
        <w:t>Co</w:t>
      </w:r>
      <w:r w:rsidR="006C2F71">
        <w:rPr>
          <w:rFonts w:ascii="Arial" w:hAnsi="Arial" w:cs="Arial"/>
          <w:b/>
          <w:i/>
          <w:sz w:val="40"/>
        </w:rPr>
        <w:t>nsiliul U.N.B.R.</w:t>
      </w:r>
    </w:p>
    <w:p w14:paraId="7576489A" w14:textId="77777777" w:rsidR="004F467E" w:rsidRDefault="004F467E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5CC3B06" w14:textId="77777777" w:rsidR="00932CA0" w:rsidRDefault="00932CA0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1701316B" w14:textId="77777777" w:rsidR="00932CA0" w:rsidRDefault="00932CA0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23D1A05A" w14:textId="77777777" w:rsidR="006C2F71" w:rsidRPr="00932CA0" w:rsidRDefault="006C2F71" w:rsidP="009A4D6E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2CA0">
        <w:rPr>
          <w:rFonts w:ascii="Arial" w:hAnsi="Arial" w:cs="Arial"/>
          <w:b/>
          <w:sz w:val="28"/>
          <w:szCs w:val="28"/>
          <w:u w:val="single"/>
        </w:rPr>
        <w:t xml:space="preserve">HOTĂRÂREA  nr. </w:t>
      </w:r>
      <w:r w:rsidR="009A4D6E" w:rsidRPr="00932CA0">
        <w:rPr>
          <w:rFonts w:ascii="Arial" w:hAnsi="Arial" w:cs="Arial"/>
          <w:b/>
          <w:sz w:val="28"/>
          <w:szCs w:val="28"/>
          <w:u w:val="single"/>
        </w:rPr>
        <w:t>92</w:t>
      </w:r>
    </w:p>
    <w:p w14:paraId="3C01654D" w14:textId="77777777" w:rsidR="006C2F71" w:rsidRPr="00932CA0" w:rsidRDefault="009A4D6E" w:rsidP="009A4D6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2CA0">
        <w:rPr>
          <w:rFonts w:ascii="Arial" w:hAnsi="Arial" w:cs="Arial"/>
          <w:b/>
          <w:sz w:val="28"/>
          <w:szCs w:val="28"/>
        </w:rPr>
        <w:t>30 august 2024</w:t>
      </w:r>
    </w:p>
    <w:p w14:paraId="1C981530" w14:textId="77777777" w:rsidR="004F467E" w:rsidRPr="00932CA0" w:rsidRDefault="004F467E" w:rsidP="009A4D6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171A097" w14:textId="77777777" w:rsidR="00932CA0" w:rsidRPr="00932CA0" w:rsidRDefault="00932CA0" w:rsidP="009A4D6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F2A85A4" w14:textId="77777777" w:rsidR="00CD01EA" w:rsidRPr="00932CA0" w:rsidRDefault="006C2F71" w:rsidP="009A4D6E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b/>
          <w:i/>
          <w:szCs w:val="24"/>
        </w:rPr>
        <w:t>Consiliul</w:t>
      </w:r>
      <w:r w:rsidR="00D22AFE" w:rsidRPr="00932CA0">
        <w:rPr>
          <w:rFonts w:ascii="Arial" w:hAnsi="Arial" w:cs="Arial"/>
          <w:b/>
          <w:i/>
          <w:szCs w:val="24"/>
        </w:rPr>
        <w:t xml:space="preserve"> Uniunii </w:t>
      </w:r>
      <w:r w:rsidRPr="00932CA0">
        <w:rPr>
          <w:rFonts w:ascii="Arial" w:hAnsi="Arial" w:cs="Arial"/>
          <w:b/>
          <w:i/>
          <w:szCs w:val="24"/>
        </w:rPr>
        <w:t>Naționale</w:t>
      </w:r>
      <w:r w:rsidR="00D22AFE" w:rsidRPr="00932CA0">
        <w:rPr>
          <w:rFonts w:ascii="Arial" w:hAnsi="Arial" w:cs="Arial"/>
          <w:b/>
          <w:i/>
          <w:szCs w:val="24"/>
        </w:rPr>
        <w:t xml:space="preserve"> a Barourilor din România</w:t>
      </w:r>
      <w:r w:rsidRPr="00932CA0">
        <w:rPr>
          <w:rFonts w:ascii="Arial" w:hAnsi="Arial" w:cs="Arial"/>
          <w:b/>
          <w:i/>
          <w:szCs w:val="24"/>
        </w:rPr>
        <w:t xml:space="preserve"> (UNBR)</w:t>
      </w:r>
      <w:r w:rsidR="00D22AFE" w:rsidRPr="00932CA0">
        <w:rPr>
          <w:rFonts w:ascii="Arial" w:hAnsi="Arial" w:cs="Arial"/>
          <w:i/>
          <w:szCs w:val="24"/>
        </w:rPr>
        <w:t xml:space="preserve">, în </w:t>
      </w:r>
      <w:r w:rsidR="00054944" w:rsidRPr="00932CA0">
        <w:rPr>
          <w:rFonts w:ascii="Arial" w:hAnsi="Arial" w:cs="Arial"/>
          <w:i/>
          <w:szCs w:val="24"/>
        </w:rPr>
        <w:t>ședința</w:t>
      </w:r>
      <w:r w:rsidR="00BE53CB" w:rsidRPr="00932CA0">
        <w:rPr>
          <w:rFonts w:ascii="Arial" w:hAnsi="Arial" w:cs="Arial"/>
          <w:i/>
          <w:szCs w:val="24"/>
        </w:rPr>
        <w:t xml:space="preserve"> </w:t>
      </w:r>
      <w:r w:rsidR="00CD01EA" w:rsidRPr="00932CA0">
        <w:rPr>
          <w:rFonts w:ascii="Arial" w:hAnsi="Arial" w:cs="Arial"/>
          <w:i/>
          <w:szCs w:val="24"/>
        </w:rPr>
        <w:t xml:space="preserve">din </w:t>
      </w:r>
      <w:r w:rsidR="009A4D6E" w:rsidRPr="00932CA0">
        <w:rPr>
          <w:rFonts w:ascii="Arial" w:hAnsi="Arial" w:cs="Arial"/>
          <w:i/>
          <w:szCs w:val="24"/>
        </w:rPr>
        <w:t>30 august 2024</w:t>
      </w:r>
      <w:r w:rsidR="00D22AFE" w:rsidRPr="00932CA0">
        <w:rPr>
          <w:rFonts w:ascii="Arial" w:hAnsi="Arial" w:cs="Arial"/>
          <w:i/>
          <w:szCs w:val="24"/>
        </w:rPr>
        <w:t>,</w:t>
      </w:r>
    </w:p>
    <w:p w14:paraId="2D55B4AE" w14:textId="77777777" w:rsidR="00CD01EA" w:rsidRPr="00932CA0" w:rsidRDefault="00CD01EA" w:rsidP="009A4D6E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i/>
          <w:szCs w:val="24"/>
        </w:rPr>
        <w:t>În îndeplinirea atribuțiilor prevăzute la art. 6</w:t>
      </w:r>
      <w:r w:rsidR="00DB3865" w:rsidRPr="00932CA0">
        <w:rPr>
          <w:rFonts w:ascii="Arial" w:hAnsi="Arial" w:cs="Arial"/>
          <w:i/>
          <w:szCs w:val="24"/>
        </w:rPr>
        <w:t>5</w:t>
      </w:r>
      <w:r w:rsidRPr="00932CA0">
        <w:rPr>
          <w:rFonts w:ascii="Arial" w:hAnsi="Arial" w:cs="Arial"/>
          <w:i/>
          <w:szCs w:val="24"/>
        </w:rPr>
        <w:t xml:space="preserve"> lit. </w:t>
      </w:r>
      <w:r w:rsidR="00DB3865" w:rsidRPr="00932CA0">
        <w:rPr>
          <w:rFonts w:ascii="Arial" w:hAnsi="Arial" w:cs="Arial"/>
          <w:i/>
          <w:szCs w:val="24"/>
        </w:rPr>
        <w:t>ș</w:t>
      </w:r>
      <w:r w:rsidRPr="00932CA0">
        <w:rPr>
          <w:rFonts w:ascii="Arial" w:hAnsi="Arial" w:cs="Arial"/>
          <w:i/>
          <w:szCs w:val="24"/>
        </w:rPr>
        <w:t>) din Legea nr. 51/1995 pentru organizarea şi exercitarea profesiei de avocat, republicată, cu modificările și completările ulterioare (în continuare Lege),</w:t>
      </w:r>
    </w:p>
    <w:p w14:paraId="4C01315B" w14:textId="77777777" w:rsidR="00D22AFE" w:rsidRPr="00932CA0" w:rsidRDefault="00CD01EA" w:rsidP="009A4D6E">
      <w:pPr>
        <w:spacing w:line="276" w:lineRule="auto"/>
        <w:ind w:firstLine="708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i/>
          <w:iCs/>
          <w:szCs w:val="24"/>
        </w:rPr>
        <w:t xml:space="preserve">Având în vedere dispozițiile art. 28 alin. (8) din Hotărârea Consiliului Uniunii Naționale a Barourilor din România (UNBR) nr. 5/2011 privind aprobarea Regulamentului de organizare și funcționare a Uniunii Naționale a Barourilor din România și de desfășurare a ședințelor Consiliului Uniunii Naționale a Barourilor din România, precum și de prevederile </w:t>
      </w:r>
      <w:r w:rsidRPr="00932CA0">
        <w:rPr>
          <w:rFonts w:ascii="Arial" w:hAnsi="Arial" w:cs="Arial"/>
          <w:i/>
          <w:szCs w:val="24"/>
        </w:rPr>
        <w:t>Regulamentul de lucru al comisiilor și grupurilor de lucru ale UNBR, astfel cum a fost republicat prin Hotărârea Consiliului UNBR nr. 84/17-18 iulie 2020</w:t>
      </w:r>
      <w:r w:rsidR="00932CA0" w:rsidRPr="00932CA0">
        <w:rPr>
          <w:rFonts w:ascii="Arial" w:hAnsi="Arial" w:cs="Arial"/>
          <w:i/>
          <w:szCs w:val="24"/>
        </w:rPr>
        <w:t>, cu modificările și completările ulterioare,</w:t>
      </w:r>
    </w:p>
    <w:p w14:paraId="64CF4819" w14:textId="77777777" w:rsidR="006C2F71" w:rsidRPr="00932CA0" w:rsidRDefault="009A4D6E" w:rsidP="009A4D6E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i/>
          <w:szCs w:val="24"/>
        </w:rPr>
        <w:t>Văzând Hotărârea Consiliului UNBR nr. 05/01-02 septembrie 2023, prin care se înființează grupurile de lucru ale Consiliului UNBR 2024-2028</w:t>
      </w:r>
    </w:p>
    <w:p w14:paraId="7F0DD154" w14:textId="77777777" w:rsidR="004F467E" w:rsidRDefault="004F467E" w:rsidP="009A4D6E">
      <w:pPr>
        <w:spacing w:line="276" w:lineRule="auto"/>
        <w:ind w:right="29"/>
        <w:jc w:val="center"/>
        <w:rPr>
          <w:rFonts w:ascii="Arial" w:hAnsi="Arial" w:cs="Arial"/>
          <w:i/>
          <w:sz w:val="28"/>
          <w:szCs w:val="28"/>
        </w:rPr>
      </w:pPr>
    </w:p>
    <w:p w14:paraId="50247315" w14:textId="77777777" w:rsidR="00932CA0" w:rsidRPr="00932CA0" w:rsidRDefault="00932CA0" w:rsidP="009A4D6E">
      <w:pPr>
        <w:spacing w:line="276" w:lineRule="auto"/>
        <w:ind w:right="29"/>
        <w:jc w:val="center"/>
        <w:rPr>
          <w:rFonts w:ascii="Arial" w:hAnsi="Arial" w:cs="Arial"/>
          <w:i/>
          <w:sz w:val="28"/>
          <w:szCs w:val="28"/>
        </w:rPr>
      </w:pPr>
    </w:p>
    <w:p w14:paraId="215FD84E" w14:textId="77777777" w:rsidR="00365B86" w:rsidRPr="00932CA0" w:rsidRDefault="00272A79" w:rsidP="009A4D6E">
      <w:pPr>
        <w:spacing w:line="276" w:lineRule="auto"/>
        <w:ind w:right="29"/>
        <w:jc w:val="center"/>
        <w:rPr>
          <w:rFonts w:ascii="Arial" w:hAnsi="Arial" w:cs="Arial"/>
          <w:b/>
          <w:sz w:val="28"/>
          <w:szCs w:val="28"/>
        </w:rPr>
      </w:pPr>
      <w:r w:rsidRPr="00932CA0">
        <w:rPr>
          <w:rFonts w:ascii="Arial" w:hAnsi="Arial" w:cs="Arial"/>
          <w:b/>
          <w:sz w:val="28"/>
          <w:szCs w:val="28"/>
        </w:rPr>
        <w:t>D E C I D E :</w:t>
      </w:r>
      <w:r w:rsidR="00365B86" w:rsidRPr="00932CA0">
        <w:rPr>
          <w:rFonts w:ascii="Arial" w:hAnsi="Arial" w:cs="Arial"/>
          <w:b/>
          <w:szCs w:val="24"/>
        </w:rPr>
        <w:t xml:space="preserve"> </w:t>
      </w:r>
    </w:p>
    <w:p w14:paraId="74F9DC7C" w14:textId="77777777" w:rsidR="004F467E" w:rsidRDefault="004F467E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08C6B12" w14:textId="77777777" w:rsidR="00932CA0" w:rsidRPr="00932CA0" w:rsidRDefault="00932CA0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15F46C48" w14:textId="77777777" w:rsidR="00DB3865" w:rsidRDefault="00173256" w:rsidP="009A4D6E">
      <w:pPr>
        <w:spacing w:line="276" w:lineRule="auto"/>
        <w:jc w:val="both"/>
        <w:rPr>
          <w:rFonts w:ascii="Arial" w:hAnsi="Arial" w:cs="Arial"/>
          <w:szCs w:val="24"/>
        </w:rPr>
      </w:pPr>
      <w:r w:rsidRPr="00932CA0">
        <w:rPr>
          <w:rStyle w:val="do1"/>
          <w:rFonts w:ascii="Arial" w:hAnsi="Arial" w:cs="Arial"/>
          <w:b w:val="0"/>
          <w:bCs w:val="0"/>
          <w:sz w:val="24"/>
          <w:szCs w:val="24"/>
        </w:rPr>
        <w:tab/>
      </w:r>
      <w:r w:rsidR="00942854" w:rsidRPr="00932CA0">
        <w:rPr>
          <w:rStyle w:val="do1"/>
          <w:rFonts w:ascii="Arial" w:hAnsi="Arial" w:cs="Arial"/>
          <w:bCs w:val="0"/>
          <w:sz w:val="24"/>
          <w:szCs w:val="24"/>
        </w:rPr>
        <w:t>Art. 1.</w:t>
      </w:r>
      <w:r w:rsidR="00942854" w:rsidRPr="00932CA0">
        <w:rPr>
          <w:rStyle w:val="do1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42854" w:rsidRPr="00932CA0">
        <w:rPr>
          <w:rFonts w:ascii="Arial" w:hAnsi="Arial" w:cs="Arial"/>
          <w:b/>
          <w:szCs w:val="24"/>
        </w:rPr>
        <w:t xml:space="preserve">– </w:t>
      </w:r>
      <w:r w:rsidR="009A4D6E" w:rsidRPr="00932CA0">
        <w:rPr>
          <w:rFonts w:ascii="Arial" w:hAnsi="Arial" w:cs="Arial"/>
          <w:szCs w:val="24"/>
        </w:rPr>
        <w:t>Art. 2 pct. 5 din Hotărârea Consiliului UNBR nr. 05/01-02 septembrie 2023 se modifică și se completează după cum urmează:</w:t>
      </w:r>
    </w:p>
    <w:p w14:paraId="5CEAB85B" w14:textId="77777777" w:rsidR="00932CA0" w:rsidRPr="00932CA0" w:rsidRDefault="00932CA0" w:rsidP="009A4D6E">
      <w:pPr>
        <w:spacing w:line="276" w:lineRule="auto"/>
        <w:jc w:val="both"/>
        <w:rPr>
          <w:rFonts w:ascii="Arial" w:hAnsi="Arial" w:cs="Arial"/>
          <w:szCs w:val="24"/>
        </w:rPr>
      </w:pPr>
    </w:p>
    <w:p w14:paraId="33AF6FB9" w14:textId="77777777" w:rsidR="009A4D6E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932CA0">
        <w:rPr>
          <w:rFonts w:ascii="Arial" w:hAnsi="Arial" w:cs="Arial"/>
          <w:b/>
          <w:bCs/>
        </w:rPr>
        <w:tab/>
      </w:r>
      <w:r w:rsidR="00B04A53" w:rsidRPr="00932CA0">
        <w:rPr>
          <w:rFonts w:ascii="Arial" w:hAnsi="Arial" w:cs="Arial"/>
          <w:b/>
          <w:bCs/>
        </w:rPr>
        <w:t>„</w:t>
      </w:r>
      <w:r w:rsidRPr="00932CA0">
        <w:rPr>
          <w:rFonts w:ascii="Arial" w:hAnsi="Arial" w:cs="Arial"/>
          <w:b/>
          <w:bCs/>
        </w:rPr>
        <w:t xml:space="preserve">5. Grupul de lucru al Consiliului UNBR privind apărarea profesiei împotriva practicilor avocaturii clandestine (GL5) </w:t>
      </w:r>
    </w:p>
    <w:p w14:paraId="6C5DDEED" w14:textId="77777777" w:rsidR="00932CA0" w:rsidRPr="00932CA0" w:rsidRDefault="00932CA0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683E1851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932CA0">
        <w:rPr>
          <w:rFonts w:ascii="Arial" w:hAnsi="Arial" w:cs="Arial"/>
          <w:b/>
          <w:bCs/>
          <w:i/>
          <w:iCs/>
        </w:rPr>
        <w:t>a) Componență:</w:t>
      </w:r>
    </w:p>
    <w:p w14:paraId="3137BCC2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 xml:space="preserve">Coordonator: </w:t>
      </w:r>
    </w:p>
    <w:p w14:paraId="42513671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932CA0">
        <w:rPr>
          <w:rFonts w:ascii="Arial" w:hAnsi="Arial" w:cs="Arial"/>
        </w:rPr>
        <w:t>- domnul avocat Liviu-Viorel Mihai, Baroul Suceava</w:t>
      </w:r>
    </w:p>
    <w:p w14:paraId="40A27055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>Membri permanenți:</w:t>
      </w:r>
    </w:p>
    <w:p w14:paraId="32BC3A35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 xml:space="preserve">- domnul avocat George-Claudiu </w:t>
      </w:r>
      <w:proofErr w:type="spellStart"/>
      <w:r w:rsidRPr="00932CA0">
        <w:rPr>
          <w:rFonts w:ascii="Arial" w:hAnsi="Arial" w:cs="Arial"/>
        </w:rPr>
        <w:t>Moloman</w:t>
      </w:r>
      <w:proofErr w:type="spellEnd"/>
      <w:r w:rsidRPr="00932CA0">
        <w:rPr>
          <w:rFonts w:ascii="Arial" w:hAnsi="Arial" w:cs="Arial"/>
        </w:rPr>
        <w:t>, Baroul București;</w:t>
      </w:r>
    </w:p>
    <w:p w14:paraId="7A11C81C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>- domnul avocat Danny-Gabriel Bardan-</w:t>
      </w:r>
      <w:proofErr w:type="spellStart"/>
      <w:r w:rsidRPr="00932CA0">
        <w:rPr>
          <w:rFonts w:ascii="Arial" w:hAnsi="Arial" w:cs="Arial"/>
        </w:rPr>
        <w:t>Raine</w:t>
      </w:r>
      <w:proofErr w:type="spellEnd"/>
      <w:r w:rsidRPr="00932CA0">
        <w:rPr>
          <w:rFonts w:ascii="Arial" w:hAnsi="Arial" w:cs="Arial"/>
        </w:rPr>
        <w:t>, Baroul București;</w:t>
      </w:r>
    </w:p>
    <w:p w14:paraId="1736D79B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>- doamna avocat Claudia-Elena Mardare, Baroul București;</w:t>
      </w:r>
    </w:p>
    <w:p w14:paraId="2DFA0B7C" w14:textId="77777777" w:rsidR="009A4D6E" w:rsidRPr="00932CA0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 xml:space="preserve">- doamna avocat Oana-Maria </w:t>
      </w:r>
      <w:proofErr w:type="spellStart"/>
      <w:r w:rsidRPr="00932CA0">
        <w:rPr>
          <w:rFonts w:ascii="Arial" w:hAnsi="Arial" w:cs="Arial"/>
        </w:rPr>
        <w:t>Neda</w:t>
      </w:r>
      <w:proofErr w:type="spellEnd"/>
      <w:r w:rsidRPr="00932CA0">
        <w:rPr>
          <w:rFonts w:ascii="Arial" w:hAnsi="Arial" w:cs="Arial"/>
        </w:rPr>
        <w:t>, Baroul Iași;</w:t>
      </w:r>
    </w:p>
    <w:p w14:paraId="6C975409" w14:textId="77777777" w:rsidR="009A4D6E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</w:rPr>
        <w:t xml:space="preserve">- domnul avocat Nicolae-Traian </w:t>
      </w:r>
      <w:proofErr w:type="spellStart"/>
      <w:r w:rsidRPr="00932CA0">
        <w:rPr>
          <w:rFonts w:ascii="Arial" w:hAnsi="Arial" w:cs="Arial"/>
        </w:rPr>
        <w:t>Galdea</w:t>
      </w:r>
      <w:proofErr w:type="spellEnd"/>
      <w:r w:rsidRPr="00932CA0">
        <w:rPr>
          <w:rFonts w:ascii="Arial" w:hAnsi="Arial" w:cs="Arial"/>
        </w:rPr>
        <w:t>, Baroul Mureș.</w:t>
      </w:r>
    </w:p>
    <w:p w14:paraId="047FBBC2" w14:textId="77777777" w:rsidR="00932CA0" w:rsidRPr="00932CA0" w:rsidRDefault="00932CA0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3352B6E7" w14:textId="77777777" w:rsidR="009B2743" w:rsidRDefault="009A4D6E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32CA0">
        <w:rPr>
          <w:rFonts w:ascii="Arial" w:hAnsi="Arial" w:cs="Arial"/>
          <w:b/>
          <w:bCs/>
          <w:i/>
          <w:iCs/>
        </w:rPr>
        <w:lastRenderedPageBreak/>
        <w:t>b) Obiectiv:</w:t>
      </w:r>
      <w:r w:rsidRPr="00932CA0">
        <w:rPr>
          <w:rFonts w:ascii="Arial" w:hAnsi="Arial" w:cs="Arial"/>
        </w:rPr>
        <w:t xml:space="preserve"> apărarea profesiei în fața avocaturii ilegale prin aplicarea Metodologiei cu privire la combaterea exercitării fără drept a activităților specifice profesiei de avocat de către persoane fizice și entități juridice, adoptată prin Hotărârea Consiliului UNBR nr. 332/17-18 martie 2023</w:t>
      </w:r>
      <w:r w:rsidR="00B04A53" w:rsidRPr="00932CA0">
        <w:rPr>
          <w:rFonts w:ascii="Arial" w:hAnsi="Arial" w:cs="Arial"/>
        </w:rPr>
        <w:t>.”.</w:t>
      </w:r>
    </w:p>
    <w:p w14:paraId="073F82F4" w14:textId="77777777" w:rsidR="00932CA0" w:rsidRPr="00932CA0" w:rsidRDefault="00932CA0" w:rsidP="009A4D6E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A8F859C" w14:textId="77777777" w:rsidR="00BF798E" w:rsidRDefault="009B2743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  <w:r w:rsidRPr="00932CA0">
        <w:rPr>
          <w:rFonts w:ascii="Arial" w:hAnsi="Arial" w:cs="Arial"/>
          <w:b/>
          <w:iCs/>
          <w:szCs w:val="24"/>
          <w:lang w:eastAsia="ro-RO"/>
        </w:rPr>
        <w:t xml:space="preserve">Art. </w:t>
      </w:r>
      <w:r w:rsidR="009A4D6E" w:rsidRPr="00932CA0">
        <w:rPr>
          <w:rFonts w:ascii="Arial" w:hAnsi="Arial" w:cs="Arial"/>
          <w:b/>
          <w:iCs/>
          <w:szCs w:val="24"/>
          <w:lang w:eastAsia="ro-RO"/>
        </w:rPr>
        <w:t>2</w:t>
      </w:r>
      <w:r w:rsidRPr="00932CA0">
        <w:rPr>
          <w:rFonts w:ascii="Arial" w:hAnsi="Arial" w:cs="Arial"/>
          <w:b/>
          <w:iCs/>
          <w:szCs w:val="24"/>
          <w:lang w:eastAsia="ro-RO"/>
        </w:rPr>
        <w:t>.</w:t>
      </w:r>
      <w:r w:rsidRPr="00932CA0">
        <w:rPr>
          <w:rFonts w:ascii="Arial" w:hAnsi="Arial" w:cs="Arial"/>
          <w:bCs/>
          <w:iCs/>
          <w:szCs w:val="24"/>
          <w:lang w:eastAsia="ro-RO"/>
        </w:rPr>
        <w:t xml:space="preserve"> </w:t>
      </w:r>
      <w:r w:rsidRPr="00932CA0">
        <w:rPr>
          <w:rFonts w:ascii="Arial" w:hAnsi="Arial" w:cs="Arial"/>
          <w:b/>
          <w:szCs w:val="24"/>
        </w:rPr>
        <w:t xml:space="preserve">– </w:t>
      </w:r>
      <w:r w:rsidR="00065DFB" w:rsidRPr="00932CA0">
        <w:rPr>
          <w:rFonts w:ascii="Arial" w:hAnsi="Arial" w:cs="Arial"/>
          <w:bCs/>
          <w:szCs w:val="24"/>
        </w:rPr>
        <w:t xml:space="preserve">Prezenta </w:t>
      </w:r>
      <w:r w:rsidR="00DB3865" w:rsidRPr="00932CA0">
        <w:rPr>
          <w:rFonts w:ascii="Arial" w:hAnsi="Arial" w:cs="Arial"/>
          <w:bCs/>
          <w:szCs w:val="24"/>
        </w:rPr>
        <w:t xml:space="preserve">hotărârea se comunică membrilor </w:t>
      </w:r>
      <w:r w:rsidR="00065DFB" w:rsidRPr="00932CA0">
        <w:rPr>
          <w:rFonts w:ascii="Arial" w:hAnsi="Arial" w:cs="Arial"/>
          <w:bCs/>
          <w:szCs w:val="24"/>
        </w:rPr>
        <w:t>Consiliului UNBR</w:t>
      </w:r>
      <w:r w:rsidR="009A4D6E" w:rsidRPr="00932CA0">
        <w:rPr>
          <w:rFonts w:ascii="Arial" w:hAnsi="Arial" w:cs="Arial"/>
          <w:bCs/>
          <w:szCs w:val="24"/>
        </w:rPr>
        <w:t xml:space="preserve"> </w:t>
      </w:r>
      <w:r w:rsidR="00DB3865" w:rsidRPr="00932CA0">
        <w:rPr>
          <w:rFonts w:ascii="Arial" w:hAnsi="Arial" w:cs="Arial"/>
          <w:bCs/>
          <w:szCs w:val="24"/>
        </w:rPr>
        <w:t>și se publică pe website-</w:t>
      </w:r>
      <w:proofErr w:type="spellStart"/>
      <w:r w:rsidR="00DB3865" w:rsidRPr="00932CA0">
        <w:rPr>
          <w:rFonts w:ascii="Arial" w:hAnsi="Arial" w:cs="Arial"/>
          <w:bCs/>
          <w:szCs w:val="24"/>
        </w:rPr>
        <w:t>ul</w:t>
      </w:r>
      <w:proofErr w:type="spellEnd"/>
      <w:r w:rsidR="00DB3865" w:rsidRPr="00932CA0">
        <w:rPr>
          <w:rFonts w:ascii="Arial" w:hAnsi="Arial" w:cs="Arial"/>
          <w:bCs/>
          <w:szCs w:val="24"/>
        </w:rPr>
        <w:t xml:space="preserve"> UNBR</w:t>
      </w:r>
      <w:r w:rsidR="00065DFB" w:rsidRPr="00932CA0">
        <w:rPr>
          <w:rFonts w:ascii="Arial" w:hAnsi="Arial" w:cs="Arial"/>
          <w:bCs/>
          <w:szCs w:val="24"/>
        </w:rPr>
        <w:t>.</w:t>
      </w:r>
    </w:p>
    <w:p w14:paraId="5F0589A3" w14:textId="77777777" w:rsidR="00932CA0" w:rsidRDefault="00932CA0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727E157E" w14:textId="77777777" w:rsidR="00932CA0" w:rsidRDefault="00932CA0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6A0B7676" w14:textId="77777777" w:rsidR="00932CA0" w:rsidRDefault="00932CA0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54CC7817" w14:textId="77777777" w:rsidR="00932CA0" w:rsidRDefault="00932CA0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4327E16C" w14:textId="77777777" w:rsidR="00932CA0" w:rsidRDefault="00932CA0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6BFFC89E" w14:textId="77777777" w:rsidR="00932CA0" w:rsidRPr="00932CA0" w:rsidRDefault="00932CA0" w:rsidP="00B04A5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4EC0542D" w14:textId="77777777" w:rsidR="00B04A53" w:rsidRPr="00932CA0" w:rsidRDefault="00B04A53" w:rsidP="00B04A53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</w:p>
    <w:p w14:paraId="1A622A1E" w14:textId="17E42A2A" w:rsidR="00CD5F3C" w:rsidRPr="00932CA0" w:rsidRDefault="0094184A" w:rsidP="0094184A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 w:val="28"/>
          <w:szCs w:val="28"/>
        </w:rPr>
        <w:t>C O N S I L I U L     U. N. B. R.</w:t>
      </w:r>
    </w:p>
    <w:sectPr w:rsidR="00CD5F3C" w:rsidRPr="00932CA0" w:rsidSect="00932CA0">
      <w:footerReference w:type="even" r:id="rId7"/>
      <w:footerReference w:type="default" r:id="rId8"/>
      <w:pgSz w:w="11909" w:h="16834" w:code="9"/>
      <w:pgMar w:top="993" w:right="1136" w:bottom="993" w:left="1418" w:header="0" w:footer="4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630EC" w14:textId="77777777" w:rsidR="006C11E5" w:rsidRDefault="006C11E5">
      <w:r>
        <w:separator/>
      </w:r>
    </w:p>
  </w:endnote>
  <w:endnote w:type="continuationSeparator" w:id="0">
    <w:p w14:paraId="63856A27" w14:textId="77777777" w:rsidR="006C11E5" w:rsidRDefault="006C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9FF0" w14:textId="77777777" w:rsidR="003A4FBA" w:rsidRDefault="003A4FBA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0B85D" w14:textId="77777777" w:rsidR="003A4FBA" w:rsidRDefault="003A4F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18E6A" w14:textId="77777777" w:rsidR="00932CA0" w:rsidRDefault="00932C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8169F3" w14:textId="77777777" w:rsidR="003A4FBA" w:rsidRDefault="003A4FBA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8C73" w14:textId="77777777" w:rsidR="006C11E5" w:rsidRDefault="006C11E5">
      <w:r>
        <w:separator/>
      </w:r>
    </w:p>
  </w:footnote>
  <w:footnote w:type="continuationSeparator" w:id="0">
    <w:p w14:paraId="7FAF569D" w14:textId="77777777" w:rsidR="006C11E5" w:rsidRDefault="006C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27D0495"/>
    <w:multiLevelType w:val="hybridMultilevel"/>
    <w:tmpl w:val="EBEAED18"/>
    <w:lvl w:ilvl="0" w:tplc="6D5822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A17FF"/>
    <w:multiLevelType w:val="hybridMultilevel"/>
    <w:tmpl w:val="929273DE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383100">
    <w:abstractNumId w:val="8"/>
  </w:num>
  <w:num w:numId="2" w16cid:durableId="2020347674">
    <w:abstractNumId w:val="3"/>
  </w:num>
  <w:num w:numId="3" w16cid:durableId="172576485">
    <w:abstractNumId w:val="4"/>
  </w:num>
  <w:num w:numId="4" w16cid:durableId="1855801602">
    <w:abstractNumId w:val="6"/>
  </w:num>
  <w:num w:numId="5" w16cid:durableId="373189997">
    <w:abstractNumId w:val="5"/>
  </w:num>
  <w:num w:numId="6" w16cid:durableId="1274675836">
    <w:abstractNumId w:val="10"/>
  </w:num>
  <w:num w:numId="7" w16cid:durableId="102655018">
    <w:abstractNumId w:val="13"/>
  </w:num>
  <w:num w:numId="8" w16cid:durableId="2042657676">
    <w:abstractNumId w:val="0"/>
  </w:num>
  <w:num w:numId="9" w16cid:durableId="241138821">
    <w:abstractNumId w:val="14"/>
  </w:num>
  <w:num w:numId="10" w16cid:durableId="1241527062">
    <w:abstractNumId w:val="7"/>
  </w:num>
  <w:num w:numId="11" w16cid:durableId="179121904">
    <w:abstractNumId w:val="11"/>
  </w:num>
  <w:num w:numId="12" w16cid:durableId="1833182346">
    <w:abstractNumId w:val="1"/>
  </w:num>
  <w:num w:numId="13" w16cid:durableId="546874">
    <w:abstractNumId w:val="12"/>
  </w:num>
  <w:num w:numId="14" w16cid:durableId="1816335073">
    <w:abstractNumId w:val="2"/>
  </w:num>
  <w:num w:numId="15" w16cid:durableId="1789471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066DF"/>
    <w:rsid w:val="00012BBA"/>
    <w:rsid w:val="0001796F"/>
    <w:rsid w:val="000279CF"/>
    <w:rsid w:val="0003526C"/>
    <w:rsid w:val="00037AAA"/>
    <w:rsid w:val="0004129F"/>
    <w:rsid w:val="00042C78"/>
    <w:rsid w:val="00043656"/>
    <w:rsid w:val="00046148"/>
    <w:rsid w:val="00051990"/>
    <w:rsid w:val="000528B3"/>
    <w:rsid w:val="00054944"/>
    <w:rsid w:val="0005516A"/>
    <w:rsid w:val="00061F3F"/>
    <w:rsid w:val="00065DFB"/>
    <w:rsid w:val="00066474"/>
    <w:rsid w:val="00072F80"/>
    <w:rsid w:val="00074287"/>
    <w:rsid w:val="000749B4"/>
    <w:rsid w:val="00084333"/>
    <w:rsid w:val="0008615B"/>
    <w:rsid w:val="00090BF4"/>
    <w:rsid w:val="000927E7"/>
    <w:rsid w:val="00094170"/>
    <w:rsid w:val="00095E89"/>
    <w:rsid w:val="00096110"/>
    <w:rsid w:val="000A5DC0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776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12EA2"/>
    <w:rsid w:val="00123792"/>
    <w:rsid w:val="001420D7"/>
    <w:rsid w:val="00152601"/>
    <w:rsid w:val="00153900"/>
    <w:rsid w:val="0015435A"/>
    <w:rsid w:val="001564CD"/>
    <w:rsid w:val="00161C56"/>
    <w:rsid w:val="0016518B"/>
    <w:rsid w:val="00166066"/>
    <w:rsid w:val="00166130"/>
    <w:rsid w:val="00166715"/>
    <w:rsid w:val="001704D9"/>
    <w:rsid w:val="00173256"/>
    <w:rsid w:val="00174152"/>
    <w:rsid w:val="00175732"/>
    <w:rsid w:val="00185748"/>
    <w:rsid w:val="00187490"/>
    <w:rsid w:val="00190151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0A9D"/>
    <w:rsid w:val="00212690"/>
    <w:rsid w:val="002150FB"/>
    <w:rsid w:val="00217E42"/>
    <w:rsid w:val="00223B31"/>
    <w:rsid w:val="002541A5"/>
    <w:rsid w:val="002546CE"/>
    <w:rsid w:val="002619C9"/>
    <w:rsid w:val="00262B87"/>
    <w:rsid w:val="0027067A"/>
    <w:rsid w:val="00272A79"/>
    <w:rsid w:val="00273586"/>
    <w:rsid w:val="00282B19"/>
    <w:rsid w:val="002836D3"/>
    <w:rsid w:val="00294215"/>
    <w:rsid w:val="002958C3"/>
    <w:rsid w:val="00297DBB"/>
    <w:rsid w:val="002C2B12"/>
    <w:rsid w:val="002C57C5"/>
    <w:rsid w:val="002C66F2"/>
    <w:rsid w:val="002D0AEA"/>
    <w:rsid w:val="002D0C19"/>
    <w:rsid w:val="002D196E"/>
    <w:rsid w:val="002D6048"/>
    <w:rsid w:val="002E193A"/>
    <w:rsid w:val="002E1B08"/>
    <w:rsid w:val="002E4FD6"/>
    <w:rsid w:val="00302868"/>
    <w:rsid w:val="0030385C"/>
    <w:rsid w:val="003041AB"/>
    <w:rsid w:val="003115D1"/>
    <w:rsid w:val="00311AA9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58CB"/>
    <w:rsid w:val="00365B86"/>
    <w:rsid w:val="0037633C"/>
    <w:rsid w:val="003803EF"/>
    <w:rsid w:val="00380436"/>
    <w:rsid w:val="003820F5"/>
    <w:rsid w:val="0038624C"/>
    <w:rsid w:val="00393A80"/>
    <w:rsid w:val="00394893"/>
    <w:rsid w:val="00394C53"/>
    <w:rsid w:val="00397C1C"/>
    <w:rsid w:val="003A4FBA"/>
    <w:rsid w:val="003A64A7"/>
    <w:rsid w:val="003B2AE3"/>
    <w:rsid w:val="003B43E3"/>
    <w:rsid w:val="003B6D6A"/>
    <w:rsid w:val="003B7AA9"/>
    <w:rsid w:val="003C0B45"/>
    <w:rsid w:val="003C62CE"/>
    <w:rsid w:val="003C64E0"/>
    <w:rsid w:val="003C7D65"/>
    <w:rsid w:val="003D3D3E"/>
    <w:rsid w:val="003D7F5A"/>
    <w:rsid w:val="003E08F4"/>
    <w:rsid w:val="003F124D"/>
    <w:rsid w:val="0041433E"/>
    <w:rsid w:val="00415CD2"/>
    <w:rsid w:val="00417822"/>
    <w:rsid w:val="00426F47"/>
    <w:rsid w:val="0043691B"/>
    <w:rsid w:val="0045210E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30"/>
    <w:rsid w:val="004B36FD"/>
    <w:rsid w:val="004B4585"/>
    <w:rsid w:val="004B4633"/>
    <w:rsid w:val="004B6AD3"/>
    <w:rsid w:val="004B75D4"/>
    <w:rsid w:val="004C0C12"/>
    <w:rsid w:val="004C1280"/>
    <w:rsid w:val="004C7EC4"/>
    <w:rsid w:val="004D1249"/>
    <w:rsid w:val="004D1895"/>
    <w:rsid w:val="004E52C5"/>
    <w:rsid w:val="004F2005"/>
    <w:rsid w:val="004F3B3B"/>
    <w:rsid w:val="004F467E"/>
    <w:rsid w:val="004F6994"/>
    <w:rsid w:val="00501921"/>
    <w:rsid w:val="0050197A"/>
    <w:rsid w:val="00505587"/>
    <w:rsid w:val="00507833"/>
    <w:rsid w:val="00510677"/>
    <w:rsid w:val="00514137"/>
    <w:rsid w:val="00516A9D"/>
    <w:rsid w:val="00520DD1"/>
    <w:rsid w:val="00521136"/>
    <w:rsid w:val="005238B2"/>
    <w:rsid w:val="00530711"/>
    <w:rsid w:val="00531AD2"/>
    <w:rsid w:val="005472A4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7925"/>
    <w:rsid w:val="005B05BE"/>
    <w:rsid w:val="005B0CCC"/>
    <w:rsid w:val="005B0F06"/>
    <w:rsid w:val="005B636D"/>
    <w:rsid w:val="005B73E8"/>
    <w:rsid w:val="005C01F5"/>
    <w:rsid w:val="005C6103"/>
    <w:rsid w:val="005D5358"/>
    <w:rsid w:val="005D583A"/>
    <w:rsid w:val="005F3503"/>
    <w:rsid w:val="005F484D"/>
    <w:rsid w:val="005F53F2"/>
    <w:rsid w:val="006048D2"/>
    <w:rsid w:val="00607600"/>
    <w:rsid w:val="00621A6F"/>
    <w:rsid w:val="00621C47"/>
    <w:rsid w:val="00623526"/>
    <w:rsid w:val="00623F37"/>
    <w:rsid w:val="0063304F"/>
    <w:rsid w:val="00650F95"/>
    <w:rsid w:val="0065553B"/>
    <w:rsid w:val="0065723E"/>
    <w:rsid w:val="00657C75"/>
    <w:rsid w:val="00670EB3"/>
    <w:rsid w:val="006716BE"/>
    <w:rsid w:val="00673460"/>
    <w:rsid w:val="00681CAD"/>
    <w:rsid w:val="0068454E"/>
    <w:rsid w:val="006947DE"/>
    <w:rsid w:val="006958B2"/>
    <w:rsid w:val="00696F21"/>
    <w:rsid w:val="006A68F6"/>
    <w:rsid w:val="006A772E"/>
    <w:rsid w:val="006A774F"/>
    <w:rsid w:val="006A7DD4"/>
    <w:rsid w:val="006A7EA6"/>
    <w:rsid w:val="006A7F6C"/>
    <w:rsid w:val="006B17BD"/>
    <w:rsid w:val="006B2C3C"/>
    <w:rsid w:val="006B4E61"/>
    <w:rsid w:val="006C11E5"/>
    <w:rsid w:val="006C2CDF"/>
    <w:rsid w:val="006C2F71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AE5"/>
    <w:rsid w:val="007919F0"/>
    <w:rsid w:val="00791EF0"/>
    <w:rsid w:val="007972DA"/>
    <w:rsid w:val="007A5E65"/>
    <w:rsid w:val="007B0690"/>
    <w:rsid w:val="007B199E"/>
    <w:rsid w:val="007B2732"/>
    <w:rsid w:val="007B6D9F"/>
    <w:rsid w:val="007B6F13"/>
    <w:rsid w:val="007B7DBE"/>
    <w:rsid w:val="007D0501"/>
    <w:rsid w:val="007D2CAA"/>
    <w:rsid w:val="007D4453"/>
    <w:rsid w:val="007E0C92"/>
    <w:rsid w:val="007F106C"/>
    <w:rsid w:val="007F4039"/>
    <w:rsid w:val="008035B0"/>
    <w:rsid w:val="00803951"/>
    <w:rsid w:val="0081025E"/>
    <w:rsid w:val="00813926"/>
    <w:rsid w:val="00813ECC"/>
    <w:rsid w:val="0082280D"/>
    <w:rsid w:val="00831190"/>
    <w:rsid w:val="00836719"/>
    <w:rsid w:val="00840908"/>
    <w:rsid w:val="008418C7"/>
    <w:rsid w:val="00847A72"/>
    <w:rsid w:val="00874333"/>
    <w:rsid w:val="00882684"/>
    <w:rsid w:val="00884144"/>
    <w:rsid w:val="00884568"/>
    <w:rsid w:val="008916B2"/>
    <w:rsid w:val="008968C7"/>
    <w:rsid w:val="008A01C8"/>
    <w:rsid w:val="008A06F9"/>
    <w:rsid w:val="008A0E52"/>
    <w:rsid w:val="008A5C14"/>
    <w:rsid w:val="008B2414"/>
    <w:rsid w:val="008B60A7"/>
    <w:rsid w:val="008B7067"/>
    <w:rsid w:val="008C1AAE"/>
    <w:rsid w:val="008C25A0"/>
    <w:rsid w:val="008C317A"/>
    <w:rsid w:val="008C4CCB"/>
    <w:rsid w:val="008D55BA"/>
    <w:rsid w:val="008E442F"/>
    <w:rsid w:val="008F3C4C"/>
    <w:rsid w:val="008F52E0"/>
    <w:rsid w:val="008F53B0"/>
    <w:rsid w:val="00900C77"/>
    <w:rsid w:val="00903BB2"/>
    <w:rsid w:val="00905660"/>
    <w:rsid w:val="009102CA"/>
    <w:rsid w:val="009145AD"/>
    <w:rsid w:val="00916395"/>
    <w:rsid w:val="0091669C"/>
    <w:rsid w:val="00921D6E"/>
    <w:rsid w:val="009240AB"/>
    <w:rsid w:val="00925862"/>
    <w:rsid w:val="00926907"/>
    <w:rsid w:val="009326F6"/>
    <w:rsid w:val="00932CA0"/>
    <w:rsid w:val="0094184A"/>
    <w:rsid w:val="00941AD5"/>
    <w:rsid w:val="00941DF8"/>
    <w:rsid w:val="00942854"/>
    <w:rsid w:val="009463C4"/>
    <w:rsid w:val="00951DCD"/>
    <w:rsid w:val="0096032E"/>
    <w:rsid w:val="00961280"/>
    <w:rsid w:val="00965424"/>
    <w:rsid w:val="00977864"/>
    <w:rsid w:val="009841B1"/>
    <w:rsid w:val="00984AC6"/>
    <w:rsid w:val="00985F96"/>
    <w:rsid w:val="0098725C"/>
    <w:rsid w:val="00990A66"/>
    <w:rsid w:val="00992160"/>
    <w:rsid w:val="00994154"/>
    <w:rsid w:val="00996C2F"/>
    <w:rsid w:val="009A0718"/>
    <w:rsid w:val="009A1EF3"/>
    <w:rsid w:val="009A4D6E"/>
    <w:rsid w:val="009A5D52"/>
    <w:rsid w:val="009B2743"/>
    <w:rsid w:val="009B2D8A"/>
    <w:rsid w:val="009B677F"/>
    <w:rsid w:val="009C00EE"/>
    <w:rsid w:val="009C0E08"/>
    <w:rsid w:val="009C42FC"/>
    <w:rsid w:val="009D235A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759D"/>
    <w:rsid w:val="00A1127D"/>
    <w:rsid w:val="00A11D6E"/>
    <w:rsid w:val="00A16C96"/>
    <w:rsid w:val="00A17672"/>
    <w:rsid w:val="00A17A54"/>
    <w:rsid w:val="00A22799"/>
    <w:rsid w:val="00A24D34"/>
    <w:rsid w:val="00A27ACA"/>
    <w:rsid w:val="00A3087A"/>
    <w:rsid w:val="00A346DA"/>
    <w:rsid w:val="00A34E61"/>
    <w:rsid w:val="00A34E7F"/>
    <w:rsid w:val="00A40157"/>
    <w:rsid w:val="00A50E9D"/>
    <w:rsid w:val="00A7241F"/>
    <w:rsid w:val="00A74A8A"/>
    <w:rsid w:val="00A76752"/>
    <w:rsid w:val="00A8103F"/>
    <w:rsid w:val="00A81503"/>
    <w:rsid w:val="00A8202F"/>
    <w:rsid w:val="00A83F9C"/>
    <w:rsid w:val="00A85009"/>
    <w:rsid w:val="00A86B35"/>
    <w:rsid w:val="00A94B42"/>
    <w:rsid w:val="00AA3B43"/>
    <w:rsid w:val="00AC6810"/>
    <w:rsid w:val="00AD1B07"/>
    <w:rsid w:val="00AD4924"/>
    <w:rsid w:val="00AF1CF5"/>
    <w:rsid w:val="00AF2272"/>
    <w:rsid w:val="00AF2296"/>
    <w:rsid w:val="00AF3342"/>
    <w:rsid w:val="00AF5067"/>
    <w:rsid w:val="00AF5F92"/>
    <w:rsid w:val="00B012E4"/>
    <w:rsid w:val="00B019F0"/>
    <w:rsid w:val="00B04A53"/>
    <w:rsid w:val="00B078E2"/>
    <w:rsid w:val="00B136A2"/>
    <w:rsid w:val="00B22E2C"/>
    <w:rsid w:val="00B25C87"/>
    <w:rsid w:val="00B260A2"/>
    <w:rsid w:val="00B30447"/>
    <w:rsid w:val="00B432BD"/>
    <w:rsid w:val="00B45725"/>
    <w:rsid w:val="00B5109B"/>
    <w:rsid w:val="00B53051"/>
    <w:rsid w:val="00B56C96"/>
    <w:rsid w:val="00B602BE"/>
    <w:rsid w:val="00B650E6"/>
    <w:rsid w:val="00B65A3F"/>
    <w:rsid w:val="00B67710"/>
    <w:rsid w:val="00B67C71"/>
    <w:rsid w:val="00B80466"/>
    <w:rsid w:val="00B85EA6"/>
    <w:rsid w:val="00B94BE8"/>
    <w:rsid w:val="00B94C23"/>
    <w:rsid w:val="00B959F9"/>
    <w:rsid w:val="00BA5655"/>
    <w:rsid w:val="00BA7E26"/>
    <w:rsid w:val="00BB4097"/>
    <w:rsid w:val="00BB4A58"/>
    <w:rsid w:val="00BC1CDF"/>
    <w:rsid w:val="00BC234F"/>
    <w:rsid w:val="00BC7817"/>
    <w:rsid w:val="00BD2204"/>
    <w:rsid w:val="00BE31F5"/>
    <w:rsid w:val="00BE53CB"/>
    <w:rsid w:val="00BF00E5"/>
    <w:rsid w:val="00BF3E48"/>
    <w:rsid w:val="00BF798E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6A92"/>
    <w:rsid w:val="00C47D36"/>
    <w:rsid w:val="00C763DF"/>
    <w:rsid w:val="00C83670"/>
    <w:rsid w:val="00C865C0"/>
    <w:rsid w:val="00C911E9"/>
    <w:rsid w:val="00C91EDE"/>
    <w:rsid w:val="00C94E5F"/>
    <w:rsid w:val="00CA1B70"/>
    <w:rsid w:val="00CA21A6"/>
    <w:rsid w:val="00CB219D"/>
    <w:rsid w:val="00CC17A7"/>
    <w:rsid w:val="00CC1D9F"/>
    <w:rsid w:val="00CC71CD"/>
    <w:rsid w:val="00CD01EA"/>
    <w:rsid w:val="00CD0ED4"/>
    <w:rsid w:val="00CD5F3C"/>
    <w:rsid w:val="00CD78F7"/>
    <w:rsid w:val="00CE45F5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EB2"/>
    <w:rsid w:val="00D13085"/>
    <w:rsid w:val="00D14FE0"/>
    <w:rsid w:val="00D22AFE"/>
    <w:rsid w:val="00D32488"/>
    <w:rsid w:val="00D408ED"/>
    <w:rsid w:val="00D42EB8"/>
    <w:rsid w:val="00D46DC8"/>
    <w:rsid w:val="00D50818"/>
    <w:rsid w:val="00D52570"/>
    <w:rsid w:val="00D53097"/>
    <w:rsid w:val="00D562FD"/>
    <w:rsid w:val="00D655FC"/>
    <w:rsid w:val="00D6570D"/>
    <w:rsid w:val="00D765D2"/>
    <w:rsid w:val="00D7746B"/>
    <w:rsid w:val="00D81F5A"/>
    <w:rsid w:val="00D841F9"/>
    <w:rsid w:val="00D90580"/>
    <w:rsid w:val="00D974B1"/>
    <w:rsid w:val="00DA11BF"/>
    <w:rsid w:val="00DA1605"/>
    <w:rsid w:val="00DA197A"/>
    <w:rsid w:val="00DA4125"/>
    <w:rsid w:val="00DA64B4"/>
    <w:rsid w:val="00DA782D"/>
    <w:rsid w:val="00DB3865"/>
    <w:rsid w:val="00DB6008"/>
    <w:rsid w:val="00DB618E"/>
    <w:rsid w:val="00DB624E"/>
    <w:rsid w:val="00DC20BC"/>
    <w:rsid w:val="00DC4B3B"/>
    <w:rsid w:val="00DD05CE"/>
    <w:rsid w:val="00DE5293"/>
    <w:rsid w:val="00DE61A7"/>
    <w:rsid w:val="00DE7952"/>
    <w:rsid w:val="00DE7D2E"/>
    <w:rsid w:val="00DF0212"/>
    <w:rsid w:val="00E022F3"/>
    <w:rsid w:val="00E116AD"/>
    <w:rsid w:val="00E1376E"/>
    <w:rsid w:val="00E14123"/>
    <w:rsid w:val="00E254B1"/>
    <w:rsid w:val="00E3144A"/>
    <w:rsid w:val="00E337D8"/>
    <w:rsid w:val="00E361EE"/>
    <w:rsid w:val="00E41891"/>
    <w:rsid w:val="00E436E4"/>
    <w:rsid w:val="00E45054"/>
    <w:rsid w:val="00E50AE4"/>
    <w:rsid w:val="00E52178"/>
    <w:rsid w:val="00E5608C"/>
    <w:rsid w:val="00E63B6B"/>
    <w:rsid w:val="00E70EC3"/>
    <w:rsid w:val="00E72FFE"/>
    <w:rsid w:val="00E74C96"/>
    <w:rsid w:val="00E905F5"/>
    <w:rsid w:val="00E92824"/>
    <w:rsid w:val="00E929BD"/>
    <w:rsid w:val="00E96894"/>
    <w:rsid w:val="00E9716B"/>
    <w:rsid w:val="00EA02A8"/>
    <w:rsid w:val="00EA5B8B"/>
    <w:rsid w:val="00EC1D9E"/>
    <w:rsid w:val="00EC3713"/>
    <w:rsid w:val="00EC6D2B"/>
    <w:rsid w:val="00ED10A5"/>
    <w:rsid w:val="00ED13BB"/>
    <w:rsid w:val="00ED1E7B"/>
    <w:rsid w:val="00ED687F"/>
    <w:rsid w:val="00EF6C27"/>
    <w:rsid w:val="00F03782"/>
    <w:rsid w:val="00F0632B"/>
    <w:rsid w:val="00F10953"/>
    <w:rsid w:val="00F1163E"/>
    <w:rsid w:val="00F13FA2"/>
    <w:rsid w:val="00F1632B"/>
    <w:rsid w:val="00F16EA5"/>
    <w:rsid w:val="00F217B4"/>
    <w:rsid w:val="00F3496D"/>
    <w:rsid w:val="00F37484"/>
    <w:rsid w:val="00F447C3"/>
    <w:rsid w:val="00F45852"/>
    <w:rsid w:val="00F51061"/>
    <w:rsid w:val="00F572BB"/>
    <w:rsid w:val="00F63064"/>
    <w:rsid w:val="00F7265A"/>
    <w:rsid w:val="00FA3BAD"/>
    <w:rsid w:val="00FA60CF"/>
    <w:rsid w:val="00FA7F7C"/>
    <w:rsid w:val="00FB45AB"/>
    <w:rsid w:val="00FC6054"/>
    <w:rsid w:val="00FC605B"/>
    <w:rsid w:val="00FD1C2C"/>
    <w:rsid w:val="00FD515E"/>
    <w:rsid w:val="00FD75A4"/>
    <w:rsid w:val="00FE2DD7"/>
    <w:rsid w:val="00FE5CD5"/>
    <w:rsid w:val="00FE7ABE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35997"/>
  <w15:chartTrackingRefBased/>
  <w15:docId w15:val="{17B65FF2-47A8-4D6E-ACD3-C765A2F0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Daniel Cismaru</cp:lastModifiedBy>
  <cp:revision>2</cp:revision>
  <cp:lastPrinted>2016-03-10T09:58:00Z</cp:lastPrinted>
  <dcterms:created xsi:type="dcterms:W3CDTF">2024-09-16T09:37:00Z</dcterms:created>
  <dcterms:modified xsi:type="dcterms:W3CDTF">2024-09-16T09:37:00Z</dcterms:modified>
</cp:coreProperties>
</file>