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BB43E" w14:textId="77777777" w:rsidR="00A11A4C" w:rsidRPr="0003261E" w:rsidRDefault="00A11A4C" w:rsidP="00121457">
      <w:pPr>
        <w:pStyle w:val="Heading2"/>
        <w:spacing w:line="276" w:lineRule="auto"/>
        <w:rPr>
          <w:rFonts w:ascii="Arial Black" w:hAnsi="Arial Black"/>
          <w:sz w:val="30"/>
          <w:szCs w:val="30"/>
          <w14:shadow w14:blurRad="50800" w14:dist="38100" w14:dir="2700000" w14:sx="100000" w14:sy="100000" w14:kx="0" w14:ky="0" w14:algn="tl">
            <w14:srgbClr w14:val="000000">
              <w14:alpha w14:val="60000"/>
            </w14:srgbClr>
          </w14:shadow>
        </w:rPr>
      </w:pPr>
      <w:r w:rsidRPr="0003261E">
        <w:rPr>
          <w:rFonts w:ascii="Arial Black" w:hAnsi="Arial Black"/>
          <w:sz w:val="30"/>
          <w:szCs w:val="30"/>
          <w14:shadow w14:blurRad="50800" w14:dist="38100" w14:dir="2700000" w14:sx="100000" w14:sy="100000" w14:kx="0" w14:ky="0" w14:algn="tl">
            <w14:srgbClr w14:val="000000">
              <w14:alpha w14:val="60000"/>
            </w14:srgbClr>
          </w14:shadow>
        </w:rPr>
        <w:t>UNIUNEA NAŢIONALĂ A BAROURILOR DIN ROMÂNIA</w:t>
      </w:r>
    </w:p>
    <w:p w14:paraId="272E654C" w14:textId="77777777" w:rsidR="00A11A4C" w:rsidRPr="0003261E" w:rsidRDefault="00A11A4C" w:rsidP="00121457">
      <w:pPr>
        <w:spacing w:line="276" w:lineRule="auto"/>
        <w:jc w:val="center"/>
        <w:rPr>
          <w:rFonts w:ascii="Arial" w:hAnsi="Arial" w:cs="Arial"/>
          <w:b/>
          <w:i/>
          <w:sz w:val="40"/>
        </w:rPr>
      </w:pPr>
      <w:r w:rsidRPr="0003261E">
        <w:rPr>
          <w:rFonts w:ascii="Arial" w:hAnsi="Arial" w:cs="Arial"/>
          <w:b/>
          <w:i/>
          <w:sz w:val="40"/>
        </w:rPr>
        <w:t>Consiliul U.N.B.R.</w:t>
      </w:r>
    </w:p>
    <w:p w14:paraId="39F0E5FB" w14:textId="77777777" w:rsidR="00A11A4C" w:rsidRPr="0003261E" w:rsidRDefault="00A11A4C" w:rsidP="00121457">
      <w:pPr>
        <w:spacing w:line="276" w:lineRule="auto"/>
        <w:jc w:val="center"/>
        <w:rPr>
          <w:rFonts w:ascii="Arial" w:hAnsi="Arial" w:cs="Arial"/>
          <w:sz w:val="28"/>
          <w:szCs w:val="28"/>
        </w:rPr>
      </w:pPr>
    </w:p>
    <w:p w14:paraId="69B3B210" w14:textId="77777777" w:rsidR="00A11A4C" w:rsidRPr="0003261E" w:rsidRDefault="00A11A4C" w:rsidP="00121457">
      <w:pPr>
        <w:spacing w:line="276" w:lineRule="auto"/>
        <w:jc w:val="center"/>
        <w:rPr>
          <w:rFonts w:ascii="Arial" w:hAnsi="Arial" w:cs="Arial"/>
          <w:sz w:val="28"/>
          <w:szCs w:val="28"/>
        </w:rPr>
      </w:pPr>
    </w:p>
    <w:p w14:paraId="2DC2EE86" w14:textId="77777777" w:rsidR="00A11A4C" w:rsidRPr="0003261E" w:rsidRDefault="00A11A4C" w:rsidP="00121457">
      <w:pPr>
        <w:spacing w:line="276" w:lineRule="auto"/>
        <w:jc w:val="center"/>
        <w:rPr>
          <w:rFonts w:ascii="Georgia" w:hAnsi="Georgia" w:cs="Arial"/>
          <w:sz w:val="28"/>
          <w:szCs w:val="28"/>
        </w:rPr>
      </w:pPr>
    </w:p>
    <w:p w14:paraId="2A4554EF" w14:textId="0D972C97" w:rsidR="00A11A4C" w:rsidRPr="0003261E" w:rsidRDefault="00A11A4C" w:rsidP="00121457">
      <w:pPr>
        <w:spacing w:line="276" w:lineRule="auto"/>
        <w:jc w:val="center"/>
        <w:rPr>
          <w:rFonts w:ascii="Georgia" w:hAnsi="Georgia" w:cs="Arial"/>
          <w:b/>
          <w:sz w:val="28"/>
          <w:szCs w:val="28"/>
          <w:u w:val="single"/>
        </w:rPr>
      </w:pPr>
      <w:r w:rsidRPr="0003261E">
        <w:rPr>
          <w:rFonts w:ascii="Georgia" w:hAnsi="Georgia" w:cs="Arial"/>
          <w:b/>
          <w:sz w:val="28"/>
          <w:szCs w:val="28"/>
          <w:u w:val="single"/>
        </w:rPr>
        <w:t>HOTĂRÂREA  nr. 9</w:t>
      </w:r>
      <w:r w:rsidR="00DD6FA5" w:rsidRPr="0003261E">
        <w:rPr>
          <w:rFonts w:ascii="Georgia" w:hAnsi="Georgia" w:cs="Arial"/>
          <w:b/>
          <w:sz w:val="28"/>
          <w:szCs w:val="28"/>
          <w:u w:val="single"/>
        </w:rPr>
        <w:t>3</w:t>
      </w:r>
    </w:p>
    <w:p w14:paraId="40D82EE3" w14:textId="77777777" w:rsidR="00A11A4C" w:rsidRPr="0003261E" w:rsidRDefault="00A11A4C" w:rsidP="00121457">
      <w:pPr>
        <w:spacing w:line="276" w:lineRule="auto"/>
        <w:jc w:val="center"/>
        <w:rPr>
          <w:rFonts w:ascii="Georgia" w:hAnsi="Georgia" w:cs="Arial"/>
          <w:b/>
          <w:sz w:val="28"/>
          <w:szCs w:val="28"/>
        </w:rPr>
      </w:pPr>
      <w:r w:rsidRPr="0003261E">
        <w:rPr>
          <w:rFonts w:ascii="Georgia" w:hAnsi="Georgia" w:cs="Arial"/>
          <w:b/>
          <w:sz w:val="28"/>
          <w:szCs w:val="28"/>
        </w:rPr>
        <w:t>30 august 2024</w:t>
      </w:r>
    </w:p>
    <w:p w14:paraId="408BA10B" w14:textId="77777777" w:rsidR="00A11A4C" w:rsidRPr="0003261E" w:rsidRDefault="00A11A4C" w:rsidP="00121457">
      <w:pPr>
        <w:spacing w:line="276" w:lineRule="auto"/>
        <w:jc w:val="center"/>
        <w:rPr>
          <w:rFonts w:ascii="Georgia" w:hAnsi="Georgia" w:cs="Arial"/>
          <w:b/>
        </w:rPr>
      </w:pPr>
    </w:p>
    <w:p w14:paraId="47ADF006" w14:textId="77777777" w:rsidR="00A11A4C" w:rsidRPr="0003261E" w:rsidRDefault="00A11A4C" w:rsidP="00121457">
      <w:pPr>
        <w:spacing w:line="276" w:lineRule="auto"/>
        <w:jc w:val="center"/>
        <w:rPr>
          <w:rFonts w:ascii="Georgia" w:hAnsi="Georgia" w:cs="Arial"/>
          <w:b/>
        </w:rPr>
      </w:pPr>
    </w:p>
    <w:p w14:paraId="76DDE587" w14:textId="77777777" w:rsidR="00A11A4C" w:rsidRPr="0003261E" w:rsidRDefault="00A11A4C" w:rsidP="00121457">
      <w:pPr>
        <w:spacing w:line="276" w:lineRule="auto"/>
        <w:ind w:right="29" w:firstLine="720"/>
        <w:jc w:val="both"/>
        <w:rPr>
          <w:rFonts w:ascii="Georgia" w:hAnsi="Georgia" w:cs="Arial"/>
          <w:i/>
        </w:rPr>
      </w:pPr>
      <w:r w:rsidRPr="0003261E">
        <w:rPr>
          <w:rFonts w:ascii="Georgia" w:hAnsi="Georgia" w:cs="Arial"/>
          <w:b/>
          <w:i/>
        </w:rPr>
        <w:t>Consiliul Uniunii Naționale a Barourilor din România (UNBR)</w:t>
      </w:r>
      <w:r w:rsidRPr="0003261E">
        <w:rPr>
          <w:rFonts w:ascii="Georgia" w:hAnsi="Georgia" w:cs="Arial"/>
          <w:i/>
        </w:rPr>
        <w:t>, în ședința din 30 august 2024,</w:t>
      </w:r>
    </w:p>
    <w:p w14:paraId="39BB5398" w14:textId="1C71DEB2" w:rsidR="00A11A4C" w:rsidRPr="0003261E" w:rsidRDefault="00A11A4C" w:rsidP="00121457">
      <w:pPr>
        <w:spacing w:line="276" w:lineRule="auto"/>
        <w:ind w:right="29" w:firstLine="720"/>
        <w:jc w:val="both"/>
        <w:rPr>
          <w:rFonts w:ascii="Georgia" w:hAnsi="Georgia" w:cs="Arial"/>
          <w:i/>
        </w:rPr>
      </w:pPr>
      <w:r w:rsidRPr="0003261E">
        <w:rPr>
          <w:rFonts w:ascii="Georgia" w:hAnsi="Georgia" w:cs="Arial"/>
          <w:i/>
        </w:rPr>
        <w:t xml:space="preserve">În îndeplinirea atribuțiilor prevăzute la art. 65 lit. </w:t>
      </w:r>
      <w:r w:rsidR="00121457" w:rsidRPr="0003261E">
        <w:rPr>
          <w:rFonts w:ascii="Georgia" w:hAnsi="Georgia" w:cs="Arial"/>
          <w:i/>
        </w:rPr>
        <w:t>a) și c)</w:t>
      </w:r>
      <w:r w:rsidRPr="0003261E">
        <w:rPr>
          <w:rFonts w:ascii="Georgia" w:hAnsi="Georgia" w:cs="Arial"/>
          <w:i/>
        </w:rPr>
        <w:t xml:space="preserve"> din Legea nr. 51/1995 pentru organizarea şi exercitarea profesiei de avocat, republicată, cu modificările și completările ulterioare (în continuare Lege),</w:t>
      </w:r>
    </w:p>
    <w:p w14:paraId="4E6FB70D" w14:textId="41A86832" w:rsidR="00A11A4C" w:rsidRPr="0003261E" w:rsidRDefault="00A11A4C" w:rsidP="00121457">
      <w:pPr>
        <w:spacing w:line="276" w:lineRule="auto"/>
        <w:ind w:firstLine="708"/>
        <w:jc w:val="both"/>
        <w:rPr>
          <w:rFonts w:ascii="Georgia" w:hAnsi="Georgia" w:cs="Arial"/>
          <w:i/>
          <w:iCs/>
        </w:rPr>
      </w:pPr>
      <w:r w:rsidRPr="0003261E">
        <w:rPr>
          <w:rFonts w:ascii="Georgia" w:hAnsi="Georgia" w:cs="Arial"/>
          <w:i/>
          <w:iCs/>
        </w:rPr>
        <w:t xml:space="preserve">Având în vedere </w:t>
      </w:r>
      <w:r w:rsidR="00121457" w:rsidRPr="0003261E">
        <w:rPr>
          <w:rFonts w:ascii="Georgia" w:hAnsi="Georgia" w:cs="Arial"/>
          <w:i/>
          <w:iCs/>
        </w:rPr>
        <w:t>Hotărârea congresului avocaților nr. 08/14-15 iunie 2024 privind propunerile făcute în cadrul dezbaterilor Congresului, precum și materialele scrise transmise Congresului de delegații care au propus adoptarea de hotărâri, rezoluții, apeluri privitoare la modificarea directă de către Congres a unor acte cu caracter infra-parlamentar care intră în competența acestuia, dar și cu privire la modificarea/completarea unor acte normative,</w:t>
      </w:r>
    </w:p>
    <w:p w14:paraId="71125191" w14:textId="711B8571" w:rsidR="00121457" w:rsidRPr="0003261E" w:rsidRDefault="00121457" w:rsidP="00121457">
      <w:pPr>
        <w:spacing w:line="276" w:lineRule="auto"/>
        <w:ind w:firstLine="708"/>
        <w:jc w:val="both"/>
        <w:rPr>
          <w:rFonts w:ascii="Georgia" w:hAnsi="Georgia" w:cs="Arial"/>
          <w:i/>
        </w:rPr>
      </w:pPr>
      <w:r w:rsidRPr="0003261E">
        <w:rPr>
          <w:rFonts w:ascii="Georgia" w:hAnsi="Georgia" w:cs="Arial"/>
          <w:i/>
          <w:iCs/>
        </w:rPr>
        <w:t xml:space="preserve">Cu avizul comisiei </w:t>
      </w:r>
      <w:r w:rsidR="00A84012" w:rsidRPr="0003261E">
        <w:rPr>
          <w:rFonts w:ascii="Georgia" w:hAnsi="Georgia" w:cs="Arial"/>
          <w:i/>
          <w:iCs/>
        </w:rPr>
        <w:t>Permanente</w:t>
      </w:r>
      <w:r w:rsidRPr="0003261E">
        <w:rPr>
          <w:rFonts w:ascii="Georgia" w:hAnsi="Georgia" w:cs="Arial"/>
          <w:i/>
          <w:iCs/>
        </w:rPr>
        <w:t>, întrunită în ședința din 28 august 2024,</w:t>
      </w:r>
    </w:p>
    <w:p w14:paraId="2ECE51E7" w14:textId="77777777" w:rsidR="00A11A4C" w:rsidRPr="0003261E" w:rsidRDefault="00A11A4C" w:rsidP="00121457">
      <w:pPr>
        <w:spacing w:line="276" w:lineRule="auto"/>
        <w:ind w:right="29"/>
        <w:jc w:val="center"/>
        <w:rPr>
          <w:rFonts w:ascii="Georgia" w:hAnsi="Georgia" w:cs="Arial"/>
          <w:i/>
          <w:sz w:val="28"/>
          <w:szCs w:val="28"/>
        </w:rPr>
      </w:pPr>
    </w:p>
    <w:p w14:paraId="3C28DF23" w14:textId="77777777" w:rsidR="00A11A4C" w:rsidRPr="0003261E" w:rsidRDefault="00A11A4C" w:rsidP="00121457">
      <w:pPr>
        <w:spacing w:line="276" w:lineRule="auto"/>
        <w:ind w:right="29"/>
        <w:jc w:val="center"/>
        <w:rPr>
          <w:rFonts w:ascii="Georgia" w:hAnsi="Georgia" w:cs="Arial"/>
          <w:i/>
          <w:sz w:val="28"/>
          <w:szCs w:val="28"/>
        </w:rPr>
      </w:pPr>
    </w:p>
    <w:p w14:paraId="070521DA" w14:textId="77777777" w:rsidR="00A11A4C" w:rsidRPr="0003261E" w:rsidRDefault="00A11A4C" w:rsidP="00121457">
      <w:pPr>
        <w:spacing w:line="276" w:lineRule="auto"/>
        <w:ind w:right="29"/>
        <w:jc w:val="center"/>
        <w:rPr>
          <w:rFonts w:ascii="Georgia" w:hAnsi="Georgia" w:cs="Arial"/>
          <w:b/>
          <w:sz w:val="28"/>
          <w:szCs w:val="28"/>
        </w:rPr>
      </w:pPr>
      <w:r w:rsidRPr="0003261E">
        <w:rPr>
          <w:rFonts w:ascii="Georgia" w:hAnsi="Georgia" w:cs="Arial"/>
          <w:b/>
          <w:sz w:val="28"/>
          <w:szCs w:val="28"/>
        </w:rPr>
        <w:t>D E C I D E :</w:t>
      </w:r>
      <w:r w:rsidRPr="0003261E">
        <w:rPr>
          <w:rFonts w:ascii="Georgia" w:hAnsi="Georgia" w:cs="Arial"/>
          <w:b/>
        </w:rPr>
        <w:t xml:space="preserve"> </w:t>
      </w:r>
    </w:p>
    <w:p w14:paraId="6AF05D64" w14:textId="77777777" w:rsidR="00A11A4C" w:rsidRPr="0003261E" w:rsidRDefault="00A11A4C" w:rsidP="00121457">
      <w:pPr>
        <w:spacing w:line="276" w:lineRule="auto"/>
        <w:jc w:val="center"/>
        <w:rPr>
          <w:rFonts w:ascii="Georgia" w:hAnsi="Georgia" w:cs="Arial"/>
          <w:sz w:val="28"/>
          <w:szCs w:val="28"/>
        </w:rPr>
      </w:pPr>
    </w:p>
    <w:p w14:paraId="223BC42F" w14:textId="77777777" w:rsidR="00A11A4C" w:rsidRPr="0003261E" w:rsidRDefault="00A11A4C" w:rsidP="00121457">
      <w:pPr>
        <w:spacing w:line="276" w:lineRule="auto"/>
        <w:jc w:val="center"/>
        <w:rPr>
          <w:rFonts w:ascii="Georgia" w:hAnsi="Georgia" w:cs="Arial"/>
          <w:sz w:val="28"/>
          <w:szCs w:val="28"/>
        </w:rPr>
      </w:pPr>
    </w:p>
    <w:p w14:paraId="0022EE65" w14:textId="568F54B9" w:rsidR="00A11A4C" w:rsidRPr="0003261E" w:rsidRDefault="00A11A4C" w:rsidP="00121457">
      <w:pPr>
        <w:spacing w:line="276" w:lineRule="auto"/>
        <w:jc w:val="both"/>
        <w:rPr>
          <w:rFonts w:ascii="Georgia" w:hAnsi="Georgia" w:cs="Arial"/>
          <w:bCs/>
        </w:rPr>
      </w:pPr>
      <w:r w:rsidRPr="0003261E">
        <w:rPr>
          <w:rStyle w:val="do1"/>
          <w:rFonts w:ascii="Georgia" w:hAnsi="Georgia" w:cs="Arial"/>
          <w:b w:val="0"/>
          <w:bCs w:val="0"/>
        </w:rPr>
        <w:tab/>
      </w:r>
      <w:r w:rsidRPr="0003261E">
        <w:rPr>
          <w:rStyle w:val="do1"/>
          <w:rFonts w:ascii="Georgia" w:hAnsi="Georgia" w:cs="Arial"/>
          <w:bCs w:val="0"/>
        </w:rPr>
        <w:t>Art. 1.</w:t>
      </w:r>
      <w:r w:rsidRPr="0003261E">
        <w:rPr>
          <w:rStyle w:val="do1"/>
          <w:rFonts w:ascii="Georgia" w:hAnsi="Georgia" w:cs="Arial"/>
          <w:b w:val="0"/>
          <w:bCs w:val="0"/>
        </w:rPr>
        <w:t xml:space="preserve"> </w:t>
      </w:r>
      <w:r w:rsidRPr="0003261E">
        <w:rPr>
          <w:rFonts w:ascii="Georgia" w:hAnsi="Georgia" w:cs="Arial"/>
          <w:b/>
        </w:rPr>
        <w:t xml:space="preserve">– </w:t>
      </w:r>
      <w:r w:rsidR="00121457" w:rsidRPr="0003261E">
        <w:rPr>
          <w:rFonts w:ascii="Georgia" w:hAnsi="Georgia" w:cs="Arial"/>
          <w:bCs/>
        </w:rPr>
        <w:t>Se aprobă Raportul privind propunerile de modificare a legislației profesiei de avocat formulate în cadrul Congresului Avocaților 2024, cuprins în anexa la prezenta hotărâre.</w:t>
      </w:r>
    </w:p>
    <w:p w14:paraId="57204FFD" w14:textId="77777777" w:rsidR="00A11A4C" w:rsidRPr="0003261E" w:rsidRDefault="00A11A4C" w:rsidP="00121457">
      <w:pPr>
        <w:tabs>
          <w:tab w:val="left" w:pos="426"/>
          <w:tab w:val="left" w:pos="851"/>
          <w:tab w:val="left" w:pos="993"/>
          <w:tab w:val="left" w:pos="1134"/>
        </w:tabs>
        <w:spacing w:line="276" w:lineRule="auto"/>
        <w:jc w:val="both"/>
        <w:rPr>
          <w:rFonts w:ascii="Georgia" w:hAnsi="Georgia" w:cs="Arial"/>
          <w:b/>
        </w:rPr>
      </w:pPr>
    </w:p>
    <w:p w14:paraId="0DA978B4" w14:textId="77777777" w:rsidR="00A11A4C" w:rsidRPr="0003261E" w:rsidRDefault="00A11A4C" w:rsidP="00121457">
      <w:pPr>
        <w:spacing w:line="276" w:lineRule="auto"/>
        <w:ind w:firstLine="720"/>
        <w:jc w:val="both"/>
        <w:rPr>
          <w:rFonts w:ascii="Georgia" w:hAnsi="Georgia" w:cs="Arial"/>
          <w:bCs/>
        </w:rPr>
      </w:pPr>
      <w:r w:rsidRPr="0003261E">
        <w:rPr>
          <w:rFonts w:ascii="Georgia" w:hAnsi="Georgia" w:cs="Arial"/>
          <w:b/>
          <w:iCs/>
          <w:lang w:eastAsia="ro-RO"/>
        </w:rPr>
        <w:t>Art. 2.</w:t>
      </w:r>
      <w:r w:rsidRPr="0003261E">
        <w:rPr>
          <w:rFonts w:ascii="Georgia" w:hAnsi="Georgia" w:cs="Arial"/>
          <w:bCs/>
          <w:iCs/>
          <w:lang w:eastAsia="ro-RO"/>
        </w:rPr>
        <w:t xml:space="preserve"> </w:t>
      </w:r>
      <w:r w:rsidRPr="0003261E">
        <w:rPr>
          <w:rFonts w:ascii="Georgia" w:hAnsi="Georgia" w:cs="Arial"/>
          <w:b/>
        </w:rPr>
        <w:t xml:space="preserve">– </w:t>
      </w:r>
      <w:r w:rsidRPr="0003261E">
        <w:rPr>
          <w:rFonts w:ascii="Georgia" w:hAnsi="Georgia" w:cs="Arial"/>
          <w:bCs/>
        </w:rPr>
        <w:t>Prezenta hotărârea se comunică membrilor Consiliului UNBR și se publică pe website-</w:t>
      </w:r>
      <w:proofErr w:type="spellStart"/>
      <w:r w:rsidRPr="0003261E">
        <w:rPr>
          <w:rFonts w:ascii="Georgia" w:hAnsi="Georgia" w:cs="Arial"/>
          <w:bCs/>
        </w:rPr>
        <w:t>ul</w:t>
      </w:r>
      <w:proofErr w:type="spellEnd"/>
      <w:r w:rsidRPr="0003261E">
        <w:rPr>
          <w:rFonts w:ascii="Georgia" w:hAnsi="Georgia" w:cs="Arial"/>
          <w:bCs/>
        </w:rPr>
        <w:t xml:space="preserve"> UNBR.</w:t>
      </w:r>
    </w:p>
    <w:p w14:paraId="3FF8372B" w14:textId="77777777" w:rsidR="00A11A4C" w:rsidRPr="0003261E" w:rsidRDefault="00A11A4C" w:rsidP="00121457">
      <w:pPr>
        <w:spacing w:line="276" w:lineRule="auto"/>
        <w:ind w:firstLine="720"/>
        <w:jc w:val="both"/>
        <w:rPr>
          <w:rFonts w:ascii="Georgia" w:hAnsi="Georgia" w:cs="Arial"/>
          <w:bCs/>
        </w:rPr>
      </w:pPr>
    </w:p>
    <w:p w14:paraId="3069530D" w14:textId="77777777" w:rsidR="00A11A4C" w:rsidRDefault="00A11A4C" w:rsidP="00121457">
      <w:pPr>
        <w:spacing w:line="276" w:lineRule="auto"/>
        <w:ind w:firstLine="720"/>
        <w:jc w:val="both"/>
        <w:rPr>
          <w:rFonts w:ascii="Georgia" w:hAnsi="Georgia" w:cs="Arial"/>
          <w:bCs/>
        </w:rPr>
      </w:pPr>
    </w:p>
    <w:p w14:paraId="4E544193" w14:textId="77777777" w:rsidR="00A84012" w:rsidRDefault="00A84012" w:rsidP="00121457">
      <w:pPr>
        <w:spacing w:line="276" w:lineRule="auto"/>
        <w:ind w:firstLine="720"/>
        <w:jc w:val="both"/>
        <w:rPr>
          <w:rFonts w:ascii="Georgia" w:hAnsi="Georgia" w:cs="Arial"/>
          <w:bCs/>
        </w:rPr>
      </w:pPr>
    </w:p>
    <w:p w14:paraId="55F8B174" w14:textId="77777777" w:rsidR="00A84012" w:rsidRDefault="00A84012" w:rsidP="00121457">
      <w:pPr>
        <w:spacing w:line="276" w:lineRule="auto"/>
        <w:ind w:firstLine="720"/>
        <w:jc w:val="both"/>
        <w:rPr>
          <w:rFonts w:ascii="Georgia" w:hAnsi="Georgia" w:cs="Arial"/>
          <w:bCs/>
        </w:rPr>
      </w:pPr>
    </w:p>
    <w:p w14:paraId="1FB12AE3" w14:textId="77777777" w:rsidR="00A84012" w:rsidRPr="0003261E" w:rsidRDefault="00A84012" w:rsidP="00121457">
      <w:pPr>
        <w:spacing w:line="276" w:lineRule="auto"/>
        <w:ind w:firstLine="720"/>
        <w:jc w:val="both"/>
        <w:rPr>
          <w:rFonts w:ascii="Georgia" w:hAnsi="Georgia" w:cs="Arial"/>
          <w:bCs/>
        </w:rPr>
      </w:pPr>
    </w:p>
    <w:p w14:paraId="53A3D8D0" w14:textId="77777777" w:rsidR="00A11A4C" w:rsidRPr="0003261E" w:rsidRDefault="00A11A4C" w:rsidP="00121457">
      <w:pPr>
        <w:spacing w:line="276" w:lineRule="auto"/>
        <w:ind w:firstLine="720"/>
        <w:jc w:val="both"/>
        <w:rPr>
          <w:rFonts w:ascii="Georgia" w:hAnsi="Georgia" w:cs="Arial"/>
        </w:rPr>
      </w:pPr>
    </w:p>
    <w:p w14:paraId="4FC17B27" w14:textId="3482DEB2" w:rsidR="00A11A4C" w:rsidRPr="0003261E" w:rsidRDefault="00A84012" w:rsidP="00121457">
      <w:pPr>
        <w:spacing w:line="276" w:lineRule="auto"/>
        <w:ind w:right="29"/>
        <w:jc w:val="center"/>
        <w:rPr>
          <w:rFonts w:ascii="Georgia" w:hAnsi="Georgia" w:cs="Arial"/>
          <w:b/>
          <w:sz w:val="28"/>
          <w:szCs w:val="28"/>
        </w:rPr>
      </w:pPr>
      <w:bookmarkStart w:id="0" w:name="_Hlk4745479"/>
      <w:r>
        <w:rPr>
          <w:rFonts w:ascii="Georgia" w:hAnsi="Georgia" w:cs="Arial"/>
          <w:b/>
          <w:sz w:val="28"/>
          <w:szCs w:val="28"/>
        </w:rPr>
        <w:t>C O N S I L I U L</w:t>
      </w:r>
      <w:r w:rsidR="00A11A4C" w:rsidRPr="0003261E">
        <w:rPr>
          <w:rFonts w:ascii="Georgia" w:hAnsi="Georgia" w:cs="Arial"/>
          <w:b/>
          <w:sz w:val="28"/>
          <w:szCs w:val="28"/>
        </w:rPr>
        <w:t xml:space="preserve">    U.N.B.R.</w:t>
      </w:r>
    </w:p>
    <w:bookmarkEnd w:id="0"/>
    <w:p w14:paraId="3A05D04F" w14:textId="77777777" w:rsidR="00121457" w:rsidRPr="0003261E" w:rsidRDefault="00121457">
      <w:pPr>
        <w:rPr>
          <w:rFonts w:ascii="Georgia" w:hAnsi="Georgia" w:cs="Arial Unicode MS"/>
          <w:b/>
          <w:bCs/>
          <w:color w:val="000000"/>
          <w:sz w:val="32"/>
          <w:szCs w:val="32"/>
          <w:u w:color="000000"/>
          <w14:textOutline w14:w="12700" w14:cap="flat" w14:cmpd="sng" w14:algn="ctr">
            <w14:noFill/>
            <w14:prstDash w14:val="solid"/>
            <w14:miter w14:lim="400000"/>
          </w14:textOutline>
        </w:rPr>
      </w:pPr>
      <w:r w:rsidRPr="0003261E">
        <w:rPr>
          <w:rFonts w:ascii="Georgia" w:hAnsi="Georgia" w:cs="Arial Unicode MS"/>
          <w:b/>
          <w:bCs/>
          <w:color w:val="000000"/>
          <w:sz w:val="32"/>
          <w:szCs w:val="32"/>
          <w:u w:color="000000"/>
          <w14:textOutline w14:w="12700" w14:cap="flat" w14:cmpd="sng" w14:algn="ctr">
            <w14:noFill/>
            <w14:prstDash w14:val="solid"/>
            <w14:miter w14:lim="400000"/>
          </w14:textOutline>
        </w:rPr>
        <w:br w:type="page"/>
      </w:r>
    </w:p>
    <w:p w14:paraId="314125FC" w14:textId="32E39746" w:rsidR="008531F8" w:rsidRDefault="008531F8" w:rsidP="008531F8">
      <w:pPr>
        <w:suppressAutoHyphens/>
        <w:spacing w:line="276" w:lineRule="auto"/>
        <w:jc w:val="right"/>
        <w:rPr>
          <w:rFonts w:ascii="Georgia" w:hAnsi="Georgia" w:cs="Arial Unicode MS"/>
          <w:b/>
          <w:bCs/>
          <w:color w:val="000000"/>
          <w:sz w:val="28"/>
          <w:szCs w:val="28"/>
          <w:u w:color="000000"/>
          <w14:textOutline w14:w="12700" w14:cap="flat" w14:cmpd="sng" w14:algn="ctr">
            <w14:noFill/>
            <w14:prstDash w14:val="solid"/>
            <w14:miter w14:lim="400000"/>
          </w14:textOutline>
        </w:rPr>
      </w:pPr>
      <w:r>
        <w:rPr>
          <w:rFonts w:ascii="Georgia" w:hAnsi="Georgia" w:cs="Arial Unicode MS"/>
          <w:b/>
          <w:bCs/>
          <w:color w:val="000000"/>
          <w:sz w:val="28"/>
          <w:szCs w:val="28"/>
          <w:u w:color="000000"/>
          <w14:textOutline w14:w="12700" w14:cap="flat" w14:cmpd="sng" w14:algn="ctr">
            <w14:noFill/>
            <w14:prstDash w14:val="solid"/>
            <w14:miter w14:lim="400000"/>
          </w14:textOutline>
        </w:rPr>
        <w:lastRenderedPageBreak/>
        <w:t>Anexa la Hotărârea Consiliului UNBR nr. 93/30</w:t>
      </w:r>
      <w:r w:rsidR="00831FD9">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 </w:t>
      </w:r>
      <w:r>
        <w:rPr>
          <w:rFonts w:ascii="Georgia" w:hAnsi="Georgia" w:cs="Arial Unicode MS"/>
          <w:b/>
          <w:bCs/>
          <w:color w:val="000000"/>
          <w:sz w:val="28"/>
          <w:szCs w:val="28"/>
          <w:u w:color="000000"/>
          <w14:textOutline w14:w="12700" w14:cap="flat" w14:cmpd="sng" w14:algn="ctr">
            <w14:noFill/>
            <w14:prstDash w14:val="solid"/>
            <w14:miter w14:lim="400000"/>
          </w14:textOutline>
        </w:rPr>
        <w:t>august 2024</w:t>
      </w:r>
    </w:p>
    <w:p w14:paraId="463915B1" w14:textId="77777777" w:rsidR="008531F8" w:rsidRDefault="008531F8" w:rsidP="00121457">
      <w:pPr>
        <w:suppressAutoHyphens/>
        <w:spacing w:line="276" w:lineRule="auto"/>
        <w:jc w:val="center"/>
        <w:rPr>
          <w:rFonts w:ascii="Georgia" w:hAnsi="Georgia" w:cs="Arial Unicode MS"/>
          <w:b/>
          <w:bCs/>
          <w:color w:val="000000"/>
          <w:sz w:val="28"/>
          <w:szCs w:val="28"/>
          <w:u w:color="000000"/>
          <w14:textOutline w14:w="12700" w14:cap="flat" w14:cmpd="sng" w14:algn="ctr">
            <w14:noFill/>
            <w14:prstDash w14:val="solid"/>
            <w14:miter w14:lim="400000"/>
          </w14:textOutline>
        </w:rPr>
      </w:pPr>
    </w:p>
    <w:p w14:paraId="740C80CB" w14:textId="2B5AF9EF" w:rsidR="001F260A" w:rsidRPr="0003261E" w:rsidRDefault="00DD6FA5" w:rsidP="00121457">
      <w:pPr>
        <w:suppressAutoHyphens/>
        <w:spacing w:line="276" w:lineRule="auto"/>
        <w:jc w:val="center"/>
        <w:rPr>
          <w:rFonts w:ascii="Georgia" w:eastAsia="Georgia" w:hAnsi="Georgia" w:cs="Georgia"/>
          <w:b/>
          <w:bCs/>
          <w:color w:val="000000"/>
          <w:sz w:val="28"/>
          <w:szCs w:val="28"/>
          <w:u w:color="000000"/>
          <w14:textOutline w14:w="12700" w14:cap="flat" w14:cmpd="sng" w14:algn="ctr">
            <w14:noFill/>
            <w14:prstDash w14:val="solid"/>
            <w14:miter w14:lim="400000"/>
          </w14:textOutline>
        </w:rPr>
      </w:pP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RAPORT </w:t>
      </w:r>
    </w:p>
    <w:p w14:paraId="1EB5D5B2" w14:textId="77777777" w:rsidR="001F260A" w:rsidRPr="0003261E" w:rsidRDefault="00DD6FA5" w:rsidP="00121457">
      <w:pPr>
        <w:suppressAutoHyphens/>
        <w:spacing w:line="276" w:lineRule="auto"/>
        <w:jc w:val="center"/>
        <w:rPr>
          <w:rFonts w:ascii="Georgia" w:eastAsia="Georgia" w:hAnsi="Georgia" w:cs="Georgia"/>
          <w:b/>
          <w:bCs/>
          <w:color w:val="000000"/>
          <w:sz w:val="28"/>
          <w:szCs w:val="28"/>
          <w:u w:color="000000"/>
          <w14:textOutline w14:w="12700" w14:cap="flat" w14:cmpd="sng" w14:algn="ctr">
            <w14:noFill/>
            <w14:prstDash w14:val="solid"/>
            <w14:miter w14:lim="400000"/>
          </w14:textOutline>
        </w:rPr>
      </w:pP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privind </w:t>
      </w:r>
    </w:p>
    <w:p w14:paraId="40D3E182" w14:textId="23D01D09" w:rsidR="001F260A" w:rsidRPr="0003261E" w:rsidRDefault="00DD6FA5" w:rsidP="00121457">
      <w:pPr>
        <w:suppressAutoHyphens/>
        <w:spacing w:line="276" w:lineRule="auto"/>
        <w:jc w:val="center"/>
        <w:rPr>
          <w:rFonts w:ascii="Georgia" w:eastAsia="Georgia" w:hAnsi="Georgia" w:cs="Georgia"/>
          <w:b/>
          <w:bCs/>
          <w:color w:val="000000"/>
          <w:sz w:val="28"/>
          <w:szCs w:val="28"/>
          <w:u w:color="000000"/>
          <w14:textOutline w14:w="12700" w14:cap="flat" w14:cmpd="sng" w14:algn="ctr">
            <w14:noFill/>
            <w14:prstDash w14:val="solid"/>
            <w14:miter w14:lim="400000"/>
          </w14:textOutline>
        </w:rPr>
      </w:pP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Propunerile de modificare a legislației profesiei de avocat formulate în cadrul Congresului </w:t>
      </w:r>
      <w:r w:rsidR="00121457"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a</w:t>
      </w: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vocaților 2024</w:t>
      </w:r>
    </w:p>
    <w:p w14:paraId="765D76E7" w14:textId="6F460C1B" w:rsidR="001F260A" w:rsidRPr="0003261E" w:rsidRDefault="00121457" w:rsidP="00121457">
      <w:pPr>
        <w:suppressAutoHyphens/>
        <w:spacing w:line="276" w:lineRule="auto"/>
        <w:jc w:val="center"/>
        <w:rPr>
          <w:rFonts w:ascii="Georgia" w:eastAsia="Georgia" w:hAnsi="Georgia" w:cs="Georgia"/>
          <w:b/>
          <w:bCs/>
          <w:color w:val="000000"/>
          <w:sz w:val="28"/>
          <w:szCs w:val="28"/>
          <w:u w:color="000000"/>
          <w14:textOutline w14:w="12700" w14:cap="flat" w14:cmpd="sng" w14:algn="ctr">
            <w14:noFill/>
            <w14:prstDash w14:val="solid"/>
            <w14:miter w14:lim="400000"/>
          </w14:textOutline>
        </w:rPr>
      </w:pP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 </w:t>
      </w:r>
      <w:r w:rsidR="00DD6FA5"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Ședința C</w:t>
      </w: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onsiliului </w:t>
      </w:r>
      <w:r w:rsidR="00DD6FA5"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UNBR din 30.08.2024</w:t>
      </w:r>
      <w:r w:rsidRPr="0003261E">
        <w:rPr>
          <w:rFonts w:ascii="Georgia" w:hAnsi="Georgia" w:cs="Arial Unicode MS"/>
          <w:b/>
          <w:bCs/>
          <w:color w:val="000000"/>
          <w:sz w:val="28"/>
          <w:szCs w:val="28"/>
          <w:u w:color="000000"/>
          <w14:textOutline w14:w="12700" w14:cap="flat" w14:cmpd="sng" w14:algn="ctr">
            <w14:noFill/>
            <w14:prstDash w14:val="solid"/>
            <w14:miter w14:lim="400000"/>
          </w14:textOutline>
        </w:rPr>
        <w:t xml:space="preserve"> -</w:t>
      </w:r>
    </w:p>
    <w:p w14:paraId="7AA778E5" w14:textId="77777777" w:rsidR="001F260A" w:rsidRDefault="001F260A" w:rsidP="00121457">
      <w:pPr>
        <w:pStyle w:val="Implicit"/>
        <w:suppressAutoHyphens/>
        <w:spacing w:before="0" w:line="276" w:lineRule="auto"/>
        <w:jc w:val="center"/>
        <w:rPr>
          <w:rFonts w:ascii="Georgia" w:eastAsia="Georgia" w:hAnsi="Georgia" w:cs="Georgia"/>
          <w:sz w:val="28"/>
          <w:szCs w:val="28"/>
          <w:u w:color="000000"/>
          <w14:textOutline w14:w="12700" w14:cap="flat" w14:cmpd="sng" w14:algn="ctr">
            <w14:noFill/>
            <w14:prstDash w14:val="solid"/>
            <w14:miter w14:lim="400000"/>
          </w14:textOutline>
        </w:rPr>
      </w:pPr>
    </w:p>
    <w:p w14:paraId="40D06C52" w14:textId="77777777" w:rsidR="008531F8" w:rsidRPr="0003261E" w:rsidRDefault="008531F8" w:rsidP="00121457">
      <w:pPr>
        <w:pStyle w:val="Implicit"/>
        <w:suppressAutoHyphens/>
        <w:spacing w:before="0" w:line="276" w:lineRule="auto"/>
        <w:jc w:val="center"/>
        <w:rPr>
          <w:rFonts w:ascii="Georgia" w:eastAsia="Georgia" w:hAnsi="Georgia" w:cs="Georgia"/>
          <w:sz w:val="28"/>
          <w:szCs w:val="28"/>
          <w:u w:color="000000"/>
          <w14:textOutline w14:w="12700" w14:cap="flat" w14:cmpd="sng" w14:algn="ctr">
            <w14:noFill/>
            <w14:prstDash w14:val="solid"/>
            <w14:miter w14:lim="400000"/>
          </w14:textOutline>
        </w:rPr>
      </w:pPr>
    </w:p>
    <w:p w14:paraId="7A451AFD" w14:textId="77777777" w:rsidR="001F260A" w:rsidRPr="0003261E" w:rsidRDefault="00DD6FA5" w:rsidP="00121457">
      <w:pPr>
        <w:pStyle w:val="Corp"/>
        <w:numPr>
          <w:ilvl w:val="0"/>
          <w:numId w:val="2"/>
        </w:numPr>
        <w:suppressAutoHyphens/>
        <w:spacing w:line="276" w:lineRule="auto"/>
        <w:jc w:val="both"/>
        <w:rPr>
          <w:rFonts w:ascii="Georgia" w:hAnsi="Georgia"/>
          <w:b/>
          <w:bCs/>
          <w:color w:val="0433FF"/>
          <w:sz w:val="28"/>
          <w:szCs w:val="28"/>
        </w:rPr>
      </w:pPr>
      <w:r w:rsidRPr="0003261E">
        <w:rPr>
          <w:rFonts w:ascii="Georgia" w:hAnsi="Georgia"/>
          <w:b/>
          <w:bCs/>
          <w:color w:val="0433FF"/>
          <w:sz w:val="28"/>
          <w:szCs w:val="28"/>
        </w:rPr>
        <w:t>PROPUNERI CARE URMEAZĂ A FI ADOPTATE</w:t>
      </w:r>
    </w:p>
    <w:p w14:paraId="4829475B" w14:textId="77777777" w:rsidR="001F260A" w:rsidRPr="0003261E" w:rsidRDefault="001F260A" w:rsidP="00121457">
      <w:pPr>
        <w:pStyle w:val="Corp"/>
        <w:suppressAutoHyphens/>
        <w:spacing w:line="276" w:lineRule="auto"/>
        <w:jc w:val="both"/>
        <w:rPr>
          <w:rFonts w:ascii="Georgia" w:eastAsia="Georgia" w:hAnsi="Georgia" w:cs="Georgia"/>
          <w:b/>
          <w:bCs/>
          <w:color w:val="0433FF"/>
          <w:sz w:val="24"/>
          <w:szCs w:val="24"/>
        </w:rPr>
      </w:pPr>
    </w:p>
    <w:p w14:paraId="7FC774AB" w14:textId="33847BB1" w:rsidR="001F260A" w:rsidRPr="0003261E" w:rsidRDefault="00DD6FA5" w:rsidP="00121457">
      <w:pPr>
        <w:pStyle w:val="Corp"/>
        <w:numPr>
          <w:ilvl w:val="1"/>
          <w:numId w:val="2"/>
        </w:numPr>
        <w:suppressAutoHyphens/>
        <w:spacing w:line="276" w:lineRule="auto"/>
        <w:jc w:val="both"/>
        <w:rPr>
          <w:rFonts w:ascii="Georgia" w:eastAsia="Georgia" w:hAnsi="Georgia" w:cs="Georgia"/>
          <w:b/>
          <w:bCs/>
          <w:color w:val="0433FF"/>
          <w:sz w:val="24"/>
          <w:szCs w:val="24"/>
        </w:rPr>
      </w:pPr>
      <w:r w:rsidRPr="0003261E">
        <w:rPr>
          <w:rFonts w:ascii="Georgia" w:hAnsi="Georgia"/>
          <w:b/>
          <w:bCs/>
          <w:color w:val="0433FF"/>
          <w:sz w:val="24"/>
          <w:szCs w:val="24"/>
        </w:rPr>
        <w:t xml:space="preserve">Modificarea art. 38 alin. (1) lit. c) și d) CPP </w:t>
      </w:r>
    </w:p>
    <w:p w14:paraId="578AA8B7" w14:textId="77777777" w:rsidR="00121457" w:rsidRPr="0003261E" w:rsidRDefault="00121457" w:rsidP="00121457">
      <w:pPr>
        <w:pStyle w:val="Corp"/>
        <w:suppressAutoHyphens/>
        <w:spacing w:line="276" w:lineRule="auto"/>
        <w:ind w:left="720"/>
        <w:jc w:val="both"/>
        <w:rPr>
          <w:rFonts w:ascii="Georgia" w:eastAsia="Georgia" w:hAnsi="Georgia" w:cs="Georgia"/>
          <w:b/>
          <w:bCs/>
          <w:color w:val="0433FF"/>
          <w:sz w:val="24"/>
          <w:szCs w:val="24"/>
        </w:rPr>
      </w:pPr>
    </w:p>
    <w:p w14:paraId="21D3BBEF" w14:textId="77777777" w:rsidR="001F260A" w:rsidRPr="0003261E" w:rsidRDefault="00DD6FA5" w:rsidP="00121457">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Forma actuală:</w:t>
      </w:r>
    </w:p>
    <w:p w14:paraId="52DD8462"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Curtea de apel judecă în primă </w:t>
      </w:r>
      <w:proofErr w:type="spellStart"/>
      <w:r w:rsidRPr="0003261E">
        <w:rPr>
          <w:rFonts w:ascii="Georgia" w:hAnsi="Georgia"/>
          <w:color w:val="333333"/>
          <w:sz w:val="24"/>
          <w:szCs w:val="24"/>
          <w:shd w:val="clear" w:color="auto" w:fill="FFFFFF"/>
        </w:rPr>
        <w:t>instanţă</w:t>
      </w:r>
      <w:proofErr w:type="spellEnd"/>
      <w:r w:rsidRPr="0003261E">
        <w:rPr>
          <w:rFonts w:ascii="Georgia" w:hAnsi="Georgia"/>
          <w:color w:val="333333"/>
          <w:sz w:val="24"/>
          <w:szCs w:val="24"/>
          <w:shd w:val="clear" w:color="auto" w:fill="FFFFFF"/>
        </w:rPr>
        <w:t>:</w:t>
      </w:r>
    </w:p>
    <w:p w14:paraId="172C8529"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judecătorii de la judecătorii, tribunale şi de procurorii de la parchetele care </w:t>
      </w:r>
      <w:proofErr w:type="spellStart"/>
      <w:r w:rsidRPr="0003261E">
        <w:rPr>
          <w:rFonts w:ascii="Georgia" w:hAnsi="Georgia"/>
          <w:color w:val="333333"/>
          <w:sz w:val="24"/>
          <w:szCs w:val="24"/>
          <w:shd w:val="clear" w:color="auto" w:fill="FFFFFF"/>
        </w:rPr>
        <w:t>funcţionează</w:t>
      </w:r>
      <w:proofErr w:type="spellEnd"/>
      <w:r w:rsidRPr="0003261E">
        <w:rPr>
          <w:rFonts w:ascii="Georgia" w:hAnsi="Georgia"/>
          <w:color w:val="333333"/>
          <w:sz w:val="24"/>
          <w:szCs w:val="24"/>
          <w:shd w:val="clear" w:color="auto" w:fill="FFFFFF"/>
        </w:rPr>
        <w:t xml:space="preserve"> pe lângă aceste </w:t>
      </w:r>
      <w:proofErr w:type="spellStart"/>
      <w:r w:rsidRPr="0003261E">
        <w:rPr>
          <w:rFonts w:ascii="Georgia" w:hAnsi="Georgia"/>
          <w:color w:val="333333"/>
          <w:sz w:val="24"/>
          <w:szCs w:val="24"/>
          <w:shd w:val="clear" w:color="auto" w:fill="FFFFFF"/>
        </w:rPr>
        <w:t>instanţe</w:t>
      </w:r>
      <w:proofErr w:type="spellEnd"/>
      <w:r w:rsidRPr="0003261E">
        <w:rPr>
          <w:rFonts w:ascii="Georgia" w:hAnsi="Georgia"/>
          <w:color w:val="333333"/>
          <w:sz w:val="24"/>
          <w:szCs w:val="24"/>
          <w:shd w:val="clear" w:color="auto" w:fill="FFFFFF"/>
        </w:rPr>
        <w:t>;</w:t>
      </w:r>
    </w:p>
    <w:p w14:paraId="21FD3C67"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d)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w:t>
      </w:r>
      <w:proofErr w:type="spellStart"/>
      <w:r w:rsidRPr="0003261E">
        <w:rPr>
          <w:rFonts w:ascii="Georgia" w:hAnsi="Georgia"/>
          <w:color w:val="333333"/>
          <w:sz w:val="24"/>
          <w:szCs w:val="24"/>
          <w:shd w:val="clear" w:color="auto" w:fill="FFFFFF"/>
        </w:rPr>
        <w:t>avocaţi</w:t>
      </w:r>
      <w:proofErr w:type="spellEnd"/>
      <w:r w:rsidRPr="0003261E">
        <w:rPr>
          <w:rFonts w:ascii="Georgia" w:hAnsi="Georgia"/>
          <w:color w:val="333333"/>
          <w:sz w:val="24"/>
          <w:szCs w:val="24"/>
          <w:shd w:val="clear" w:color="auto" w:fill="FFFFFF"/>
        </w:rPr>
        <w:t xml:space="preserve">, notari publici, executori </w:t>
      </w:r>
      <w:proofErr w:type="spellStart"/>
      <w:r w:rsidRPr="0003261E">
        <w:rPr>
          <w:rFonts w:ascii="Georgia" w:hAnsi="Georgia"/>
          <w:color w:val="333333"/>
          <w:sz w:val="24"/>
          <w:szCs w:val="24"/>
          <w:shd w:val="clear" w:color="auto" w:fill="FFFFFF"/>
        </w:rPr>
        <w:t>judecătoreşti</w:t>
      </w:r>
      <w:proofErr w:type="spellEnd"/>
      <w:r w:rsidRPr="0003261E">
        <w:rPr>
          <w:rFonts w:ascii="Georgia" w:hAnsi="Georgia"/>
          <w:color w:val="333333"/>
          <w:sz w:val="24"/>
          <w:szCs w:val="24"/>
          <w:shd w:val="clear" w:color="auto" w:fill="FFFFFF"/>
        </w:rPr>
        <w:t xml:space="preserve">, de controlorii financiari ai </w:t>
      </w:r>
      <w:proofErr w:type="spellStart"/>
      <w:r w:rsidRPr="0003261E">
        <w:rPr>
          <w:rFonts w:ascii="Georgia" w:hAnsi="Georgia"/>
          <w:color w:val="333333"/>
          <w:sz w:val="24"/>
          <w:szCs w:val="24"/>
          <w:shd w:val="clear" w:color="auto" w:fill="FFFFFF"/>
        </w:rPr>
        <w:t>Curţii</w:t>
      </w:r>
      <w:proofErr w:type="spellEnd"/>
      <w:r w:rsidRPr="0003261E">
        <w:rPr>
          <w:rFonts w:ascii="Georgia" w:hAnsi="Georgia"/>
          <w:color w:val="333333"/>
          <w:sz w:val="24"/>
          <w:szCs w:val="24"/>
          <w:shd w:val="clear" w:color="auto" w:fill="FFFFFF"/>
        </w:rPr>
        <w:t xml:space="preserve"> de Conturi, precum şi auditori publici externi;</w:t>
      </w:r>
    </w:p>
    <w:p w14:paraId="0B031257"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0FE33BB2" w14:textId="0A574179" w:rsidR="001F260A" w:rsidRPr="0003261E" w:rsidRDefault="00DD6FA5" w:rsidP="00121457">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 xml:space="preserve">Forma propusă </w:t>
      </w:r>
    </w:p>
    <w:p w14:paraId="1B75D5F6"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Curtea de apel judecă în primă </w:t>
      </w:r>
      <w:proofErr w:type="spellStart"/>
      <w:r w:rsidRPr="0003261E">
        <w:rPr>
          <w:rFonts w:ascii="Georgia" w:hAnsi="Georgia"/>
          <w:color w:val="333333"/>
          <w:sz w:val="24"/>
          <w:szCs w:val="24"/>
          <w:shd w:val="clear" w:color="auto" w:fill="FFFFFF"/>
        </w:rPr>
        <w:t>instanţă</w:t>
      </w:r>
      <w:proofErr w:type="spellEnd"/>
      <w:r w:rsidRPr="0003261E">
        <w:rPr>
          <w:rFonts w:ascii="Georgia" w:hAnsi="Georgia"/>
          <w:color w:val="333333"/>
          <w:sz w:val="24"/>
          <w:szCs w:val="24"/>
          <w:shd w:val="clear" w:color="auto" w:fill="FFFFFF"/>
        </w:rPr>
        <w:t>:</w:t>
      </w:r>
    </w:p>
    <w:p w14:paraId="129DFDFC"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w:t>
      </w:r>
      <w:r w:rsidRPr="0003261E">
        <w:rPr>
          <w:rFonts w:ascii="Georgia" w:hAnsi="Georgia"/>
          <w:b/>
          <w:bCs/>
          <w:color w:val="333333"/>
          <w:sz w:val="24"/>
          <w:szCs w:val="24"/>
          <w:shd w:val="clear" w:color="auto" w:fill="FFFFFF"/>
        </w:rPr>
        <w:t>sau împotriva</w:t>
      </w:r>
      <w:r w:rsidRPr="0003261E">
        <w:rPr>
          <w:rFonts w:ascii="Georgia" w:hAnsi="Georgia"/>
          <w:color w:val="333333"/>
          <w:sz w:val="24"/>
          <w:szCs w:val="24"/>
          <w:shd w:val="clear" w:color="auto" w:fill="FFFFFF"/>
        </w:rPr>
        <w:t xml:space="preserve"> judecători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de la judecătorii, tribunale şi de  </w:t>
      </w:r>
      <w:r w:rsidRPr="0003261E">
        <w:rPr>
          <w:rFonts w:ascii="Georgia" w:hAnsi="Georgia"/>
          <w:b/>
          <w:bCs/>
          <w:color w:val="333333"/>
          <w:sz w:val="24"/>
          <w:szCs w:val="24"/>
          <w:shd w:val="clear" w:color="auto" w:fill="FFFFFF"/>
        </w:rPr>
        <w:t>sau împotriva</w:t>
      </w:r>
      <w:r w:rsidRPr="0003261E">
        <w:rPr>
          <w:rFonts w:ascii="Georgia" w:hAnsi="Georgia"/>
          <w:color w:val="333333"/>
          <w:sz w:val="24"/>
          <w:szCs w:val="24"/>
          <w:shd w:val="clear" w:color="auto" w:fill="FFFFFF"/>
        </w:rPr>
        <w:t xml:space="preserve"> procurori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de la parchetele care </w:t>
      </w:r>
      <w:proofErr w:type="spellStart"/>
      <w:r w:rsidRPr="0003261E">
        <w:rPr>
          <w:rFonts w:ascii="Georgia" w:hAnsi="Georgia"/>
          <w:color w:val="333333"/>
          <w:sz w:val="24"/>
          <w:szCs w:val="24"/>
          <w:shd w:val="clear" w:color="auto" w:fill="FFFFFF"/>
        </w:rPr>
        <w:t>funcţionează</w:t>
      </w:r>
      <w:proofErr w:type="spellEnd"/>
      <w:r w:rsidRPr="0003261E">
        <w:rPr>
          <w:rFonts w:ascii="Georgia" w:hAnsi="Georgia"/>
          <w:color w:val="333333"/>
          <w:sz w:val="24"/>
          <w:szCs w:val="24"/>
          <w:shd w:val="clear" w:color="auto" w:fill="FFFFFF"/>
        </w:rPr>
        <w:t xml:space="preserve"> pe lângă aceste </w:t>
      </w:r>
      <w:proofErr w:type="spellStart"/>
      <w:r w:rsidRPr="0003261E">
        <w:rPr>
          <w:rFonts w:ascii="Georgia" w:hAnsi="Georgia"/>
          <w:color w:val="333333"/>
          <w:sz w:val="24"/>
          <w:szCs w:val="24"/>
          <w:shd w:val="clear" w:color="auto" w:fill="FFFFFF"/>
        </w:rPr>
        <w:t>instanţe</w:t>
      </w:r>
      <w:proofErr w:type="spellEnd"/>
      <w:r w:rsidRPr="0003261E">
        <w:rPr>
          <w:rFonts w:ascii="Georgia" w:hAnsi="Georgia"/>
          <w:color w:val="333333"/>
          <w:sz w:val="24"/>
          <w:szCs w:val="24"/>
          <w:shd w:val="clear" w:color="auto" w:fill="FFFFFF"/>
        </w:rPr>
        <w:t>;</w:t>
      </w:r>
    </w:p>
    <w:p w14:paraId="52256830"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d)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w:t>
      </w:r>
      <w:r w:rsidRPr="0003261E">
        <w:rPr>
          <w:rFonts w:ascii="Georgia" w:hAnsi="Georgia"/>
          <w:b/>
          <w:bCs/>
          <w:color w:val="333333"/>
          <w:sz w:val="24"/>
          <w:szCs w:val="24"/>
          <w:shd w:val="clear" w:color="auto" w:fill="FFFFFF"/>
        </w:rPr>
        <w:t>sau împotriva</w:t>
      </w:r>
      <w:r w:rsidRPr="0003261E">
        <w:rPr>
          <w:rFonts w:ascii="Georgia" w:hAnsi="Georgia"/>
          <w:color w:val="333333"/>
          <w:sz w:val="24"/>
          <w:szCs w:val="24"/>
          <w:shd w:val="clear" w:color="auto" w:fill="FFFFFF"/>
        </w:rPr>
        <w:t xml:space="preserve"> avocați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notari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publici, executori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judecătoreşti</w:t>
      </w:r>
      <w:proofErr w:type="spellEnd"/>
      <w:r w:rsidRPr="0003261E">
        <w:rPr>
          <w:rFonts w:ascii="Georgia" w:hAnsi="Georgia"/>
          <w:color w:val="333333"/>
          <w:sz w:val="24"/>
          <w:szCs w:val="24"/>
          <w:shd w:val="clear" w:color="auto" w:fill="FFFFFF"/>
        </w:rPr>
        <w:t xml:space="preserve">, de </w:t>
      </w:r>
      <w:r w:rsidRPr="0003261E">
        <w:rPr>
          <w:rFonts w:ascii="Georgia" w:hAnsi="Georgia"/>
          <w:b/>
          <w:bCs/>
          <w:color w:val="333333"/>
          <w:sz w:val="24"/>
          <w:szCs w:val="24"/>
          <w:shd w:val="clear" w:color="auto" w:fill="FFFFFF"/>
        </w:rPr>
        <w:t>sau împotriva</w:t>
      </w:r>
      <w:r w:rsidRPr="0003261E">
        <w:rPr>
          <w:rFonts w:ascii="Georgia" w:hAnsi="Georgia"/>
          <w:color w:val="333333"/>
          <w:sz w:val="24"/>
          <w:szCs w:val="24"/>
          <w:shd w:val="clear" w:color="auto" w:fill="FFFFFF"/>
        </w:rPr>
        <w:t xml:space="preserve"> controlori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financiari ai </w:t>
      </w:r>
      <w:proofErr w:type="spellStart"/>
      <w:r w:rsidRPr="0003261E">
        <w:rPr>
          <w:rFonts w:ascii="Georgia" w:hAnsi="Georgia"/>
          <w:color w:val="333333"/>
          <w:sz w:val="24"/>
          <w:szCs w:val="24"/>
          <w:shd w:val="clear" w:color="auto" w:fill="FFFFFF"/>
        </w:rPr>
        <w:t>Curţii</w:t>
      </w:r>
      <w:proofErr w:type="spellEnd"/>
      <w:r w:rsidRPr="0003261E">
        <w:rPr>
          <w:rFonts w:ascii="Georgia" w:hAnsi="Georgia"/>
          <w:color w:val="333333"/>
          <w:sz w:val="24"/>
          <w:szCs w:val="24"/>
          <w:shd w:val="clear" w:color="auto" w:fill="FFFFFF"/>
        </w:rPr>
        <w:t xml:space="preserve"> de Conturi, precum şi auditori</w:t>
      </w:r>
      <w:r w:rsidRPr="0003261E">
        <w:rPr>
          <w:rFonts w:ascii="Georgia" w:hAnsi="Georgia"/>
          <w:b/>
          <w:bCs/>
          <w:color w:val="333333"/>
          <w:sz w:val="24"/>
          <w:szCs w:val="24"/>
          <w:shd w:val="clear" w:color="auto" w:fill="FFFFFF"/>
        </w:rPr>
        <w:t>lor</w:t>
      </w:r>
      <w:r w:rsidRPr="0003261E">
        <w:rPr>
          <w:rFonts w:ascii="Georgia" w:hAnsi="Georgia"/>
          <w:color w:val="333333"/>
          <w:sz w:val="24"/>
          <w:szCs w:val="24"/>
          <w:shd w:val="clear" w:color="auto" w:fill="FFFFFF"/>
        </w:rPr>
        <w:t xml:space="preserve"> publici externi;</w:t>
      </w:r>
    </w:p>
    <w:p w14:paraId="001AE9C2"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238675AB" w14:textId="607DB260" w:rsidR="001F260A" w:rsidRPr="0003261E" w:rsidRDefault="00DD6FA5" w:rsidP="00121457">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 xml:space="preserve">Forma </w:t>
      </w:r>
      <w:r w:rsidR="00121457" w:rsidRPr="0003261E">
        <w:rPr>
          <w:rFonts w:ascii="Georgia" w:hAnsi="Georgia"/>
          <w:b/>
          <w:bCs/>
          <w:sz w:val="24"/>
          <w:szCs w:val="24"/>
        </w:rPr>
        <w:t>adoptată</w:t>
      </w:r>
    </w:p>
    <w:p w14:paraId="785CF1D1"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Curtea de apel judecă în primă </w:t>
      </w:r>
      <w:proofErr w:type="spellStart"/>
      <w:r w:rsidRPr="0003261E">
        <w:rPr>
          <w:rFonts w:ascii="Georgia" w:hAnsi="Georgia"/>
          <w:color w:val="333333"/>
          <w:sz w:val="24"/>
          <w:szCs w:val="24"/>
          <w:shd w:val="clear" w:color="auto" w:fill="FFFFFF"/>
        </w:rPr>
        <w:t>instanţă</w:t>
      </w:r>
      <w:proofErr w:type="spellEnd"/>
      <w:r w:rsidRPr="0003261E">
        <w:rPr>
          <w:rFonts w:ascii="Georgia" w:hAnsi="Georgia"/>
          <w:color w:val="333333"/>
          <w:sz w:val="24"/>
          <w:szCs w:val="24"/>
          <w:shd w:val="clear" w:color="auto" w:fill="FFFFFF"/>
        </w:rPr>
        <w:t>:</w:t>
      </w:r>
    </w:p>
    <w:p w14:paraId="20B5DF35"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c)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judecătorii de la judecătorii, tribunale şi de procurorii de la parchetele care </w:t>
      </w:r>
      <w:proofErr w:type="spellStart"/>
      <w:r w:rsidRPr="0003261E">
        <w:rPr>
          <w:rFonts w:ascii="Georgia" w:hAnsi="Georgia"/>
          <w:color w:val="333333"/>
          <w:sz w:val="24"/>
          <w:szCs w:val="24"/>
          <w:shd w:val="clear" w:color="auto" w:fill="FFFFFF"/>
        </w:rPr>
        <w:t>funcţionează</w:t>
      </w:r>
      <w:proofErr w:type="spellEnd"/>
      <w:r w:rsidRPr="0003261E">
        <w:rPr>
          <w:rFonts w:ascii="Georgia" w:hAnsi="Georgia"/>
          <w:color w:val="333333"/>
          <w:sz w:val="24"/>
          <w:szCs w:val="24"/>
          <w:shd w:val="clear" w:color="auto" w:fill="FFFFFF"/>
        </w:rPr>
        <w:t xml:space="preserve"> pe lângă aceste </w:t>
      </w:r>
      <w:proofErr w:type="spellStart"/>
      <w:r w:rsidRPr="0003261E">
        <w:rPr>
          <w:rFonts w:ascii="Georgia" w:hAnsi="Georgia"/>
          <w:color w:val="333333"/>
          <w:sz w:val="24"/>
          <w:szCs w:val="24"/>
          <w:shd w:val="clear" w:color="auto" w:fill="FFFFFF"/>
        </w:rPr>
        <w:t>instanţe</w:t>
      </w:r>
      <w:proofErr w:type="spellEnd"/>
      <w:r w:rsidRPr="0003261E">
        <w:rPr>
          <w:rFonts w:ascii="Georgia" w:hAnsi="Georgia"/>
          <w:color w:val="333333"/>
          <w:sz w:val="24"/>
          <w:szCs w:val="24"/>
          <w:shd w:val="clear" w:color="auto" w:fill="FFFFFF"/>
        </w:rPr>
        <w:t xml:space="preserve">, </w:t>
      </w:r>
      <w:r w:rsidRPr="0003261E">
        <w:rPr>
          <w:rFonts w:ascii="Georgia" w:hAnsi="Georgia"/>
          <w:b/>
          <w:bCs/>
          <w:color w:val="333333"/>
          <w:sz w:val="24"/>
          <w:szCs w:val="24"/>
          <w:shd w:val="clear" w:color="auto" w:fill="FFFFFF"/>
        </w:rPr>
        <w:t>precum și infracțiunile săvârșite împotriva acestora</w:t>
      </w:r>
      <w:r w:rsidRPr="0003261E">
        <w:rPr>
          <w:rFonts w:ascii="Georgia" w:hAnsi="Georgia"/>
          <w:color w:val="333333"/>
          <w:sz w:val="24"/>
          <w:szCs w:val="24"/>
          <w:shd w:val="clear" w:color="auto" w:fill="FFFFFF"/>
        </w:rPr>
        <w:t>;</w:t>
      </w:r>
    </w:p>
    <w:p w14:paraId="7C40A687" w14:textId="77777777" w:rsidR="001F260A" w:rsidRPr="0003261E" w:rsidRDefault="00DD6FA5" w:rsidP="00121457">
      <w:pPr>
        <w:pStyle w:val="Stiltabel2"/>
        <w:suppressAutoHyphens/>
        <w:spacing w:line="276" w:lineRule="auto"/>
        <w:jc w:val="both"/>
        <w:rPr>
          <w:rFonts w:ascii="Georgia" w:eastAsia="Georgia" w:hAnsi="Georgia" w:cs="Georgia"/>
          <w:color w:val="333333"/>
          <w:sz w:val="24"/>
          <w:szCs w:val="24"/>
          <w:shd w:val="clear" w:color="auto" w:fill="FFFFFF"/>
        </w:rPr>
      </w:pPr>
      <w:r w:rsidRPr="0003261E">
        <w:rPr>
          <w:rFonts w:ascii="Georgia" w:hAnsi="Georgia"/>
          <w:color w:val="333333"/>
          <w:sz w:val="24"/>
          <w:szCs w:val="24"/>
          <w:shd w:val="clear" w:color="auto" w:fill="FFFFFF"/>
        </w:rPr>
        <w:t xml:space="preserve">d) </w:t>
      </w:r>
      <w:proofErr w:type="spellStart"/>
      <w:r w:rsidRPr="0003261E">
        <w:rPr>
          <w:rFonts w:ascii="Georgia" w:hAnsi="Georgia"/>
          <w:color w:val="333333"/>
          <w:sz w:val="24"/>
          <w:szCs w:val="24"/>
          <w:shd w:val="clear" w:color="auto" w:fill="FFFFFF"/>
        </w:rPr>
        <w:t>infracţiunile</w:t>
      </w:r>
      <w:proofErr w:type="spellEnd"/>
      <w:r w:rsidRPr="0003261E">
        <w:rPr>
          <w:rFonts w:ascii="Georgia" w:hAnsi="Georgia"/>
          <w:color w:val="333333"/>
          <w:sz w:val="24"/>
          <w:szCs w:val="24"/>
          <w:shd w:val="clear" w:color="auto" w:fill="FFFFFF"/>
        </w:rPr>
        <w:t xml:space="preserve"> </w:t>
      </w:r>
      <w:proofErr w:type="spellStart"/>
      <w:r w:rsidRPr="0003261E">
        <w:rPr>
          <w:rFonts w:ascii="Georgia" w:hAnsi="Georgia"/>
          <w:color w:val="333333"/>
          <w:sz w:val="24"/>
          <w:szCs w:val="24"/>
          <w:shd w:val="clear" w:color="auto" w:fill="FFFFFF"/>
        </w:rPr>
        <w:t>săvârşite</w:t>
      </w:r>
      <w:proofErr w:type="spellEnd"/>
      <w:r w:rsidRPr="0003261E">
        <w:rPr>
          <w:rFonts w:ascii="Georgia" w:hAnsi="Georgia"/>
          <w:color w:val="333333"/>
          <w:sz w:val="24"/>
          <w:szCs w:val="24"/>
          <w:shd w:val="clear" w:color="auto" w:fill="FFFFFF"/>
        </w:rPr>
        <w:t xml:space="preserve"> de </w:t>
      </w:r>
      <w:proofErr w:type="spellStart"/>
      <w:r w:rsidRPr="0003261E">
        <w:rPr>
          <w:rFonts w:ascii="Georgia" w:hAnsi="Georgia"/>
          <w:color w:val="333333"/>
          <w:sz w:val="24"/>
          <w:szCs w:val="24"/>
          <w:shd w:val="clear" w:color="auto" w:fill="FFFFFF"/>
        </w:rPr>
        <w:t>avocaţi</w:t>
      </w:r>
      <w:proofErr w:type="spellEnd"/>
      <w:r w:rsidRPr="0003261E">
        <w:rPr>
          <w:rFonts w:ascii="Georgia" w:hAnsi="Georgia"/>
          <w:color w:val="333333"/>
          <w:sz w:val="24"/>
          <w:szCs w:val="24"/>
          <w:shd w:val="clear" w:color="auto" w:fill="FFFFFF"/>
        </w:rPr>
        <w:t xml:space="preserve">, notari publici, executori </w:t>
      </w:r>
      <w:proofErr w:type="spellStart"/>
      <w:r w:rsidRPr="0003261E">
        <w:rPr>
          <w:rFonts w:ascii="Georgia" w:hAnsi="Georgia"/>
          <w:color w:val="333333"/>
          <w:sz w:val="24"/>
          <w:szCs w:val="24"/>
          <w:shd w:val="clear" w:color="auto" w:fill="FFFFFF"/>
        </w:rPr>
        <w:t>judecătoreşti</w:t>
      </w:r>
      <w:proofErr w:type="spellEnd"/>
      <w:r w:rsidRPr="0003261E">
        <w:rPr>
          <w:rFonts w:ascii="Georgia" w:hAnsi="Georgia"/>
          <w:color w:val="333333"/>
          <w:sz w:val="24"/>
          <w:szCs w:val="24"/>
          <w:shd w:val="clear" w:color="auto" w:fill="FFFFFF"/>
        </w:rPr>
        <w:t xml:space="preserve">, de controlorii financiari ai </w:t>
      </w:r>
      <w:proofErr w:type="spellStart"/>
      <w:r w:rsidRPr="0003261E">
        <w:rPr>
          <w:rFonts w:ascii="Georgia" w:hAnsi="Georgia"/>
          <w:color w:val="333333"/>
          <w:sz w:val="24"/>
          <w:szCs w:val="24"/>
          <w:shd w:val="clear" w:color="auto" w:fill="FFFFFF"/>
        </w:rPr>
        <w:t>Curţii</w:t>
      </w:r>
      <w:proofErr w:type="spellEnd"/>
      <w:r w:rsidRPr="0003261E">
        <w:rPr>
          <w:rFonts w:ascii="Georgia" w:hAnsi="Georgia"/>
          <w:color w:val="333333"/>
          <w:sz w:val="24"/>
          <w:szCs w:val="24"/>
          <w:shd w:val="clear" w:color="auto" w:fill="FFFFFF"/>
        </w:rPr>
        <w:t xml:space="preserve"> de Conturi, precum şi auditori publici externi, </w:t>
      </w:r>
      <w:r w:rsidRPr="0003261E">
        <w:rPr>
          <w:rFonts w:ascii="Georgia" w:hAnsi="Georgia"/>
          <w:b/>
          <w:bCs/>
          <w:color w:val="333333"/>
          <w:sz w:val="24"/>
          <w:szCs w:val="24"/>
          <w:shd w:val="clear" w:color="auto" w:fill="FFFFFF"/>
        </w:rPr>
        <w:t>precum și infracțiunile săvârșite împotriva acestora</w:t>
      </w:r>
      <w:r w:rsidRPr="0003261E">
        <w:rPr>
          <w:rFonts w:ascii="Georgia" w:hAnsi="Georgia"/>
          <w:color w:val="333333"/>
          <w:sz w:val="24"/>
          <w:szCs w:val="24"/>
          <w:shd w:val="clear" w:color="auto" w:fill="FFFFFF"/>
        </w:rPr>
        <w:t>;</w:t>
      </w:r>
    </w:p>
    <w:p w14:paraId="574184AC"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078BAF9A" w14:textId="493E39AB" w:rsidR="001F260A" w:rsidRPr="0003261E" w:rsidRDefault="00DD6FA5" w:rsidP="00121457">
      <w:pPr>
        <w:pStyle w:val="Corp"/>
        <w:suppressAutoHyphens/>
        <w:spacing w:line="276" w:lineRule="auto"/>
        <w:jc w:val="both"/>
        <w:rPr>
          <w:rFonts w:ascii="Georgia" w:eastAsia="Georgia" w:hAnsi="Georgia" w:cs="Georgia"/>
          <w:b/>
          <w:bCs/>
          <w:color w:val="auto"/>
          <w:sz w:val="24"/>
          <w:szCs w:val="24"/>
        </w:rPr>
      </w:pPr>
      <w:r w:rsidRPr="0003261E">
        <w:rPr>
          <w:rFonts w:ascii="Georgia" w:hAnsi="Georgia"/>
          <w:b/>
          <w:bCs/>
          <w:color w:val="auto"/>
          <w:sz w:val="24"/>
          <w:szCs w:val="24"/>
        </w:rPr>
        <w:t>PROPUNERE: adoptarea de către C</w:t>
      </w:r>
      <w:r w:rsidR="00121457" w:rsidRPr="0003261E">
        <w:rPr>
          <w:rFonts w:ascii="Georgia" w:hAnsi="Georgia"/>
          <w:b/>
          <w:bCs/>
          <w:color w:val="auto"/>
          <w:sz w:val="24"/>
          <w:szCs w:val="24"/>
        </w:rPr>
        <w:t xml:space="preserve">onsiliul </w:t>
      </w:r>
      <w:r w:rsidRPr="0003261E">
        <w:rPr>
          <w:rFonts w:ascii="Georgia" w:hAnsi="Georgia"/>
          <w:b/>
          <w:bCs/>
          <w:color w:val="auto"/>
          <w:sz w:val="24"/>
          <w:szCs w:val="24"/>
        </w:rPr>
        <w:t>UNBR a propunerii</w:t>
      </w:r>
      <w:r w:rsidR="006B2DBB" w:rsidRPr="0003261E">
        <w:rPr>
          <w:rFonts w:ascii="Georgia" w:hAnsi="Georgia"/>
          <w:b/>
          <w:bCs/>
          <w:color w:val="auto"/>
          <w:sz w:val="24"/>
          <w:szCs w:val="24"/>
        </w:rPr>
        <w:t xml:space="preserve"> și</w:t>
      </w:r>
      <w:r w:rsidRPr="0003261E">
        <w:rPr>
          <w:rFonts w:ascii="Georgia" w:hAnsi="Georgia"/>
          <w:b/>
          <w:bCs/>
          <w:color w:val="auto"/>
          <w:sz w:val="24"/>
          <w:szCs w:val="24"/>
        </w:rPr>
        <w:t xml:space="preserve"> declanșarea procedurii legale.</w:t>
      </w:r>
    </w:p>
    <w:p w14:paraId="14DC56C1"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5A8805C6" w14:textId="5DD13B4C" w:rsidR="001F260A" w:rsidRPr="0003261E" w:rsidRDefault="00DD6FA5" w:rsidP="00121457">
      <w:pPr>
        <w:pStyle w:val="Corp"/>
        <w:numPr>
          <w:ilvl w:val="1"/>
          <w:numId w:val="2"/>
        </w:numPr>
        <w:suppressAutoHyphens/>
        <w:spacing w:line="276" w:lineRule="auto"/>
        <w:jc w:val="both"/>
        <w:rPr>
          <w:rFonts w:ascii="Georgia" w:eastAsia="Georgia" w:hAnsi="Georgia" w:cs="Georgia"/>
          <w:b/>
          <w:bCs/>
          <w:color w:val="0433FF"/>
          <w:sz w:val="24"/>
          <w:szCs w:val="24"/>
        </w:rPr>
      </w:pPr>
      <w:r w:rsidRPr="0003261E">
        <w:rPr>
          <w:rFonts w:ascii="Georgia" w:hAnsi="Georgia"/>
          <w:b/>
          <w:bCs/>
          <w:color w:val="0433FF"/>
          <w:sz w:val="24"/>
          <w:szCs w:val="24"/>
        </w:rPr>
        <w:t xml:space="preserve">Modificarea art. 90 lit. c) CPP </w:t>
      </w:r>
    </w:p>
    <w:p w14:paraId="3D89C7DF" w14:textId="77777777" w:rsidR="006B2DBB" w:rsidRPr="0003261E" w:rsidRDefault="006B2DBB" w:rsidP="006B2DBB">
      <w:pPr>
        <w:pStyle w:val="Corp"/>
        <w:suppressAutoHyphens/>
        <w:spacing w:line="276" w:lineRule="auto"/>
        <w:ind w:left="360"/>
        <w:jc w:val="both"/>
        <w:rPr>
          <w:rFonts w:ascii="Georgia" w:hAnsi="Georgia"/>
          <w:b/>
          <w:bCs/>
          <w:color w:val="0433FF"/>
          <w:sz w:val="24"/>
          <w:szCs w:val="24"/>
        </w:rPr>
      </w:pPr>
    </w:p>
    <w:p w14:paraId="37FE1ED7" w14:textId="77777777" w:rsidR="006B2DBB" w:rsidRPr="0003261E" w:rsidRDefault="006B2DBB" w:rsidP="006B2DBB">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Forma actuală:</w:t>
      </w:r>
    </w:p>
    <w:p w14:paraId="2AF1F134"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Art. 90</w:t>
      </w:r>
    </w:p>
    <w:p w14:paraId="1EBF1C3A"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proofErr w:type="spellStart"/>
      <w:r w:rsidRPr="0003261E">
        <w:rPr>
          <w:rFonts w:ascii="Georgia" w:hAnsi="Georgia"/>
          <w:color w:val="333333"/>
          <w:shd w:val="clear" w:color="auto" w:fill="FFFFFF"/>
        </w:rPr>
        <w:t>Asistenţa</w:t>
      </w:r>
      <w:proofErr w:type="spellEnd"/>
      <w:r w:rsidRPr="0003261E">
        <w:rPr>
          <w:rFonts w:ascii="Georgia" w:hAnsi="Georgia"/>
          <w:color w:val="333333"/>
          <w:shd w:val="clear" w:color="auto" w:fill="FFFFFF"/>
        </w:rPr>
        <w:t xml:space="preserve"> juridică este obligatorie:</w:t>
      </w:r>
    </w:p>
    <w:p w14:paraId="24AAA9B9"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lastRenderedPageBreak/>
        <w:t xml:space="preserve">c) în cursul procedurii în cameră preliminară şi în cursul </w:t>
      </w:r>
      <w:proofErr w:type="spellStart"/>
      <w:r w:rsidRPr="0003261E">
        <w:rPr>
          <w:rFonts w:ascii="Georgia" w:hAnsi="Georgia"/>
          <w:color w:val="333333"/>
          <w:shd w:val="clear" w:color="auto" w:fill="FFFFFF"/>
        </w:rPr>
        <w:t>judecăţii</w:t>
      </w:r>
      <w:proofErr w:type="spellEnd"/>
      <w:r w:rsidRPr="0003261E">
        <w:rPr>
          <w:rFonts w:ascii="Georgia" w:hAnsi="Georgia"/>
          <w:color w:val="333333"/>
          <w:shd w:val="clear" w:color="auto" w:fill="FFFFFF"/>
        </w:rPr>
        <w:t xml:space="preserve"> în cauzele în care legea prevede pentru </w:t>
      </w:r>
      <w:proofErr w:type="spellStart"/>
      <w:r w:rsidRPr="0003261E">
        <w:rPr>
          <w:rFonts w:ascii="Georgia" w:hAnsi="Georgia"/>
          <w:color w:val="333333"/>
          <w:shd w:val="clear" w:color="auto" w:fill="FFFFFF"/>
        </w:rPr>
        <w:t>infracţiunea</w:t>
      </w:r>
      <w:proofErr w:type="spellEnd"/>
      <w:r w:rsidRPr="0003261E">
        <w:rPr>
          <w:rFonts w:ascii="Georgia" w:hAnsi="Georgia"/>
          <w:color w:val="333333"/>
          <w:shd w:val="clear" w:color="auto" w:fill="FFFFFF"/>
        </w:rPr>
        <w:t xml:space="preserve"> </w:t>
      </w:r>
      <w:proofErr w:type="spellStart"/>
      <w:r w:rsidRPr="0003261E">
        <w:rPr>
          <w:rFonts w:ascii="Georgia" w:hAnsi="Georgia"/>
          <w:color w:val="333333"/>
          <w:shd w:val="clear" w:color="auto" w:fill="FFFFFF"/>
        </w:rPr>
        <w:t>săvârşită</w:t>
      </w:r>
      <w:proofErr w:type="spellEnd"/>
      <w:r w:rsidRPr="0003261E">
        <w:rPr>
          <w:rFonts w:ascii="Georgia" w:hAnsi="Georgia"/>
          <w:color w:val="333333"/>
          <w:shd w:val="clear" w:color="auto" w:fill="FFFFFF"/>
        </w:rPr>
        <w:t xml:space="preserve"> pedeapsa </w:t>
      </w:r>
      <w:proofErr w:type="spellStart"/>
      <w:r w:rsidRPr="0003261E">
        <w:rPr>
          <w:rFonts w:ascii="Georgia" w:hAnsi="Georgia"/>
          <w:color w:val="333333"/>
          <w:shd w:val="clear" w:color="auto" w:fill="FFFFFF"/>
        </w:rPr>
        <w:t>detenţiunii</w:t>
      </w:r>
      <w:proofErr w:type="spellEnd"/>
      <w:r w:rsidRPr="0003261E">
        <w:rPr>
          <w:rFonts w:ascii="Georgia" w:hAnsi="Georgia"/>
          <w:color w:val="333333"/>
          <w:shd w:val="clear" w:color="auto" w:fill="FFFFFF"/>
        </w:rPr>
        <w:t xml:space="preserve"> pe </w:t>
      </w:r>
      <w:proofErr w:type="spellStart"/>
      <w:r w:rsidRPr="0003261E">
        <w:rPr>
          <w:rFonts w:ascii="Georgia" w:hAnsi="Georgia"/>
          <w:color w:val="333333"/>
          <w:shd w:val="clear" w:color="auto" w:fill="FFFFFF"/>
        </w:rPr>
        <w:t>viaţă</w:t>
      </w:r>
      <w:proofErr w:type="spellEnd"/>
      <w:r w:rsidRPr="0003261E">
        <w:rPr>
          <w:rFonts w:ascii="Georgia" w:hAnsi="Georgia"/>
          <w:color w:val="333333"/>
          <w:shd w:val="clear" w:color="auto" w:fill="FFFFFF"/>
        </w:rPr>
        <w:t xml:space="preserve"> sau pedeapsa închisorii mai mare de 5 ani.</w:t>
      </w:r>
    </w:p>
    <w:p w14:paraId="423DF114" w14:textId="77777777" w:rsidR="006B2DBB" w:rsidRPr="0003261E" w:rsidRDefault="006B2DBB" w:rsidP="006B2DBB">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Forma propusă:</w:t>
      </w:r>
    </w:p>
    <w:p w14:paraId="5D56620F"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Art. 90</w:t>
      </w:r>
    </w:p>
    <w:p w14:paraId="55FCB277"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proofErr w:type="spellStart"/>
      <w:r w:rsidRPr="0003261E">
        <w:rPr>
          <w:rFonts w:ascii="Georgia" w:hAnsi="Georgia"/>
          <w:color w:val="333333"/>
          <w:shd w:val="clear" w:color="auto" w:fill="FFFFFF"/>
        </w:rPr>
        <w:t>Asistenţa</w:t>
      </w:r>
      <w:proofErr w:type="spellEnd"/>
      <w:r w:rsidRPr="0003261E">
        <w:rPr>
          <w:rFonts w:ascii="Georgia" w:hAnsi="Georgia"/>
          <w:color w:val="333333"/>
          <w:shd w:val="clear" w:color="auto" w:fill="FFFFFF"/>
        </w:rPr>
        <w:t xml:space="preserve"> juridică este obligatorie:</w:t>
      </w:r>
    </w:p>
    <w:p w14:paraId="5A5750FA" w14:textId="77777777" w:rsidR="006B2DBB" w:rsidRPr="0003261E" w:rsidRDefault="006B2DBB" w:rsidP="006B2DBB">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 xml:space="preserve">c) </w:t>
      </w:r>
      <w:r w:rsidRPr="0003261E">
        <w:rPr>
          <w:rFonts w:ascii="Georgia" w:hAnsi="Georgia"/>
          <w:b/>
          <w:bCs/>
          <w:color w:val="333333"/>
          <w:shd w:val="clear" w:color="auto" w:fill="FFFFFF"/>
        </w:rPr>
        <w:t xml:space="preserve">în tot cursul procesului penal în cauzele în care legea prevede pentru </w:t>
      </w:r>
      <w:proofErr w:type="spellStart"/>
      <w:r w:rsidRPr="0003261E">
        <w:rPr>
          <w:rFonts w:ascii="Georgia" w:hAnsi="Georgia"/>
          <w:b/>
          <w:bCs/>
          <w:color w:val="333333"/>
          <w:shd w:val="clear" w:color="auto" w:fill="FFFFFF"/>
        </w:rPr>
        <w:t>infracţiunea</w:t>
      </w:r>
      <w:proofErr w:type="spellEnd"/>
      <w:r w:rsidRPr="0003261E">
        <w:rPr>
          <w:rFonts w:ascii="Georgia" w:hAnsi="Georgia"/>
          <w:b/>
          <w:bCs/>
          <w:color w:val="333333"/>
          <w:shd w:val="clear" w:color="auto" w:fill="FFFFFF"/>
        </w:rPr>
        <w:t xml:space="preserve"> </w:t>
      </w:r>
      <w:proofErr w:type="spellStart"/>
      <w:r w:rsidRPr="0003261E">
        <w:rPr>
          <w:rFonts w:ascii="Georgia" w:hAnsi="Georgia"/>
          <w:b/>
          <w:bCs/>
          <w:color w:val="333333"/>
          <w:shd w:val="clear" w:color="auto" w:fill="FFFFFF"/>
        </w:rPr>
        <w:t>săvârşită</w:t>
      </w:r>
      <w:proofErr w:type="spellEnd"/>
      <w:r w:rsidRPr="0003261E">
        <w:rPr>
          <w:rFonts w:ascii="Georgia" w:hAnsi="Georgia"/>
          <w:b/>
          <w:bCs/>
          <w:color w:val="333333"/>
          <w:shd w:val="clear" w:color="auto" w:fill="FFFFFF"/>
        </w:rPr>
        <w:t xml:space="preserve"> pedeapsa </w:t>
      </w:r>
      <w:proofErr w:type="spellStart"/>
      <w:r w:rsidRPr="0003261E">
        <w:rPr>
          <w:rFonts w:ascii="Georgia" w:hAnsi="Georgia"/>
          <w:b/>
          <w:bCs/>
          <w:color w:val="333333"/>
          <w:shd w:val="clear" w:color="auto" w:fill="FFFFFF"/>
        </w:rPr>
        <w:t>detenţiunii</w:t>
      </w:r>
      <w:proofErr w:type="spellEnd"/>
      <w:r w:rsidRPr="0003261E">
        <w:rPr>
          <w:rFonts w:ascii="Georgia" w:hAnsi="Georgia"/>
          <w:b/>
          <w:bCs/>
          <w:color w:val="333333"/>
          <w:shd w:val="clear" w:color="auto" w:fill="FFFFFF"/>
        </w:rPr>
        <w:t xml:space="preserve"> pe </w:t>
      </w:r>
      <w:proofErr w:type="spellStart"/>
      <w:r w:rsidRPr="0003261E">
        <w:rPr>
          <w:rFonts w:ascii="Georgia" w:hAnsi="Georgia"/>
          <w:b/>
          <w:bCs/>
          <w:color w:val="333333"/>
          <w:shd w:val="clear" w:color="auto" w:fill="FFFFFF"/>
        </w:rPr>
        <w:t>viaţă</w:t>
      </w:r>
      <w:proofErr w:type="spellEnd"/>
      <w:r w:rsidRPr="0003261E">
        <w:rPr>
          <w:rFonts w:ascii="Georgia" w:hAnsi="Georgia"/>
          <w:b/>
          <w:bCs/>
          <w:color w:val="333333"/>
          <w:shd w:val="clear" w:color="auto" w:fill="FFFFFF"/>
        </w:rPr>
        <w:t xml:space="preserve"> sau pedeapsa închisorii mai mare de 3 ani</w:t>
      </w:r>
      <w:r w:rsidRPr="0003261E">
        <w:rPr>
          <w:rFonts w:ascii="Georgia" w:hAnsi="Georgia"/>
          <w:color w:val="333333"/>
          <w:shd w:val="clear" w:color="auto" w:fill="FFFFFF"/>
        </w:rPr>
        <w:t>.</w:t>
      </w:r>
    </w:p>
    <w:p w14:paraId="62CA672D" w14:textId="77777777" w:rsidR="006B2DBB" w:rsidRPr="0003261E" w:rsidRDefault="006B2DBB" w:rsidP="006B2DBB">
      <w:pPr>
        <w:pStyle w:val="Implicit"/>
        <w:suppressAutoHyphens/>
        <w:spacing w:before="0" w:line="276" w:lineRule="auto"/>
        <w:jc w:val="both"/>
        <w:rPr>
          <w:rFonts w:ascii="Georgia" w:eastAsia="Georgia" w:hAnsi="Georgia" w:cs="Georgia"/>
          <w:color w:val="333333"/>
        </w:rPr>
      </w:pPr>
    </w:p>
    <w:p w14:paraId="09E519D2" w14:textId="77777777" w:rsidR="006B2DBB" w:rsidRPr="0003261E" w:rsidRDefault="006B2DBB" w:rsidP="006B2DBB">
      <w:pPr>
        <w:pStyle w:val="Corp"/>
        <w:suppressAutoHyphens/>
        <w:spacing w:line="276" w:lineRule="auto"/>
        <w:jc w:val="both"/>
        <w:rPr>
          <w:rFonts w:ascii="Georgia" w:eastAsia="Georgia" w:hAnsi="Georgia" w:cs="Georgia"/>
          <w:b/>
          <w:bCs/>
          <w:color w:val="auto"/>
          <w:sz w:val="24"/>
          <w:szCs w:val="24"/>
        </w:rPr>
      </w:pPr>
      <w:r w:rsidRPr="0003261E">
        <w:rPr>
          <w:rFonts w:ascii="Georgia" w:hAnsi="Georgia"/>
          <w:b/>
          <w:bCs/>
          <w:color w:val="auto"/>
          <w:sz w:val="24"/>
          <w:szCs w:val="24"/>
        </w:rPr>
        <w:t>PROPUNERE: adoptarea de către Consiliul UNBR a propunerii și declanșarea procedurii legale.</w:t>
      </w:r>
    </w:p>
    <w:p w14:paraId="437A4E59" w14:textId="77777777" w:rsidR="006B2DBB" w:rsidRPr="0003261E" w:rsidRDefault="006B2DBB" w:rsidP="006B2DBB">
      <w:pPr>
        <w:pStyle w:val="Corp"/>
        <w:suppressAutoHyphens/>
        <w:spacing w:line="276" w:lineRule="auto"/>
        <w:ind w:left="360"/>
        <w:jc w:val="both"/>
        <w:rPr>
          <w:rFonts w:ascii="Georgia" w:eastAsia="Georgia" w:hAnsi="Georgia" w:cs="Georgia"/>
          <w:b/>
          <w:bCs/>
          <w:color w:val="0433FF"/>
          <w:sz w:val="24"/>
          <w:szCs w:val="24"/>
        </w:rPr>
      </w:pPr>
    </w:p>
    <w:p w14:paraId="18EAAEC6" w14:textId="77777777" w:rsidR="006B2DBB" w:rsidRPr="0003261E" w:rsidRDefault="006B2DBB" w:rsidP="006B2DBB">
      <w:pPr>
        <w:pStyle w:val="ListParagraph"/>
        <w:numPr>
          <w:ilvl w:val="1"/>
          <w:numId w:val="2"/>
        </w:numPr>
        <w:rPr>
          <w:rFonts w:ascii="Georgia" w:eastAsia="Georgia" w:hAnsi="Georgia" w:cs="Georgia"/>
          <w:b/>
          <w:bCs/>
          <w:color w:val="0433FF"/>
          <w:lang w:eastAsia="ro-RO"/>
          <w14:textOutline w14:w="0" w14:cap="flat" w14:cmpd="sng" w14:algn="ctr">
            <w14:noFill/>
            <w14:prstDash w14:val="solid"/>
            <w14:bevel/>
          </w14:textOutline>
        </w:rPr>
      </w:pPr>
      <w:r w:rsidRPr="0003261E">
        <w:rPr>
          <w:rFonts w:ascii="Georgia" w:eastAsia="Georgia" w:hAnsi="Georgia" w:cs="Georgia"/>
          <w:b/>
          <w:bCs/>
          <w:color w:val="0433FF"/>
          <w:lang w:eastAsia="ro-RO"/>
          <w14:textOutline w14:w="0" w14:cap="flat" w14:cmpd="sng" w14:algn="ctr">
            <w14:noFill/>
            <w14:prstDash w14:val="solid"/>
            <w14:bevel/>
          </w14:textOutline>
        </w:rPr>
        <w:t xml:space="preserve">Modificarea art. 348 CP </w:t>
      </w:r>
    </w:p>
    <w:p w14:paraId="53D8CB90" w14:textId="77777777" w:rsidR="006B2DBB" w:rsidRPr="0003261E" w:rsidRDefault="006B2DBB" w:rsidP="006B2DBB">
      <w:pPr>
        <w:pStyle w:val="Corp"/>
        <w:suppressAutoHyphens/>
        <w:spacing w:line="276" w:lineRule="auto"/>
        <w:ind w:left="360"/>
        <w:jc w:val="both"/>
        <w:rPr>
          <w:rFonts w:ascii="Georgia" w:eastAsia="Georgia" w:hAnsi="Georgia" w:cs="Georgia"/>
          <w:b/>
          <w:bCs/>
          <w:color w:val="0433FF"/>
          <w:sz w:val="24"/>
          <w:szCs w:val="24"/>
        </w:rPr>
      </w:pPr>
    </w:p>
    <w:p w14:paraId="66C43701" w14:textId="77777777" w:rsidR="001F260A" w:rsidRPr="0003261E" w:rsidRDefault="00DD6FA5" w:rsidP="00121457">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Forma actuală:</w:t>
      </w:r>
    </w:p>
    <w:p w14:paraId="107F0E89" w14:textId="77777777" w:rsidR="001F260A" w:rsidRPr="0003261E" w:rsidRDefault="00DD6FA5" w:rsidP="00121457">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 xml:space="preserve">Art. 348: Exercitarea fără drept a unei profesii sau </w:t>
      </w:r>
      <w:proofErr w:type="spellStart"/>
      <w:r w:rsidRPr="0003261E">
        <w:rPr>
          <w:rFonts w:ascii="Georgia" w:hAnsi="Georgia"/>
          <w:color w:val="333333"/>
          <w:shd w:val="clear" w:color="auto" w:fill="FFFFFF"/>
        </w:rPr>
        <w:t>activităţi</w:t>
      </w:r>
      <w:proofErr w:type="spellEnd"/>
      <w:r w:rsidRPr="0003261E">
        <w:rPr>
          <w:rFonts w:ascii="Georgia" w:hAnsi="Georgia"/>
          <w:color w:val="333333"/>
          <w:shd w:val="clear" w:color="auto" w:fill="FFFFFF"/>
        </w:rPr>
        <w:t xml:space="preserve"> </w:t>
      </w:r>
    </w:p>
    <w:p w14:paraId="755D6A32" w14:textId="77777777" w:rsidR="001F260A" w:rsidRPr="0003261E" w:rsidRDefault="00DD6FA5" w:rsidP="00121457">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 xml:space="preserve">Exercitarea, fără drept, a unei profesii sau </w:t>
      </w:r>
      <w:proofErr w:type="spellStart"/>
      <w:r w:rsidRPr="0003261E">
        <w:rPr>
          <w:rFonts w:ascii="Georgia" w:hAnsi="Georgia"/>
          <w:color w:val="333333"/>
          <w:shd w:val="clear" w:color="auto" w:fill="FFFFFF"/>
        </w:rPr>
        <w:t>activităţi</w:t>
      </w:r>
      <w:proofErr w:type="spellEnd"/>
      <w:r w:rsidRPr="0003261E">
        <w:rPr>
          <w:rFonts w:ascii="Georgia" w:hAnsi="Georgia"/>
          <w:color w:val="333333"/>
          <w:shd w:val="clear" w:color="auto" w:fill="FFFFFF"/>
        </w:rPr>
        <w:t xml:space="preserve"> pentru care legea cere </w:t>
      </w:r>
      <w:proofErr w:type="spellStart"/>
      <w:r w:rsidRPr="0003261E">
        <w:rPr>
          <w:rFonts w:ascii="Georgia" w:hAnsi="Georgia"/>
          <w:color w:val="333333"/>
          <w:shd w:val="clear" w:color="auto" w:fill="FFFFFF"/>
        </w:rPr>
        <w:t>autorizaţie</w:t>
      </w:r>
      <w:proofErr w:type="spellEnd"/>
      <w:r w:rsidRPr="0003261E">
        <w:rPr>
          <w:rFonts w:ascii="Georgia" w:hAnsi="Georgia"/>
          <w:color w:val="333333"/>
          <w:shd w:val="clear" w:color="auto" w:fill="FFFFFF"/>
        </w:rPr>
        <w:t xml:space="preserve"> ori exercitarea acestora în alte </w:t>
      </w:r>
      <w:proofErr w:type="spellStart"/>
      <w:r w:rsidRPr="0003261E">
        <w:rPr>
          <w:rFonts w:ascii="Georgia" w:hAnsi="Georgia"/>
          <w:color w:val="333333"/>
          <w:shd w:val="clear" w:color="auto" w:fill="FFFFFF"/>
        </w:rPr>
        <w:t>condiţii</w:t>
      </w:r>
      <w:proofErr w:type="spellEnd"/>
      <w:r w:rsidRPr="0003261E">
        <w:rPr>
          <w:rFonts w:ascii="Georgia" w:hAnsi="Georgia"/>
          <w:color w:val="333333"/>
          <w:shd w:val="clear" w:color="auto" w:fill="FFFFFF"/>
        </w:rPr>
        <w:t xml:space="preserve"> decât cele legale, dacă legea specială prevede că </w:t>
      </w:r>
      <w:proofErr w:type="spellStart"/>
      <w:r w:rsidRPr="0003261E">
        <w:rPr>
          <w:rFonts w:ascii="Georgia" w:hAnsi="Georgia"/>
          <w:color w:val="333333"/>
          <w:shd w:val="clear" w:color="auto" w:fill="FFFFFF"/>
        </w:rPr>
        <w:t>săvârşirea</w:t>
      </w:r>
      <w:proofErr w:type="spellEnd"/>
      <w:r w:rsidRPr="0003261E">
        <w:rPr>
          <w:rFonts w:ascii="Georgia" w:hAnsi="Georgia"/>
          <w:color w:val="333333"/>
          <w:shd w:val="clear" w:color="auto" w:fill="FFFFFF"/>
        </w:rPr>
        <w:t xml:space="preserve"> unor astfel de fapte se </w:t>
      </w:r>
      <w:proofErr w:type="spellStart"/>
      <w:r w:rsidRPr="0003261E">
        <w:rPr>
          <w:rFonts w:ascii="Georgia" w:hAnsi="Georgia"/>
          <w:color w:val="333333"/>
          <w:shd w:val="clear" w:color="auto" w:fill="FFFFFF"/>
        </w:rPr>
        <w:t>sancţionează</w:t>
      </w:r>
      <w:proofErr w:type="spellEnd"/>
      <w:r w:rsidRPr="0003261E">
        <w:rPr>
          <w:rFonts w:ascii="Georgia" w:hAnsi="Georgia"/>
          <w:color w:val="333333"/>
          <w:shd w:val="clear" w:color="auto" w:fill="FFFFFF"/>
        </w:rPr>
        <w:t xml:space="preserve"> potrivit legii penale, se </w:t>
      </w:r>
      <w:proofErr w:type="spellStart"/>
      <w:r w:rsidRPr="0003261E">
        <w:rPr>
          <w:rFonts w:ascii="Georgia" w:hAnsi="Georgia"/>
          <w:color w:val="333333"/>
          <w:shd w:val="clear" w:color="auto" w:fill="FFFFFF"/>
        </w:rPr>
        <w:t>pedepseşte</w:t>
      </w:r>
      <w:proofErr w:type="spellEnd"/>
      <w:r w:rsidRPr="0003261E">
        <w:rPr>
          <w:rFonts w:ascii="Georgia" w:hAnsi="Georgia"/>
          <w:color w:val="333333"/>
          <w:shd w:val="clear" w:color="auto" w:fill="FFFFFF"/>
        </w:rPr>
        <w:t xml:space="preserve"> cu închisoare de la 3 luni la un an sau cu amendă.</w:t>
      </w:r>
    </w:p>
    <w:p w14:paraId="1BBFE47F" w14:textId="77777777" w:rsidR="001F260A" w:rsidRPr="0003261E" w:rsidRDefault="001F260A" w:rsidP="00121457">
      <w:pPr>
        <w:pStyle w:val="Implicit"/>
        <w:suppressAutoHyphens/>
        <w:spacing w:before="0" w:line="276" w:lineRule="auto"/>
        <w:jc w:val="both"/>
        <w:rPr>
          <w:rFonts w:ascii="Georgia" w:eastAsia="Georgia" w:hAnsi="Georgia" w:cs="Georgia"/>
          <w:color w:val="333333"/>
          <w:shd w:val="clear" w:color="auto" w:fill="FFFFFF"/>
        </w:rPr>
      </w:pPr>
    </w:p>
    <w:p w14:paraId="2BAD9802" w14:textId="77777777" w:rsidR="001F260A" w:rsidRPr="0003261E" w:rsidRDefault="00DD6FA5" w:rsidP="00121457">
      <w:pPr>
        <w:pStyle w:val="Corp"/>
        <w:suppressAutoHyphens/>
        <w:spacing w:line="276" w:lineRule="auto"/>
        <w:jc w:val="both"/>
        <w:rPr>
          <w:rFonts w:ascii="Georgia" w:eastAsia="Georgia" w:hAnsi="Georgia" w:cs="Georgia"/>
          <w:b/>
          <w:bCs/>
          <w:sz w:val="24"/>
          <w:szCs w:val="24"/>
        </w:rPr>
      </w:pPr>
      <w:r w:rsidRPr="0003261E">
        <w:rPr>
          <w:rFonts w:ascii="Georgia" w:hAnsi="Georgia"/>
          <w:b/>
          <w:bCs/>
          <w:sz w:val="24"/>
          <w:szCs w:val="24"/>
        </w:rPr>
        <w:t>Forma propusă:</w:t>
      </w:r>
    </w:p>
    <w:p w14:paraId="3DAD3D39" w14:textId="77777777" w:rsidR="001F260A" w:rsidRPr="0003261E" w:rsidRDefault="00DD6FA5" w:rsidP="00121457">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 xml:space="preserve">Art. 348: Exercitarea fără drept a unei profesii sau </w:t>
      </w:r>
      <w:proofErr w:type="spellStart"/>
      <w:r w:rsidRPr="0003261E">
        <w:rPr>
          <w:rFonts w:ascii="Georgia" w:hAnsi="Georgia"/>
          <w:color w:val="333333"/>
          <w:shd w:val="clear" w:color="auto" w:fill="FFFFFF"/>
        </w:rPr>
        <w:t>activităţi</w:t>
      </w:r>
      <w:proofErr w:type="spellEnd"/>
      <w:r w:rsidRPr="0003261E">
        <w:rPr>
          <w:rFonts w:ascii="Georgia" w:hAnsi="Georgia"/>
          <w:color w:val="333333"/>
          <w:shd w:val="clear" w:color="auto" w:fill="FFFFFF"/>
        </w:rPr>
        <w:t xml:space="preserve"> </w:t>
      </w:r>
    </w:p>
    <w:p w14:paraId="3A128BE6" w14:textId="77777777" w:rsidR="001F260A" w:rsidRPr="0003261E" w:rsidRDefault="00DD6FA5" w:rsidP="00121457">
      <w:pPr>
        <w:pStyle w:val="Implicit"/>
        <w:suppressAutoHyphens/>
        <w:spacing w:before="0" w:line="276" w:lineRule="auto"/>
        <w:jc w:val="both"/>
        <w:rPr>
          <w:rFonts w:ascii="Georgia" w:eastAsia="Georgia" w:hAnsi="Georgia" w:cs="Georgia"/>
          <w:color w:val="333333"/>
          <w:shd w:val="clear" w:color="auto" w:fill="FFFFFF"/>
        </w:rPr>
      </w:pPr>
      <w:r w:rsidRPr="0003261E">
        <w:rPr>
          <w:rFonts w:ascii="Georgia" w:hAnsi="Georgia"/>
          <w:color w:val="333333"/>
          <w:shd w:val="clear" w:color="auto" w:fill="FFFFFF"/>
        </w:rPr>
        <w:t xml:space="preserve">Exercitarea, fără drept, a unei profesii sau </w:t>
      </w:r>
      <w:proofErr w:type="spellStart"/>
      <w:r w:rsidRPr="0003261E">
        <w:rPr>
          <w:rFonts w:ascii="Georgia" w:hAnsi="Georgia"/>
          <w:color w:val="333333"/>
          <w:shd w:val="clear" w:color="auto" w:fill="FFFFFF"/>
        </w:rPr>
        <w:t>activităţi</w:t>
      </w:r>
      <w:proofErr w:type="spellEnd"/>
      <w:r w:rsidRPr="0003261E">
        <w:rPr>
          <w:rFonts w:ascii="Georgia" w:hAnsi="Georgia"/>
          <w:color w:val="333333"/>
          <w:shd w:val="clear" w:color="auto" w:fill="FFFFFF"/>
        </w:rPr>
        <w:t xml:space="preserve"> pentru care legea cere </w:t>
      </w:r>
      <w:proofErr w:type="spellStart"/>
      <w:r w:rsidRPr="0003261E">
        <w:rPr>
          <w:rFonts w:ascii="Georgia" w:hAnsi="Georgia"/>
          <w:color w:val="333333"/>
          <w:shd w:val="clear" w:color="auto" w:fill="FFFFFF"/>
        </w:rPr>
        <w:t>autorizaţie</w:t>
      </w:r>
      <w:proofErr w:type="spellEnd"/>
      <w:r w:rsidRPr="0003261E">
        <w:rPr>
          <w:rFonts w:ascii="Georgia" w:hAnsi="Georgia"/>
          <w:color w:val="333333"/>
          <w:shd w:val="clear" w:color="auto" w:fill="FFFFFF"/>
        </w:rPr>
        <w:t xml:space="preserve"> ori exercitarea acestora în alte </w:t>
      </w:r>
      <w:proofErr w:type="spellStart"/>
      <w:r w:rsidRPr="0003261E">
        <w:rPr>
          <w:rFonts w:ascii="Georgia" w:hAnsi="Georgia"/>
          <w:color w:val="333333"/>
          <w:shd w:val="clear" w:color="auto" w:fill="FFFFFF"/>
        </w:rPr>
        <w:t>condiţii</w:t>
      </w:r>
      <w:proofErr w:type="spellEnd"/>
      <w:r w:rsidRPr="0003261E">
        <w:rPr>
          <w:rFonts w:ascii="Georgia" w:hAnsi="Georgia"/>
          <w:color w:val="333333"/>
          <w:shd w:val="clear" w:color="auto" w:fill="FFFFFF"/>
        </w:rPr>
        <w:t xml:space="preserve"> decât cele legale, dacă legea specială prevede că </w:t>
      </w:r>
      <w:proofErr w:type="spellStart"/>
      <w:r w:rsidRPr="0003261E">
        <w:rPr>
          <w:rFonts w:ascii="Georgia" w:hAnsi="Georgia"/>
          <w:color w:val="333333"/>
          <w:shd w:val="clear" w:color="auto" w:fill="FFFFFF"/>
        </w:rPr>
        <w:t>săvârşirea</w:t>
      </w:r>
      <w:proofErr w:type="spellEnd"/>
      <w:r w:rsidRPr="0003261E">
        <w:rPr>
          <w:rFonts w:ascii="Georgia" w:hAnsi="Georgia"/>
          <w:color w:val="333333"/>
          <w:shd w:val="clear" w:color="auto" w:fill="FFFFFF"/>
        </w:rPr>
        <w:t xml:space="preserve"> unor astfel de fapte se </w:t>
      </w:r>
      <w:proofErr w:type="spellStart"/>
      <w:r w:rsidRPr="0003261E">
        <w:rPr>
          <w:rFonts w:ascii="Georgia" w:hAnsi="Georgia"/>
          <w:color w:val="333333"/>
          <w:shd w:val="clear" w:color="auto" w:fill="FFFFFF"/>
        </w:rPr>
        <w:t>sancţionează</w:t>
      </w:r>
      <w:proofErr w:type="spellEnd"/>
      <w:r w:rsidRPr="0003261E">
        <w:rPr>
          <w:rFonts w:ascii="Georgia" w:hAnsi="Georgia"/>
          <w:color w:val="333333"/>
          <w:shd w:val="clear" w:color="auto" w:fill="FFFFFF"/>
        </w:rPr>
        <w:t xml:space="preserve"> potrivit legii penale, se </w:t>
      </w:r>
      <w:proofErr w:type="spellStart"/>
      <w:r w:rsidRPr="0003261E">
        <w:rPr>
          <w:rFonts w:ascii="Georgia" w:hAnsi="Georgia"/>
          <w:color w:val="333333"/>
          <w:shd w:val="clear" w:color="auto" w:fill="FFFFFF"/>
        </w:rPr>
        <w:t>pedepseşte</w:t>
      </w:r>
      <w:proofErr w:type="spellEnd"/>
      <w:r w:rsidRPr="0003261E">
        <w:rPr>
          <w:rFonts w:ascii="Georgia" w:hAnsi="Georgia"/>
          <w:color w:val="333333"/>
          <w:shd w:val="clear" w:color="auto" w:fill="FFFFFF"/>
        </w:rPr>
        <w:t xml:space="preserve"> cu închisoare </w:t>
      </w:r>
      <w:r w:rsidRPr="0003261E">
        <w:rPr>
          <w:rFonts w:ascii="Georgia" w:hAnsi="Georgia"/>
          <w:b/>
          <w:bCs/>
          <w:color w:val="333333"/>
          <w:shd w:val="clear" w:color="auto" w:fill="FFFFFF"/>
        </w:rPr>
        <w:t>de la 1 la 5 ani</w:t>
      </w:r>
      <w:r w:rsidRPr="0003261E">
        <w:rPr>
          <w:rFonts w:ascii="Georgia" w:hAnsi="Georgia"/>
          <w:color w:val="333333"/>
          <w:shd w:val="clear" w:color="auto" w:fill="FFFFFF"/>
        </w:rPr>
        <w:t>.</w:t>
      </w:r>
    </w:p>
    <w:p w14:paraId="748DC860"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7E4CF233" w14:textId="5691D58E" w:rsidR="001F260A" w:rsidRPr="0003261E" w:rsidRDefault="00DD6FA5" w:rsidP="00121457">
      <w:pPr>
        <w:pStyle w:val="Corp"/>
        <w:suppressAutoHyphens/>
        <w:spacing w:line="276" w:lineRule="auto"/>
        <w:jc w:val="both"/>
        <w:rPr>
          <w:rFonts w:ascii="Georgia" w:eastAsia="Georgia" w:hAnsi="Georgia" w:cs="Georgia"/>
          <w:b/>
          <w:bCs/>
          <w:color w:val="auto"/>
          <w:sz w:val="24"/>
          <w:szCs w:val="24"/>
        </w:rPr>
      </w:pPr>
      <w:r w:rsidRPr="0003261E">
        <w:rPr>
          <w:rFonts w:ascii="Georgia" w:hAnsi="Georgia"/>
          <w:b/>
          <w:bCs/>
          <w:color w:val="auto"/>
          <w:sz w:val="24"/>
          <w:szCs w:val="24"/>
        </w:rPr>
        <w:t>PROPUNERE: adoptarea de către C</w:t>
      </w:r>
      <w:r w:rsidR="00121457" w:rsidRPr="0003261E">
        <w:rPr>
          <w:rFonts w:ascii="Georgia" w:hAnsi="Georgia"/>
          <w:b/>
          <w:bCs/>
          <w:color w:val="auto"/>
          <w:sz w:val="24"/>
          <w:szCs w:val="24"/>
        </w:rPr>
        <w:t xml:space="preserve">onsiliul </w:t>
      </w:r>
      <w:r w:rsidRPr="0003261E">
        <w:rPr>
          <w:rFonts w:ascii="Georgia" w:hAnsi="Georgia"/>
          <w:b/>
          <w:bCs/>
          <w:color w:val="auto"/>
          <w:sz w:val="24"/>
          <w:szCs w:val="24"/>
        </w:rPr>
        <w:t>UNBR a propunerii</w:t>
      </w:r>
      <w:r w:rsidR="006B2DBB" w:rsidRPr="0003261E">
        <w:rPr>
          <w:rFonts w:ascii="Georgia" w:hAnsi="Georgia"/>
          <w:b/>
          <w:bCs/>
          <w:color w:val="auto"/>
          <w:sz w:val="24"/>
          <w:szCs w:val="24"/>
        </w:rPr>
        <w:t xml:space="preserve"> și</w:t>
      </w:r>
      <w:r w:rsidRPr="0003261E">
        <w:rPr>
          <w:rFonts w:ascii="Georgia" w:hAnsi="Georgia"/>
          <w:b/>
          <w:bCs/>
          <w:color w:val="auto"/>
          <w:sz w:val="24"/>
          <w:szCs w:val="24"/>
        </w:rPr>
        <w:t xml:space="preserve"> declanșarea procedurii legale.</w:t>
      </w:r>
    </w:p>
    <w:p w14:paraId="68F47AF2"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25D402A4"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5176045A" w14:textId="77777777" w:rsidR="001F260A" w:rsidRPr="0003261E" w:rsidRDefault="00DD6FA5" w:rsidP="00121457">
      <w:pPr>
        <w:pStyle w:val="Corp"/>
        <w:numPr>
          <w:ilvl w:val="0"/>
          <w:numId w:val="2"/>
        </w:numPr>
        <w:suppressAutoHyphens/>
        <w:spacing w:line="276" w:lineRule="auto"/>
        <w:jc w:val="both"/>
        <w:rPr>
          <w:rFonts w:ascii="Georgia" w:hAnsi="Georgia"/>
          <w:b/>
          <w:bCs/>
          <w:color w:val="0433FF"/>
          <w:sz w:val="28"/>
          <w:szCs w:val="28"/>
        </w:rPr>
      </w:pPr>
      <w:r w:rsidRPr="0003261E">
        <w:rPr>
          <w:rFonts w:ascii="Georgia" w:hAnsi="Georgia"/>
          <w:b/>
          <w:bCs/>
          <w:color w:val="0433FF"/>
          <w:sz w:val="28"/>
          <w:szCs w:val="28"/>
        </w:rPr>
        <w:t>PROPUNERI DE TRIMIS LA GRUPURILE DE LUCRU PENTRU A FI AVUTE ÎN VEDERE LA UN PROIECT AMPLU DE MODIFICARE A LEGII/STATUTULUI SAU DE ADOPTARE A UNEI LEGI/STATUT NOI</w:t>
      </w:r>
    </w:p>
    <w:p w14:paraId="3791C211" w14:textId="77777777" w:rsidR="001F260A" w:rsidRPr="0003261E" w:rsidRDefault="001F260A" w:rsidP="00121457">
      <w:pPr>
        <w:pStyle w:val="Corp"/>
        <w:suppressAutoHyphens/>
        <w:spacing w:line="276" w:lineRule="auto"/>
        <w:jc w:val="both"/>
        <w:rPr>
          <w:rFonts w:ascii="Georgia" w:eastAsia="Georgia" w:hAnsi="Georgia" w:cs="Georgia"/>
          <w:b/>
          <w:bCs/>
          <w:color w:val="0433FF"/>
          <w:sz w:val="24"/>
          <w:szCs w:val="24"/>
        </w:rPr>
      </w:pPr>
    </w:p>
    <w:p w14:paraId="6DCEEA0D" w14:textId="5155A656" w:rsidR="001F260A" w:rsidRPr="0003261E" w:rsidRDefault="005177F9" w:rsidP="005177F9">
      <w:pPr>
        <w:pStyle w:val="ListParagraph"/>
        <w:numPr>
          <w:ilvl w:val="1"/>
          <w:numId w:val="2"/>
        </w:numPr>
        <w:jc w:val="both"/>
        <w:rPr>
          <w:rFonts w:ascii="Georgia" w:eastAsia="Helvetica Neue" w:hAnsi="Georgia" w:cs="Helvetica Neue"/>
          <w:b/>
          <w:bCs/>
          <w:color w:val="000000"/>
          <w:lang w:eastAsia="ro-RO"/>
          <w14:textOutline w14:w="0" w14:cap="flat" w14:cmpd="sng" w14:algn="ctr">
            <w14:noFill/>
            <w14:prstDash w14:val="solid"/>
            <w14:bevel/>
          </w14:textOutline>
        </w:rPr>
      </w:pPr>
      <w:r w:rsidRPr="0003261E">
        <w:rPr>
          <w:rFonts w:ascii="Georgia" w:hAnsi="Georgia"/>
          <w:b/>
          <w:bCs/>
        </w:rPr>
        <w:t>completarea</w:t>
      </w:r>
      <w:r w:rsidR="00DD6FA5" w:rsidRPr="0003261E">
        <w:rPr>
          <w:rFonts w:ascii="Georgia" w:hAnsi="Georgia"/>
          <w:b/>
          <w:bCs/>
        </w:rPr>
        <w:t xml:space="preserve"> art. 61 </w:t>
      </w:r>
      <w:r w:rsidRPr="0003261E">
        <w:rPr>
          <w:rFonts w:ascii="Georgia" w:hAnsi="Georgia"/>
          <w:b/>
          <w:bCs/>
        </w:rPr>
        <w:t xml:space="preserve">din Legea nr. 51/1995 cu alin. (4) </w:t>
      </w:r>
      <w:r w:rsidR="00DD6FA5" w:rsidRPr="0003261E">
        <w:rPr>
          <w:rFonts w:ascii="Georgia" w:hAnsi="Georgia"/>
          <w:b/>
          <w:bCs/>
        </w:rPr>
        <w:t xml:space="preserve">- </w:t>
      </w:r>
      <w:r w:rsidRPr="0003261E">
        <w:rPr>
          <w:rFonts w:ascii="Georgia" w:eastAsia="Helvetica Neue" w:hAnsi="Georgia" w:cs="Helvetica Neue"/>
          <w:b/>
          <w:bCs/>
          <w:color w:val="000000"/>
          <w:lang w:eastAsia="ro-RO"/>
          <w14:textOutline w14:w="0" w14:cap="flat" w14:cmpd="sng" w14:algn="ctr">
            <w14:noFill/>
            <w14:prstDash w14:val="solid"/>
            <w14:bevel/>
          </w14:textOutline>
        </w:rPr>
        <w:t>„</w:t>
      </w:r>
      <w:r w:rsidRPr="0003261E">
        <w:rPr>
          <w:rFonts w:ascii="Georgia" w:eastAsia="Helvetica Neue" w:hAnsi="Georgia" w:cs="Helvetica Neue"/>
          <w:color w:val="000000"/>
          <w:lang w:eastAsia="ro-RO"/>
          <w14:textOutline w14:w="0" w14:cap="flat" w14:cmpd="sng" w14:algn="ctr">
            <w14:noFill/>
            <w14:prstDash w14:val="solid"/>
            <w14:bevel/>
          </w14:textOutline>
        </w:rPr>
        <w:t>Congresul electiv este constituit din decanii barourilor și delegații fiecărui barou, potrivit normei de reprezentare stabilite de statutul profesiei”</w:t>
      </w:r>
      <w:r w:rsidR="00DD6FA5" w:rsidRPr="0003261E">
        <w:rPr>
          <w:rFonts w:ascii="Georgia" w:hAnsi="Georgia"/>
          <w:b/>
          <w:bCs/>
        </w:rPr>
        <w:t xml:space="preserve">- </w:t>
      </w:r>
      <w:r w:rsidR="00DD6FA5" w:rsidRPr="0003261E">
        <w:rPr>
          <w:rFonts w:ascii="Georgia" w:hAnsi="Georgia"/>
          <w:b/>
          <w:bCs/>
          <w:color w:val="0433FF"/>
        </w:rPr>
        <w:t>se trimite la GL1</w:t>
      </w:r>
    </w:p>
    <w:p w14:paraId="35F5F9CC" w14:textId="4821AEA4"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Proiectul avocatul specializat - </w:t>
      </w:r>
      <w:r w:rsidRPr="0003261E">
        <w:rPr>
          <w:rFonts w:ascii="Georgia" w:hAnsi="Georgia"/>
          <w:b/>
          <w:bCs/>
          <w:color w:val="0433FF"/>
          <w:sz w:val="24"/>
          <w:szCs w:val="24"/>
        </w:rPr>
        <w:t>se trimite la GL1 / INPPA</w:t>
      </w:r>
    </w:p>
    <w:p w14:paraId="387CD15D" w14:textId="5DDB1605"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Proiectul definitivarea în profesie - </w:t>
      </w:r>
      <w:r w:rsidRPr="0003261E">
        <w:rPr>
          <w:rFonts w:ascii="Georgia" w:hAnsi="Georgia"/>
          <w:b/>
          <w:bCs/>
          <w:color w:val="0433FF"/>
          <w:sz w:val="24"/>
          <w:szCs w:val="24"/>
        </w:rPr>
        <w:t>se trimite la GL1 / INPPA</w:t>
      </w:r>
    </w:p>
    <w:p w14:paraId="4EA71665" w14:textId="297D3F9A" w:rsidR="0003261E" w:rsidRPr="0003261E" w:rsidRDefault="00DD6FA5" w:rsidP="0003261E">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Modificare art. 235 alin. (5) din Statutul Profesiei de Avocat </w:t>
      </w:r>
      <w:r w:rsidR="0003261E" w:rsidRPr="0003261E">
        <w:rPr>
          <w:rFonts w:ascii="Georgia" w:hAnsi="Georgia"/>
          <w:b/>
          <w:bCs/>
          <w:sz w:val="24"/>
          <w:szCs w:val="24"/>
        </w:rPr>
        <w:t>prin introducerea plății unor majorări de întârziere graduale, calculate astfel:</w:t>
      </w:r>
    </w:p>
    <w:p w14:paraId="7B130EFC" w14:textId="77777777" w:rsidR="0003261E" w:rsidRPr="0003261E" w:rsidRDefault="0003261E" w:rsidP="0003261E">
      <w:pPr>
        <w:pStyle w:val="Corp"/>
        <w:numPr>
          <w:ilvl w:val="1"/>
          <w:numId w:val="7"/>
        </w:numPr>
        <w:suppressAutoHyphens/>
        <w:spacing w:line="276" w:lineRule="auto"/>
        <w:jc w:val="both"/>
        <w:rPr>
          <w:rFonts w:ascii="Georgia" w:hAnsi="Georgia"/>
          <w:sz w:val="24"/>
          <w:szCs w:val="24"/>
        </w:rPr>
      </w:pPr>
      <w:r w:rsidRPr="0003261E">
        <w:rPr>
          <w:rFonts w:ascii="Georgia" w:hAnsi="Georgia"/>
          <w:sz w:val="24"/>
          <w:szCs w:val="24"/>
        </w:rPr>
        <w:lastRenderedPageBreak/>
        <w:t>pentru primele 30 zile de întârziere, se va aplica un procent de majorări de 0,08% pe fiecare zi de întârziere;</w:t>
      </w:r>
    </w:p>
    <w:p w14:paraId="2532C1C6" w14:textId="77777777" w:rsidR="0003261E" w:rsidRPr="0003261E" w:rsidRDefault="0003261E" w:rsidP="0003261E">
      <w:pPr>
        <w:pStyle w:val="Corp"/>
        <w:numPr>
          <w:ilvl w:val="1"/>
          <w:numId w:val="7"/>
        </w:numPr>
        <w:suppressAutoHyphens/>
        <w:spacing w:line="276" w:lineRule="auto"/>
        <w:jc w:val="both"/>
        <w:rPr>
          <w:rFonts w:ascii="Georgia" w:hAnsi="Georgia"/>
          <w:sz w:val="24"/>
          <w:szCs w:val="24"/>
        </w:rPr>
      </w:pPr>
      <w:r w:rsidRPr="0003261E">
        <w:rPr>
          <w:rFonts w:ascii="Georgia" w:hAnsi="Georgia"/>
          <w:sz w:val="24"/>
          <w:szCs w:val="24"/>
        </w:rPr>
        <w:t>pentru perioada cuprinsă între ziua 31 și ziua 90, inclusiv, primele 30 zile de întârziere, se va aplica un procent de majorări de 0,1% pe fiecare zi de întârziere;</w:t>
      </w:r>
    </w:p>
    <w:p w14:paraId="2778B6DA" w14:textId="12579D91" w:rsidR="001F260A" w:rsidRPr="0003261E" w:rsidRDefault="0003261E" w:rsidP="0003261E">
      <w:pPr>
        <w:pStyle w:val="Corp"/>
        <w:numPr>
          <w:ilvl w:val="1"/>
          <w:numId w:val="7"/>
        </w:numPr>
        <w:suppressAutoHyphens/>
        <w:spacing w:line="276" w:lineRule="auto"/>
        <w:jc w:val="both"/>
        <w:rPr>
          <w:rFonts w:ascii="Georgia" w:hAnsi="Georgia"/>
          <w:sz w:val="24"/>
          <w:szCs w:val="24"/>
        </w:rPr>
      </w:pPr>
      <w:r w:rsidRPr="0003261E">
        <w:rPr>
          <w:rFonts w:ascii="Georgia" w:hAnsi="Georgia"/>
          <w:sz w:val="24"/>
          <w:szCs w:val="24"/>
        </w:rPr>
        <w:t xml:space="preserve">pentru perioada mai mare de 90 zile, se va aplica un procent de majorări de 0,15% pe fiecare zi de întârziere, cu respectarea dispozițiilor legale privind interdicția ca majorarea nu depășească debitul principal. </w:t>
      </w:r>
      <w:r w:rsidR="00DD6FA5" w:rsidRPr="0003261E">
        <w:rPr>
          <w:rFonts w:ascii="Georgia" w:hAnsi="Georgia"/>
          <w:b/>
          <w:bCs/>
          <w:sz w:val="24"/>
          <w:szCs w:val="24"/>
        </w:rPr>
        <w:t xml:space="preserve">- </w:t>
      </w:r>
      <w:r w:rsidR="00DD6FA5" w:rsidRPr="0003261E">
        <w:rPr>
          <w:rFonts w:ascii="Georgia" w:hAnsi="Georgia"/>
          <w:b/>
          <w:bCs/>
          <w:color w:val="0433FF"/>
          <w:sz w:val="24"/>
          <w:szCs w:val="24"/>
        </w:rPr>
        <w:t>se trimite la GL4</w:t>
      </w:r>
    </w:p>
    <w:p w14:paraId="5D0B8968" w14:textId="4644919A"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Introducere cursuri noi INPPA - </w:t>
      </w:r>
      <w:r w:rsidRPr="0003261E">
        <w:rPr>
          <w:rFonts w:ascii="Georgia" w:hAnsi="Georgia"/>
          <w:b/>
          <w:bCs/>
          <w:color w:val="0433FF"/>
          <w:sz w:val="24"/>
          <w:szCs w:val="24"/>
        </w:rPr>
        <w:t>se trimite la INPPA</w:t>
      </w:r>
    </w:p>
    <w:p w14:paraId="1EA34E2C" w14:textId="020BB169" w:rsidR="001F260A" w:rsidRPr="0003261E" w:rsidRDefault="00DD6FA5" w:rsidP="0003261E">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Modificare art. 71 din Statutul Profesiei de Avocat (număr mandate) </w:t>
      </w:r>
      <w:r w:rsidR="0003261E" w:rsidRPr="0003261E">
        <w:rPr>
          <w:rFonts w:ascii="Georgia" w:hAnsi="Georgia"/>
          <w:b/>
          <w:bCs/>
          <w:sz w:val="24"/>
          <w:szCs w:val="24"/>
        </w:rPr>
        <w:t xml:space="preserve">- </w:t>
      </w:r>
      <w:r w:rsidR="0003261E" w:rsidRPr="0003261E">
        <w:rPr>
          <w:rFonts w:ascii="Georgia" w:hAnsi="Georgia"/>
          <w:sz w:val="24"/>
          <w:szCs w:val="24"/>
        </w:rPr>
        <w:t xml:space="preserve">prin </w:t>
      </w:r>
      <w:r w:rsidR="0003261E" w:rsidRPr="0003261E">
        <w:rPr>
          <w:rFonts w:cs="Arial"/>
        </w:rPr>
        <w:t xml:space="preserve">adăugarea mențiunii că un consilier poate avea maxim 2 mandate, iar un mandat va avea 5 ani, în loc de 4 ani.  De asemenea, tot maxim 2 mandate a câte 5 ani fiecare să fie și pentru Președintele UNBR și consilierii UNBR, membrii Comisiei de disciplină, Comisiei de cenzori, Comisiei de arbitraj la nivel de barou și UNBR, precum și a coordonatorului SAJ </w:t>
      </w:r>
      <w:r w:rsidRPr="0003261E">
        <w:rPr>
          <w:rFonts w:ascii="Georgia" w:hAnsi="Georgia"/>
          <w:b/>
          <w:bCs/>
          <w:sz w:val="24"/>
          <w:szCs w:val="24"/>
        </w:rPr>
        <w:t xml:space="preserve">- </w:t>
      </w:r>
      <w:r w:rsidRPr="0003261E">
        <w:rPr>
          <w:rFonts w:ascii="Georgia" w:hAnsi="Georgia"/>
          <w:b/>
          <w:bCs/>
          <w:color w:val="0433FF"/>
          <w:sz w:val="24"/>
          <w:szCs w:val="24"/>
        </w:rPr>
        <w:t>se trimite la GL1</w:t>
      </w:r>
    </w:p>
    <w:p w14:paraId="79FABD55" w14:textId="1C54F36F"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 xml:space="preserve">Modificarea legislației profesiei privind eliminarea incompatibilităților profesiei de avocat - </w:t>
      </w:r>
      <w:r w:rsidRPr="0003261E">
        <w:rPr>
          <w:rFonts w:ascii="Georgia" w:hAnsi="Georgia"/>
          <w:b/>
          <w:bCs/>
          <w:color w:val="0433FF"/>
          <w:sz w:val="24"/>
          <w:szCs w:val="24"/>
        </w:rPr>
        <w:t>se trimite la GL1</w:t>
      </w:r>
    </w:p>
    <w:p w14:paraId="233E4D6F" w14:textId="77777777" w:rsidR="001F260A" w:rsidRPr="0003261E" w:rsidRDefault="00DD6FA5" w:rsidP="00121457">
      <w:pPr>
        <w:pStyle w:val="Corp"/>
        <w:numPr>
          <w:ilvl w:val="0"/>
          <w:numId w:val="4"/>
        </w:numPr>
        <w:suppressAutoHyphens/>
        <w:spacing w:line="276" w:lineRule="auto"/>
        <w:jc w:val="both"/>
        <w:rPr>
          <w:rFonts w:ascii="Georgia" w:hAnsi="Georgia"/>
          <w:sz w:val="24"/>
          <w:szCs w:val="24"/>
        </w:rPr>
      </w:pPr>
      <w:r w:rsidRPr="0003261E">
        <w:rPr>
          <w:rFonts w:ascii="Georgia" w:hAnsi="Georgia"/>
          <w:sz w:val="24"/>
          <w:szCs w:val="24"/>
        </w:rPr>
        <w:t>eliminarea incompatibilității profesiei de avocat cu calitatea de administrator într-o societate (de profesioniști);</w:t>
      </w:r>
    </w:p>
    <w:p w14:paraId="282D5000" w14:textId="77777777" w:rsidR="001F260A" w:rsidRPr="0003261E" w:rsidRDefault="00DD6FA5" w:rsidP="00121457">
      <w:pPr>
        <w:pStyle w:val="Corp"/>
        <w:numPr>
          <w:ilvl w:val="0"/>
          <w:numId w:val="4"/>
        </w:numPr>
        <w:suppressAutoHyphens/>
        <w:spacing w:line="276" w:lineRule="auto"/>
        <w:jc w:val="both"/>
        <w:rPr>
          <w:rFonts w:ascii="Georgia" w:hAnsi="Georgia"/>
          <w:sz w:val="24"/>
          <w:szCs w:val="24"/>
        </w:rPr>
      </w:pPr>
      <w:r w:rsidRPr="0003261E">
        <w:rPr>
          <w:rFonts w:ascii="Georgia" w:hAnsi="Georgia"/>
          <w:sz w:val="24"/>
          <w:szCs w:val="24"/>
        </w:rPr>
        <w:t>eliminarea interdicției profesiei de avocat cu exercitarea nemijlocită de fapte de comerț.</w:t>
      </w:r>
    </w:p>
    <w:p w14:paraId="6D62DE13"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Discutarea și identificarea unor formule de echilibrare/eliminare a diferențelor create între profesiile din cadrul sistemului judiciar, </w:t>
      </w:r>
      <w:r w:rsidRPr="0003261E">
        <w:rPr>
          <w:rFonts w:ascii="Georgia" w:hAnsi="Georgia"/>
          <w:color w:val="333333"/>
          <w:sz w:val="24"/>
          <w:szCs w:val="24"/>
          <w:u w:color="333333"/>
          <w:shd w:val="clear" w:color="auto" w:fill="FFFFFF"/>
        </w:rPr>
        <w:t>profesia de avocat fiind în prezent defavorizată prin reglementarea unor excepții fără a exista reciprocitate între acestea (ex: - art. 29 și 32 din Normele din 19.01.2024 privind tarifele de onorarii minimale pentru serviciile prestate de notarii publici - Ordinul ministrului justiției nr. 177/C/19.01.2024; accesul în profesie și asimilarea examenul de definitivat – art. 290 din Legea nr. 303/2022)</w:t>
      </w:r>
      <w:r w:rsidRPr="0003261E">
        <w:rPr>
          <w:rFonts w:ascii="Georgia" w:hAnsi="Georgia"/>
          <w:b/>
          <w:bCs/>
          <w:sz w:val="24"/>
          <w:szCs w:val="24"/>
        </w:rPr>
        <w:t xml:space="preserve"> - </w:t>
      </w:r>
      <w:r w:rsidRPr="0003261E">
        <w:rPr>
          <w:rFonts w:ascii="Georgia" w:hAnsi="Georgia"/>
          <w:b/>
          <w:bCs/>
          <w:color w:val="0433FF"/>
          <w:sz w:val="24"/>
          <w:szCs w:val="24"/>
        </w:rPr>
        <w:t>se trimite la GL1 / INPPA</w:t>
      </w:r>
    </w:p>
    <w:p w14:paraId="04EE6316"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Eliminarea discriminării fiscale a avocaturii </w:t>
      </w:r>
      <w:r w:rsidRPr="0003261E">
        <w:rPr>
          <w:rFonts w:ascii="Georgia" w:hAnsi="Georgia"/>
          <w:color w:val="333333"/>
          <w:sz w:val="24"/>
          <w:szCs w:val="24"/>
          <w:u w:color="333333"/>
          <w:shd w:val="clear" w:color="auto" w:fill="FFFFFF"/>
        </w:rPr>
        <w:t>– posibilitatea suplimentării veniturilor prin obținerea de venituri din mai multe surse - art. 15 din Legea nr. 51/1995</w:t>
      </w:r>
      <w:r w:rsidRPr="0003261E">
        <w:rPr>
          <w:rFonts w:ascii="Georgia" w:hAnsi="Georgia"/>
          <w:b/>
          <w:bCs/>
          <w:sz w:val="24"/>
          <w:szCs w:val="24"/>
        </w:rPr>
        <w:t xml:space="preserve"> - </w:t>
      </w:r>
      <w:r w:rsidRPr="0003261E">
        <w:rPr>
          <w:rFonts w:ascii="Georgia" w:hAnsi="Georgia"/>
          <w:b/>
          <w:bCs/>
          <w:color w:val="0433FF"/>
          <w:sz w:val="24"/>
          <w:szCs w:val="24"/>
        </w:rPr>
        <w:t>se trimite la GL2</w:t>
      </w:r>
    </w:p>
    <w:p w14:paraId="485BF0EC"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Modificarea Legii nr. 51/1995 astfel încât Uniunea Nationala a Barourilor din România, prin intermediul Președintelui, să poată sesiza în mod direct Curtea Constituțională în legătura cu neconstituționalitatea legilor și ordonanțelor Guvernului care afectează profesia de avocat</w:t>
      </w:r>
      <w:r w:rsidRPr="0003261E">
        <w:rPr>
          <w:rFonts w:ascii="Georgia" w:hAnsi="Georgia"/>
          <w:b/>
          <w:bCs/>
          <w:sz w:val="24"/>
          <w:szCs w:val="24"/>
        </w:rPr>
        <w:t xml:space="preserve"> - </w:t>
      </w:r>
      <w:r w:rsidRPr="0003261E">
        <w:rPr>
          <w:rFonts w:ascii="Georgia" w:hAnsi="Georgia"/>
          <w:b/>
          <w:bCs/>
          <w:color w:val="0433FF"/>
          <w:sz w:val="24"/>
          <w:szCs w:val="24"/>
        </w:rPr>
        <w:t xml:space="preserve">se trimite la GL1 </w:t>
      </w:r>
    </w:p>
    <w:p w14:paraId="0A3674D7"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Reglementarea dreptului avocaților care au ieșit definitiv din profesie din motive neimputabile să se poată fi reprimiți în profesie fără examen</w:t>
      </w:r>
      <w:r w:rsidRPr="0003261E">
        <w:rPr>
          <w:rFonts w:ascii="Georgia" w:hAnsi="Georgia"/>
          <w:b/>
          <w:bCs/>
          <w:sz w:val="24"/>
          <w:szCs w:val="24"/>
        </w:rPr>
        <w:t xml:space="preserve"> - </w:t>
      </w:r>
      <w:r w:rsidRPr="0003261E">
        <w:rPr>
          <w:rFonts w:ascii="Georgia" w:hAnsi="Georgia"/>
          <w:b/>
          <w:bCs/>
          <w:color w:val="0433FF"/>
          <w:sz w:val="24"/>
          <w:szCs w:val="24"/>
        </w:rPr>
        <w:t>se trimite la GL1 / INPPA</w:t>
      </w:r>
    </w:p>
    <w:p w14:paraId="662D0D2E"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Modificarea și completarea Legii nr. 72/2016 privind sistemul de pensii si alte drepturi de asigurări sociale ale avocaților, după cum urmează: </w:t>
      </w:r>
      <w:r w:rsidRPr="0003261E">
        <w:rPr>
          <w:rFonts w:ascii="Georgia" w:hAnsi="Georgia"/>
          <w:color w:val="333333"/>
          <w:sz w:val="24"/>
          <w:szCs w:val="24"/>
          <w:u w:color="333333"/>
          <w:shd w:val="clear" w:color="auto" w:fill="FFFFFF"/>
        </w:rPr>
        <w:t xml:space="preserve">a) modificarea prev. art. 88 din Legea nr. 72/2016 privind indemnizația pentru incapacitate temporară de muncă și, corelativ, ale Hotărârii Consiliului UNBR nr. 54/15.12.2012 (art. 2 alin. 2-6) în sensul celor reglementate în sistemul public de asigurări (OUG nr. 158/2005); b) introducerea unui drept la o pensie specială pentru avocatul ce a îndeplinit condițiile de pensionare pentru limită de vârsta, numai după încetarea activității și radierea din profesie de 50% din pensia cuvenita avocatului la </w:t>
      </w:r>
      <w:r w:rsidRPr="0003261E">
        <w:rPr>
          <w:rFonts w:ascii="Georgia" w:hAnsi="Georgia"/>
          <w:color w:val="333333"/>
          <w:sz w:val="24"/>
          <w:szCs w:val="24"/>
          <w:u w:color="333333"/>
          <w:shd w:val="clear" w:color="auto" w:fill="FFFFFF"/>
        </w:rPr>
        <w:lastRenderedPageBreak/>
        <w:t>data retragerii din activitate potrivit calculului pentru cotele sale de contribuție (fără alte stagii asimilate) dar nu mai mult de 2 salarii minime nete pe țară; c) reglementarea unei contribuții suplimentare pentru pensia avocatului</w:t>
      </w:r>
      <w:r w:rsidRPr="0003261E">
        <w:rPr>
          <w:rFonts w:ascii="Georgia" w:hAnsi="Georgia"/>
          <w:b/>
          <w:bCs/>
          <w:sz w:val="24"/>
          <w:szCs w:val="24"/>
        </w:rPr>
        <w:t xml:space="preserve"> - </w:t>
      </w:r>
      <w:r w:rsidRPr="0003261E">
        <w:rPr>
          <w:rFonts w:ascii="Georgia" w:hAnsi="Georgia"/>
          <w:b/>
          <w:bCs/>
          <w:color w:val="0433FF"/>
          <w:sz w:val="24"/>
          <w:szCs w:val="24"/>
        </w:rPr>
        <w:t>se trimite la GL4</w:t>
      </w:r>
    </w:p>
    <w:p w14:paraId="695F9CF0"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Modificarea și completarea Statutului Casei de Asigurări a Avocaților, aprobat prin Hotărârea Consiliului UNBR nr. 139/27.07.2016, cu modificările și completările ulterioare, după cum urmează: </w:t>
      </w:r>
      <w:r w:rsidRPr="0003261E">
        <w:rPr>
          <w:rFonts w:ascii="Georgia" w:hAnsi="Georgia"/>
          <w:color w:val="333333"/>
          <w:sz w:val="24"/>
          <w:szCs w:val="24"/>
          <w:u w:color="333333"/>
          <w:shd w:val="clear" w:color="auto" w:fill="FFFFFF"/>
        </w:rPr>
        <w:t>a) modificarea art. 24 din Statutul Casei de Asigurări a Avocaților, astfel: „Avocații care se regăsesc în situațiile prevăzut în art. 35 alin. (5) și (6) din Legea nr. 72/2016 vor putea beneficia de ajustări periodice după trecerea a 3 ani de la data deciziei de pensionare pentru limită de vârstă” (față de 15 ani în prezent); b) recalcularea anuală a punctului de pensie pentru avocații pensionari aflați în exercițiul profesiei</w:t>
      </w:r>
      <w:r w:rsidRPr="0003261E">
        <w:rPr>
          <w:rFonts w:ascii="Georgia" w:hAnsi="Georgia"/>
          <w:b/>
          <w:bCs/>
          <w:sz w:val="24"/>
          <w:szCs w:val="24"/>
        </w:rPr>
        <w:t xml:space="preserve"> - </w:t>
      </w:r>
      <w:r w:rsidRPr="0003261E">
        <w:rPr>
          <w:rFonts w:ascii="Georgia" w:hAnsi="Georgia"/>
          <w:b/>
          <w:bCs/>
          <w:color w:val="0433FF"/>
          <w:sz w:val="24"/>
          <w:szCs w:val="24"/>
        </w:rPr>
        <w:t>se trimite la GL4</w:t>
      </w:r>
    </w:p>
    <w:p w14:paraId="14148D5D"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Modificarea/completarea unor hotărâri ale Consiliului UNBR privind sistemul CAA: </w:t>
      </w:r>
      <w:r w:rsidRPr="0003261E">
        <w:rPr>
          <w:rFonts w:ascii="Georgia" w:hAnsi="Georgia"/>
          <w:color w:val="333333"/>
          <w:sz w:val="24"/>
          <w:szCs w:val="24"/>
          <w:u w:color="333333"/>
          <w:shd w:val="clear" w:color="auto" w:fill="FFFFFF"/>
        </w:rPr>
        <w:t>a) reducerea cotelor de contribuție a filialelor la cheltuielile de funcționare a Casei de Asigurări a Avocaților (CAA), la 0,5% din valoarea contribuțiilor la sistem efectiv încasate sau renunțarea la aceasta; b) scăderea cotei de contribuție la CAA la nivelul de 13% de la data de 01.01.2025, precum și menținerea plafoanelor minim și maxim la nivelul celor din anul 2023; C) asigurarea/reasigurarea fondului de pensii</w:t>
      </w:r>
      <w:r w:rsidRPr="0003261E">
        <w:rPr>
          <w:rFonts w:ascii="Georgia" w:hAnsi="Georgia"/>
          <w:sz w:val="24"/>
          <w:szCs w:val="24"/>
        </w:rPr>
        <w:t xml:space="preserve"> </w:t>
      </w:r>
      <w:r w:rsidRPr="0003261E">
        <w:rPr>
          <w:rFonts w:ascii="Georgia" w:hAnsi="Georgia"/>
          <w:b/>
          <w:bCs/>
          <w:sz w:val="24"/>
          <w:szCs w:val="24"/>
        </w:rPr>
        <w:t xml:space="preserve">- </w:t>
      </w:r>
      <w:r w:rsidRPr="0003261E">
        <w:rPr>
          <w:rFonts w:ascii="Georgia" w:hAnsi="Georgia"/>
          <w:b/>
          <w:bCs/>
          <w:color w:val="0433FF"/>
          <w:sz w:val="24"/>
          <w:szCs w:val="24"/>
        </w:rPr>
        <w:t>se trimite la GL4</w:t>
      </w:r>
    </w:p>
    <w:p w14:paraId="737FEB05"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Suplimentarea unor domenii neacoperite de expertiza judiciară (ex: psihologie infantilă sau psihiatrică) </w:t>
      </w:r>
      <w:r w:rsidRPr="0003261E">
        <w:rPr>
          <w:rFonts w:ascii="Georgia" w:hAnsi="Georgia"/>
          <w:color w:val="333333"/>
          <w:sz w:val="24"/>
          <w:szCs w:val="24"/>
          <w:u w:color="333333"/>
          <w:shd w:val="clear" w:color="auto" w:fill="FFFFFF"/>
        </w:rPr>
        <w:t xml:space="preserve">– potrivit art. 330 alin. (3) </w:t>
      </w:r>
      <w:proofErr w:type="spellStart"/>
      <w:r w:rsidRPr="0003261E">
        <w:rPr>
          <w:rFonts w:ascii="Georgia" w:hAnsi="Georgia"/>
          <w:color w:val="333333"/>
          <w:sz w:val="24"/>
          <w:szCs w:val="24"/>
          <w:u w:color="333333"/>
          <w:shd w:val="clear" w:color="auto" w:fill="FFFFFF"/>
        </w:rPr>
        <w:t>c.pr.civ</w:t>
      </w:r>
      <w:proofErr w:type="spellEnd"/>
      <w:r w:rsidRPr="0003261E">
        <w:rPr>
          <w:rFonts w:ascii="Georgia" w:hAnsi="Georgia"/>
          <w:color w:val="333333"/>
          <w:sz w:val="24"/>
          <w:szCs w:val="24"/>
          <w:u w:color="333333"/>
          <w:shd w:val="clear" w:color="auto" w:fill="FFFFFF"/>
        </w:rPr>
        <w:t>, onorariul se stabilește discreționar de specialistul desemnat, fără a putea fi cenzurat de către instanță, ajungându-se în practică la situații care îngrădesc accesul la justiție al cetățenilor</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0D680E8A"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Elaborarea unui ghid practic pentru utilizarea IA în practica dreptului și achiziționarea de servicii digitale care să fie puse la dispoziția avocaților</w:t>
      </w:r>
      <w:r w:rsidRPr="0003261E">
        <w:rPr>
          <w:rFonts w:ascii="Georgia" w:hAnsi="Georgia"/>
          <w:b/>
          <w:bCs/>
          <w:sz w:val="24"/>
          <w:szCs w:val="24"/>
        </w:rPr>
        <w:t xml:space="preserve"> - </w:t>
      </w:r>
      <w:r w:rsidRPr="0003261E">
        <w:rPr>
          <w:rFonts w:ascii="Georgia" w:hAnsi="Georgia"/>
          <w:b/>
          <w:bCs/>
          <w:color w:val="0433FF"/>
          <w:sz w:val="24"/>
          <w:szCs w:val="24"/>
        </w:rPr>
        <w:t>se trimite la GL6</w:t>
      </w:r>
    </w:p>
    <w:p w14:paraId="6C027103"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Posibilitatea avocatului de a autentifica contracte de vânzare-cumpărare privind imobilele</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34B678BA"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R</w:t>
      </w:r>
      <w:r w:rsidRPr="0003261E">
        <w:rPr>
          <w:rFonts w:ascii="Georgia" w:hAnsi="Georgia"/>
          <w:b/>
          <w:bCs/>
          <w:color w:val="333333"/>
          <w:sz w:val="24"/>
          <w:szCs w:val="24"/>
          <w:u w:color="333333"/>
          <w:shd w:val="clear" w:color="auto" w:fill="FFFFFF"/>
        </w:rPr>
        <w:t>eglementarea activității pro bono</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57423C21"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scăderea taxei fixe UNBR + barou cu 9 lei, de la 99 lei la 90 lei</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23099F8C"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Modificarea/completarea art. 269 - Favorizarea făptuitorului și art. 272 - Influențarea declarațiilor din Cod penal </w:t>
      </w:r>
      <w:r w:rsidRPr="0003261E">
        <w:rPr>
          <w:rFonts w:ascii="Georgia" w:hAnsi="Georgia"/>
          <w:color w:val="333333"/>
          <w:sz w:val="24"/>
          <w:szCs w:val="24"/>
          <w:u w:color="333333"/>
          <w:shd w:val="clear" w:color="auto" w:fill="FFFFFF"/>
        </w:rPr>
        <w:t>cu prevederi din care să reiasă că faptele/acțiunile avocatului în aplicarea art. 3 din Legea nr. 51/1995 pentru realizarea intereselor clientului său nu constituie infracțiune</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433A845E" w14:textId="77777777"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 xml:space="preserve">Modificarea Codului de procedură penală cu referire la percheziția domiciliară: </w:t>
      </w:r>
      <w:r w:rsidRPr="0003261E">
        <w:rPr>
          <w:rFonts w:ascii="Georgia" w:hAnsi="Georgia"/>
          <w:color w:val="333333"/>
          <w:sz w:val="24"/>
          <w:szCs w:val="24"/>
          <w:u w:color="333333"/>
          <w:shd w:val="clear" w:color="auto" w:fill="FFFFFF"/>
        </w:rPr>
        <w:t xml:space="preserve">(i) împotriva modului de efectuare a percheziției, precum și în ceea ce privește obiectele sau înscrisurile ridicate în urma percheziției ar trebui să se poată formula contestație, în termen de 3 zile de la data efectuării percheziției sau în termen de 3 zile de la data la care persoana interesată a luat cunoștință despre efectuarea percheziției, la judecătorul de drepturi și libertăți de la instanța căreia i-ar reveni competența să judece cauza în fond (la fel ca în cazul măsurilor asiguratorii); cu această ocazie, judecătorul va verifica dacă percheziția s-a realizat în limitele și scopurile impuse de încheierea de încuviințare a percheziției și de mandatul de percheziție; subsecvent, în situația în care judecătorul de drepturi și libertăți constată că obiectele sau înscrisurile ridicate în urma percheziției nu au legătură cu scopul </w:t>
      </w:r>
      <w:r w:rsidRPr="0003261E">
        <w:rPr>
          <w:rFonts w:ascii="Georgia" w:hAnsi="Georgia"/>
          <w:color w:val="333333"/>
          <w:sz w:val="24"/>
          <w:szCs w:val="24"/>
          <w:u w:color="333333"/>
          <w:shd w:val="clear" w:color="auto" w:fill="FFFFFF"/>
        </w:rPr>
        <w:lastRenderedPageBreak/>
        <w:t>pentru care a fost emis mandatul, va dispune restituirea de îndată a acestora; (ii) tot la fel ca în cazul măsurilor asiguratorii, ar trebui ca - în mod periodic (cel mult 30 de zile) - să se verifice de către judecătorul de drepturi și libertăți dacă mai subzistă temeiurile care au condus la ridicarea și păstrarea bunurilor și a înscrisurilor de către organele de urmărire penală (este necesară inclusiv această verificare periodică ulterioară dat fiind că, dacă la soluționarea contestației formulate în termenul de 3 zile de la data efectuării percheziției, este posibil ca judecătorul să considere că ridicarea bunurilor a fost justificată, după trecerea unei anumite perioade de timp, opinia acestuia ar trebui să se modifice, iar bunurile ar trebui restituite persoanei în cauză, cu obligația de a le păstra până la soluționarea definitiva a cauzei)</w:t>
      </w:r>
      <w:r w:rsidRPr="0003261E">
        <w:rPr>
          <w:rFonts w:ascii="Georgia" w:hAnsi="Georgia"/>
          <w:b/>
          <w:bCs/>
          <w:sz w:val="24"/>
          <w:szCs w:val="24"/>
        </w:rPr>
        <w:t xml:space="preserve"> - </w:t>
      </w:r>
      <w:r w:rsidRPr="0003261E">
        <w:rPr>
          <w:rFonts w:ascii="Georgia" w:hAnsi="Georgia"/>
          <w:b/>
          <w:bCs/>
          <w:color w:val="0433FF"/>
          <w:sz w:val="24"/>
          <w:szCs w:val="24"/>
        </w:rPr>
        <w:t>se trimite la GL1</w:t>
      </w:r>
    </w:p>
    <w:p w14:paraId="36F4E111" w14:textId="77777777" w:rsidR="001F260A" w:rsidRPr="0003261E" w:rsidRDefault="001F260A" w:rsidP="00121457">
      <w:pPr>
        <w:pStyle w:val="Implicit"/>
        <w:suppressAutoHyphens/>
        <w:spacing w:before="0" w:line="276" w:lineRule="auto"/>
        <w:jc w:val="both"/>
        <w:rPr>
          <w:rFonts w:ascii="Georgia" w:eastAsia="Georgia" w:hAnsi="Georgia" w:cs="Georgia"/>
          <w:u w:color="000000"/>
          <w14:textOutline w14:w="12700" w14:cap="flat" w14:cmpd="sng" w14:algn="ctr">
            <w14:noFill/>
            <w14:prstDash w14:val="solid"/>
            <w14:miter w14:lim="400000"/>
          </w14:textOutline>
        </w:rPr>
      </w:pPr>
    </w:p>
    <w:p w14:paraId="6B6B17A0"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067635C9" w14:textId="77777777" w:rsidR="001F260A" w:rsidRPr="0003261E" w:rsidRDefault="00DD6FA5" w:rsidP="00121457">
      <w:pPr>
        <w:pStyle w:val="Corp"/>
        <w:numPr>
          <w:ilvl w:val="0"/>
          <w:numId w:val="2"/>
        </w:numPr>
        <w:suppressAutoHyphens/>
        <w:spacing w:line="276" w:lineRule="auto"/>
        <w:jc w:val="both"/>
        <w:rPr>
          <w:rFonts w:ascii="Georgia" w:hAnsi="Georgia"/>
          <w:b/>
          <w:bCs/>
          <w:color w:val="0433FF"/>
          <w:sz w:val="28"/>
          <w:szCs w:val="28"/>
        </w:rPr>
      </w:pPr>
      <w:r w:rsidRPr="0003261E">
        <w:rPr>
          <w:rFonts w:ascii="Georgia" w:hAnsi="Georgia"/>
          <w:b/>
          <w:bCs/>
          <w:color w:val="0433FF"/>
          <w:sz w:val="28"/>
          <w:szCs w:val="28"/>
        </w:rPr>
        <w:t>RENUNȚARE LA PROPUNERE DE CĂTRE PROPUNĂTOR</w:t>
      </w:r>
    </w:p>
    <w:p w14:paraId="7FFA1FC8" w14:textId="77777777" w:rsidR="001F260A" w:rsidRPr="0003261E" w:rsidRDefault="001F260A" w:rsidP="00121457">
      <w:pPr>
        <w:pStyle w:val="Corp"/>
        <w:suppressAutoHyphens/>
        <w:spacing w:line="276" w:lineRule="auto"/>
        <w:jc w:val="both"/>
        <w:rPr>
          <w:rFonts w:ascii="Georgia" w:eastAsia="Georgia" w:hAnsi="Georgia" w:cs="Georgia"/>
          <w:b/>
          <w:bCs/>
          <w:color w:val="0433FF"/>
          <w:sz w:val="24"/>
          <w:szCs w:val="24"/>
        </w:rPr>
      </w:pPr>
    </w:p>
    <w:p w14:paraId="39A22B9A" w14:textId="2A333F32" w:rsidR="001F260A" w:rsidRPr="0003261E" w:rsidRDefault="00DD6FA5" w:rsidP="00121457">
      <w:pPr>
        <w:pStyle w:val="Corp"/>
        <w:numPr>
          <w:ilvl w:val="1"/>
          <w:numId w:val="2"/>
        </w:numPr>
        <w:suppressAutoHyphens/>
        <w:spacing w:line="276" w:lineRule="auto"/>
        <w:jc w:val="both"/>
        <w:rPr>
          <w:rFonts w:ascii="Georgia" w:hAnsi="Georgia"/>
          <w:b/>
          <w:bCs/>
          <w:sz w:val="24"/>
          <w:szCs w:val="24"/>
        </w:rPr>
      </w:pPr>
      <w:r w:rsidRPr="0003261E">
        <w:rPr>
          <w:rFonts w:ascii="Georgia" w:hAnsi="Georgia"/>
          <w:b/>
          <w:bCs/>
          <w:sz w:val="24"/>
          <w:szCs w:val="24"/>
        </w:rPr>
        <w:t>Propunere de modificare a art. 41</w:t>
      </w:r>
      <w:r w:rsidRPr="0003261E">
        <w:rPr>
          <w:rFonts w:ascii="Georgia" w:hAnsi="Georgia"/>
          <w:b/>
          <w:bCs/>
          <w:sz w:val="24"/>
          <w:szCs w:val="24"/>
          <w:vertAlign w:val="superscript"/>
        </w:rPr>
        <w:t>1</w:t>
      </w:r>
      <w:r w:rsidRPr="0003261E">
        <w:rPr>
          <w:rFonts w:ascii="Georgia" w:hAnsi="Georgia"/>
          <w:b/>
          <w:bCs/>
          <w:sz w:val="24"/>
          <w:szCs w:val="24"/>
        </w:rPr>
        <w:t xml:space="preserve"> alin. 1</w:t>
      </w:r>
      <w:r w:rsidRPr="0003261E">
        <w:rPr>
          <w:rFonts w:ascii="Georgia" w:hAnsi="Georgia"/>
          <w:b/>
          <w:bCs/>
          <w:sz w:val="24"/>
          <w:szCs w:val="24"/>
          <w:vertAlign w:val="superscript"/>
        </w:rPr>
        <w:t>1</w:t>
      </w:r>
      <w:r w:rsidRPr="0003261E">
        <w:rPr>
          <w:rFonts w:ascii="Georgia" w:hAnsi="Georgia"/>
          <w:b/>
          <w:bCs/>
          <w:sz w:val="24"/>
          <w:szCs w:val="24"/>
        </w:rPr>
        <w:t xml:space="preserve"> din Statutul profesiei de avocat </w:t>
      </w:r>
    </w:p>
    <w:p w14:paraId="1D6F74CF" w14:textId="77777777" w:rsidR="001F260A" w:rsidRPr="0003261E" w:rsidRDefault="001F260A" w:rsidP="00121457">
      <w:pPr>
        <w:pStyle w:val="Implicit"/>
        <w:suppressAutoHyphens/>
        <w:spacing w:before="0" w:line="276" w:lineRule="auto"/>
        <w:jc w:val="both"/>
        <w:rPr>
          <w:rFonts w:ascii="Georgia" w:eastAsia="Georgia" w:hAnsi="Georgia" w:cs="Georgia"/>
          <w:u w:color="000000"/>
          <w14:textOutline w14:w="12700" w14:cap="flat" w14:cmpd="sng" w14:algn="ctr">
            <w14:noFill/>
            <w14:prstDash w14:val="solid"/>
            <w14:miter w14:lim="400000"/>
          </w14:textOutline>
        </w:rPr>
      </w:pPr>
    </w:p>
    <w:p w14:paraId="57E0F613" w14:textId="77777777" w:rsidR="001F260A" w:rsidRPr="0003261E" w:rsidRDefault="001F260A" w:rsidP="00121457">
      <w:pPr>
        <w:pStyle w:val="Implicit"/>
        <w:suppressAutoHyphens/>
        <w:spacing w:before="0" w:line="276" w:lineRule="auto"/>
        <w:jc w:val="both"/>
        <w:rPr>
          <w:rFonts w:ascii="Georgia" w:eastAsia="Georgia" w:hAnsi="Georgia" w:cs="Georgia"/>
          <w:color w:val="333333"/>
          <w:u w:color="333333"/>
          <w:shd w:val="clear" w:color="auto" w:fill="FFFFFF"/>
          <w14:textOutline w14:w="12700" w14:cap="flat" w14:cmpd="sng" w14:algn="ctr">
            <w14:noFill/>
            <w14:prstDash w14:val="solid"/>
            <w14:miter w14:lim="400000"/>
          </w14:textOutline>
        </w:rPr>
      </w:pPr>
    </w:p>
    <w:p w14:paraId="6C4D1EAD" w14:textId="77777777" w:rsidR="001F260A" w:rsidRPr="0003261E" w:rsidRDefault="00DD6FA5" w:rsidP="00121457">
      <w:pPr>
        <w:pStyle w:val="Corp"/>
        <w:numPr>
          <w:ilvl w:val="0"/>
          <w:numId w:val="2"/>
        </w:numPr>
        <w:suppressAutoHyphens/>
        <w:spacing w:line="276" w:lineRule="auto"/>
        <w:jc w:val="both"/>
        <w:rPr>
          <w:rFonts w:ascii="Georgia" w:hAnsi="Georgia"/>
          <w:b/>
          <w:bCs/>
          <w:color w:val="0433FF"/>
          <w:sz w:val="28"/>
          <w:szCs w:val="28"/>
        </w:rPr>
      </w:pPr>
      <w:r w:rsidRPr="0003261E">
        <w:rPr>
          <w:rFonts w:ascii="Georgia" w:hAnsi="Georgia"/>
          <w:b/>
          <w:bCs/>
          <w:color w:val="0433FF"/>
          <w:sz w:val="28"/>
          <w:szCs w:val="28"/>
        </w:rPr>
        <w:t>PROPUNERI DE MODIFICARE A PROTOCOLULUI LA ASISTENȚA JUDICIARĂ</w:t>
      </w:r>
    </w:p>
    <w:p w14:paraId="659EC2A4" w14:textId="77777777" w:rsidR="001F260A" w:rsidRPr="0003261E" w:rsidRDefault="001F260A" w:rsidP="00121457">
      <w:pPr>
        <w:pStyle w:val="Corp"/>
        <w:suppressAutoHyphens/>
        <w:spacing w:line="276" w:lineRule="auto"/>
        <w:jc w:val="both"/>
        <w:rPr>
          <w:rFonts w:ascii="Georgia" w:eastAsia="Georgia" w:hAnsi="Georgia" w:cs="Georgia"/>
          <w:b/>
          <w:bCs/>
          <w:color w:val="0433FF"/>
          <w:sz w:val="24"/>
          <w:szCs w:val="24"/>
        </w:rPr>
      </w:pPr>
    </w:p>
    <w:p w14:paraId="169DE7B8" w14:textId="77777777" w:rsidR="001F260A" w:rsidRPr="0003261E" w:rsidRDefault="00DD6FA5" w:rsidP="00121457">
      <w:pPr>
        <w:pStyle w:val="Corp"/>
        <w:numPr>
          <w:ilvl w:val="1"/>
          <w:numId w:val="5"/>
        </w:numPr>
        <w:suppressAutoHyphens/>
        <w:spacing w:line="276" w:lineRule="auto"/>
        <w:jc w:val="both"/>
        <w:rPr>
          <w:rFonts w:ascii="Georgia" w:hAnsi="Georgia"/>
          <w:b/>
          <w:bCs/>
          <w:sz w:val="24"/>
          <w:szCs w:val="24"/>
        </w:rPr>
      </w:pPr>
      <w:r w:rsidRPr="0003261E">
        <w:rPr>
          <w:rFonts w:ascii="Georgia" w:hAnsi="Georgia"/>
          <w:b/>
          <w:bCs/>
          <w:sz w:val="24"/>
          <w:szCs w:val="24"/>
          <w:u w:color="333333"/>
          <w:shd w:val="clear" w:color="auto" w:fill="FFFFFF"/>
        </w:rPr>
        <w:t xml:space="preserve">introducerea unui sistem similar celui prevăzut de legislația în vigoare pentru </w:t>
      </w:r>
      <w:r w:rsidRPr="0003261E">
        <w:rPr>
          <w:rFonts w:ascii="Georgia" w:hAnsi="Georgia"/>
          <w:b/>
          <w:bCs/>
          <w:color w:val="333333"/>
          <w:sz w:val="24"/>
          <w:szCs w:val="24"/>
          <w:u w:color="333333"/>
          <w:shd w:val="clear" w:color="auto" w:fill="FFFFFF"/>
        </w:rPr>
        <w:t>întârzierea plăților către stat în situația întârzierilor la plata onorariilor din oficiu;</w:t>
      </w:r>
    </w:p>
    <w:p w14:paraId="42CF4507" w14:textId="77777777" w:rsidR="001F260A" w:rsidRPr="0003261E" w:rsidRDefault="00DD6FA5" w:rsidP="00121457">
      <w:pPr>
        <w:pStyle w:val="Corp"/>
        <w:numPr>
          <w:ilvl w:val="1"/>
          <w:numId w:val="5"/>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neaplicarea sistemului e-factura la plățile din sistemul asistenței avocațiale din oficiu;</w:t>
      </w:r>
    </w:p>
    <w:p w14:paraId="2497E673" w14:textId="77777777" w:rsidR="001F260A" w:rsidRPr="0003261E" w:rsidRDefault="00DD6FA5" w:rsidP="00121457">
      <w:pPr>
        <w:pStyle w:val="Corp"/>
        <w:numPr>
          <w:ilvl w:val="1"/>
          <w:numId w:val="5"/>
        </w:numPr>
        <w:suppressAutoHyphens/>
        <w:spacing w:line="276" w:lineRule="auto"/>
        <w:jc w:val="both"/>
        <w:rPr>
          <w:rFonts w:ascii="Georgia" w:hAnsi="Georgia"/>
          <w:b/>
          <w:bCs/>
          <w:sz w:val="24"/>
          <w:szCs w:val="24"/>
        </w:rPr>
      </w:pPr>
      <w:r w:rsidRPr="0003261E">
        <w:rPr>
          <w:rFonts w:ascii="Georgia" w:hAnsi="Georgia"/>
          <w:b/>
          <w:bCs/>
          <w:color w:val="333333"/>
          <w:sz w:val="24"/>
          <w:szCs w:val="24"/>
          <w:u w:color="333333"/>
          <w:shd w:val="clear" w:color="auto" w:fill="FFFFFF"/>
        </w:rPr>
        <w:t>calcularea onorariului avocatului din oficiu ca procent din salariului minim brut pe economie sau din salariului mediu brut pe economie</w:t>
      </w:r>
    </w:p>
    <w:p w14:paraId="72709980" w14:textId="77777777" w:rsidR="001F260A" w:rsidRPr="0003261E" w:rsidRDefault="001F260A" w:rsidP="00121457">
      <w:pPr>
        <w:pStyle w:val="Corp"/>
        <w:suppressAutoHyphens/>
        <w:spacing w:line="276" w:lineRule="auto"/>
        <w:jc w:val="both"/>
        <w:rPr>
          <w:rFonts w:ascii="Georgia" w:eastAsia="Georgia" w:hAnsi="Georgia" w:cs="Georgia"/>
          <w:b/>
          <w:bCs/>
          <w:color w:val="333333"/>
          <w:sz w:val="24"/>
          <w:szCs w:val="24"/>
          <w:u w:color="333333"/>
          <w:shd w:val="clear" w:color="auto" w:fill="FFFFFF"/>
        </w:rPr>
      </w:pPr>
    </w:p>
    <w:p w14:paraId="64BDA787" w14:textId="77777777" w:rsidR="001F260A" w:rsidRPr="0003261E" w:rsidRDefault="00DD6FA5" w:rsidP="00121457">
      <w:pPr>
        <w:pStyle w:val="Corp"/>
        <w:suppressAutoHyphens/>
        <w:spacing w:line="276" w:lineRule="auto"/>
        <w:jc w:val="both"/>
        <w:rPr>
          <w:rFonts w:ascii="Georgia" w:eastAsia="Georgia" w:hAnsi="Georgia" w:cs="Georgia"/>
          <w:b/>
          <w:bCs/>
          <w:color w:val="auto"/>
          <w:sz w:val="24"/>
          <w:szCs w:val="24"/>
          <w:u w:color="333333"/>
          <w:shd w:val="clear" w:color="auto" w:fill="FFFFFF"/>
        </w:rPr>
      </w:pPr>
      <w:r w:rsidRPr="0003261E">
        <w:rPr>
          <w:rFonts w:ascii="Georgia" w:hAnsi="Georgia"/>
          <w:b/>
          <w:bCs/>
          <w:color w:val="auto"/>
          <w:sz w:val="24"/>
          <w:szCs w:val="24"/>
          <w:u w:color="333333"/>
          <w:shd w:val="clear" w:color="auto" w:fill="FFFFFF"/>
        </w:rPr>
        <w:t>PROPUNERE: amânare și trimitere la DCAJ, în vederea finalizării proiectelor aflate în derulare la DCAJ, în scopul unei modificări ample a Protocolului.</w:t>
      </w:r>
    </w:p>
    <w:p w14:paraId="5AD0D2C3" w14:textId="77777777" w:rsidR="001F260A" w:rsidRPr="0003261E" w:rsidRDefault="001F260A" w:rsidP="00121457">
      <w:pPr>
        <w:pStyle w:val="Implicit"/>
        <w:suppressAutoHyphens/>
        <w:spacing w:before="0" w:line="276" w:lineRule="auto"/>
        <w:jc w:val="both"/>
        <w:rPr>
          <w:rFonts w:ascii="Georgia" w:eastAsia="Georgia" w:hAnsi="Georgia" w:cs="Georgia"/>
          <w:u w:color="000000"/>
          <w14:textOutline w14:w="12700" w14:cap="flat" w14:cmpd="sng" w14:algn="ctr">
            <w14:noFill/>
            <w14:prstDash w14:val="solid"/>
            <w14:miter w14:lim="400000"/>
          </w14:textOutline>
        </w:rPr>
      </w:pPr>
    </w:p>
    <w:p w14:paraId="18327230" w14:textId="77777777" w:rsidR="001F260A" w:rsidRPr="0003261E" w:rsidRDefault="001F260A" w:rsidP="00121457">
      <w:pPr>
        <w:pStyle w:val="Corp"/>
        <w:suppressAutoHyphens/>
        <w:spacing w:line="276" w:lineRule="auto"/>
        <w:jc w:val="both"/>
        <w:rPr>
          <w:rFonts w:ascii="Georgia" w:eastAsia="Georgia" w:hAnsi="Georgia" w:cs="Georgia"/>
          <w:sz w:val="24"/>
          <w:szCs w:val="24"/>
        </w:rPr>
      </w:pPr>
    </w:p>
    <w:p w14:paraId="62534BC4" w14:textId="77777777" w:rsidR="001F260A" w:rsidRPr="0003261E" w:rsidRDefault="00DD6FA5" w:rsidP="00121457">
      <w:pPr>
        <w:pStyle w:val="Corp"/>
        <w:numPr>
          <w:ilvl w:val="0"/>
          <w:numId w:val="2"/>
        </w:numPr>
        <w:suppressAutoHyphens/>
        <w:spacing w:line="276" w:lineRule="auto"/>
        <w:jc w:val="both"/>
        <w:rPr>
          <w:rFonts w:ascii="Georgia" w:hAnsi="Georgia"/>
          <w:b/>
          <w:bCs/>
          <w:color w:val="0433FF"/>
          <w:sz w:val="28"/>
          <w:szCs w:val="28"/>
        </w:rPr>
      </w:pPr>
      <w:r w:rsidRPr="0003261E">
        <w:rPr>
          <w:rFonts w:ascii="Georgia" w:hAnsi="Georgia"/>
          <w:b/>
          <w:bCs/>
          <w:color w:val="0433FF"/>
          <w:sz w:val="28"/>
          <w:szCs w:val="28"/>
        </w:rPr>
        <w:t>PROPUNERI CARE URMEAZĂ A FI RESPINSE</w:t>
      </w:r>
    </w:p>
    <w:p w14:paraId="308E7E1D" w14:textId="77777777" w:rsidR="001F260A" w:rsidRPr="0003261E" w:rsidRDefault="001F260A" w:rsidP="00121457">
      <w:pPr>
        <w:pStyle w:val="Corp"/>
        <w:suppressAutoHyphens/>
        <w:spacing w:line="276" w:lineRule="auto"/>
        <w:jc w:val="both"/>
        <w:rPr>
          <w:rFonts w:ascii="Georgia" w:eastAsia="Georgia" w:hAnsi="Georgia" w:cs="Georgia"/>
          <w:b/>
          <w:bCs/>
          <w:color w:val="0433FF"/>
          <w:sz w:val="24"/>
          <w:szCs w:val="24"/>
        </w:rPr>
      </w:pPr>
    </w:p>
    <w:p w14:paraId="4FCD6DA7" w14:textId="51E0B494" w:rsidR="001F260A" w:rsidRDefault="00DD6FA5" w:rsidP="003D3DF6">
      <w:pPr>
        <w:pStyle w:val="Corp"/>
        <w:numPr>
          <w:ilvl w:val="1"/>
          <w:numId w:val="5"/>
        </w:numPr>
        <w:suppressAutoHyphens/>
        <w:spacing w:line="276" w:lineRule="auto"/>
        <w:jc w:val="both"/>
        <w:rPr>
          <w:rFonts w:ascii="Georgia" w:hAnsi="Georgia"/>
          <w:b/>
          <w:bCs/>
          <w:sz w:val="24"/>
          <w:szCs w:val="24"/>
        </w:rPr>
      </w:pPr>
      <w:r w:rsidRPr="0003261E">
        <w:rPr>
          <w:rFonts w:ascii="Georgia" w:hAnsi="Georgia"/>
          <w:b/>
          <w:bCs/>
          <w:sz w:val="24"/>
          <w:szCs w:val="24"/>
        </w:rPr>
        <w:t>suspendare</w:t>
      </w:r>
      <w:r w:rsidR="0003261E">
        <w:rPr>
          <w:rFonts w:ascii="Georgia" w:hAnsi="Georgia"/>
          <w:b/>
          <w:bCs/>
          <w:sz w:val="24"/>
          <w:szCs w:val="24"/>
        </w:rPr>
        <w:t>a din</w:t>
      </w:r>
      <w:r w:rsidRPr="0003261E">
        <w:rPr>
          <w:rFonts w:ascii="Georgia" w:hAnsi="Georgia"/>
          <w:b/>
          <w:bCs/>
          <w:sz w:val="24"/>
          <w:szCs w:val="24"/>
        </w:rPr>
        <w:t xml:space="preserve"> profesi</w:t>
      </w:r>
      <w:r w:rsidR="0003261E">
        <w:rPr>
          <w:rFonts w:ascii="Georgia" w:hAnsi="Georgia"/>
          <w:b/>
          <w:bCs/>
          <w:sz w:val="24"/>
          <w:szCs w:val="24"/>
        </w:rPr>
        <w:t>e a</w:t>
      </w:r>
      <w:r w:rsidRPr="0003261E">
        <w:rPr>
          <w:rFonts w:ascii="Georgia" w:hAnsi="Georgia"/>
          <w:b/>
          <w:bCs/>
          <w:sz w:val="24"/>
          <w:szCs w:val="24"/>
        </w:rPr>
        <w:t xml:space="preserve"> avocați</w:t>
      </w:r>
      <w:r w:rsidR="0003261E">
        <w:rPr>
          <w:rFonts w:ascii="Georgia" w:hAnsi="Georgia"/>
          <w:b/>
          <w:bCs/>
          <w:sz w:val="24"/>
          <w:szCs w:val="24"/>
        </w:rPr>
        <w:t>lor</w:t>
      </w:r>
      <w:r w:rsidRPr="0003261E">
        <w:rPr>
          <w:rFonts w:ascii="Georgia" w:hAnsi="Georgia"/>
          <w:b/>
          <w:bCs/>
          <w:sz w:val="24"/>
          <w:szCs w:val="24"/>
        </w:rPr>
        <w:t xml:space="preserve"> care dețin funcții de conducere;</w:t>
      </w:r>
    </w:p>
    <w:p w14:paraId="01642EE3" w14:textId="0D38F1A3" w:rsidR="00277873" w:rsidRDefault="00DD6FA5" w:rsidP="003D3DF6">
      <w:pPr>
        <w:pStyle w:val="Corp"/>
        <w:numPr>
          <w:ilvl w:val="1"/>
          <w:numId w:val="5"/>
        </w:numPr>
        <w:suppressAutoHyphens/>
        <w:spacing w:line="276" w:lineRule="auto"/>
        <w:jc w:val="both"/>
        <w:rPr>
          <w:rFonts w:ascii="Georgia" w:hAnsi="Georgia"/>
          <w:b/>
          <w:bCs/>
          <w:sz w:val="24"/>
          <w:szCs w:val="24"/>
        </w:rPr>
      </w:pPr>
      <w:r w:rsidRPr="003D3DF6">
        <w:rPr>
          <w:rFonts w:ascii="Georgia" w:hAnsi="Georgia"/>
          <w:b/>
          <w:bCs/>
          <w:sz w:val="24"/>
          <w:szCs w:val="24"/>
        </w:rPr>
        <w:t>indemnizație funcții de conducere la nivelul magistraților;</w:t>
      </w:r>
    </w:p>
    <w:p w14:paraId="3EB4E191" w14:textId="734720F8" w:rsidR="001F260A" w:rsidRDefault="00DD6FA5" w:rsidP="003D3DF6">
      <w:pPr>
        <w:pStyle w:val="Corp"/>
        <w:numPr>
          <w:ilvl w:val="1"/>
          <w:numId w:val="5"/>
        </w:numPr>
        <w:suppressAutoHyphens/>
        <w:spacing w:line="276" w:lineRule="auto"/>
        <w:jc w:val="both"/>
        <w:rPr>
          <w:rFonts w:ascii="Georgia" w:hAnsi="Georgia"/>
          <w:b/>
          <w:bCs/>
          <w:sz w:val="24"/>
          <w:szCs w:val="24"/>
        </w:rPr>
      </w:pPr>
      <w:r w:rsidRPr="003D3DF6">
        <w:rPr>
          <w:rFonts w:ascii="Georgia" w:hAnsi="Georgia"/>
          <w:b/>
          <w:bCs/>
          <w:sz w:val="24"/>
          <w:szCs w:val="24"/>
        </w:rPr>
        <w:t>exercitarea profesiei de avocat limitată la maxim 3 clienți pe an pe raza altui barou;</w:t>
      </w:r>
    </w:p>
    <w:p w14:paraId="3C3E569C" w14:textId="53013DEE" w:rsidR="001F260A" w:rsidRDefault="00DD6FA5" w:rsidP="003D3DF6">
      <w:pPr>
        <w:pStyle w:val="Corp"/>
        <w:numPr>
          <w:ilvl w:val="1"/>
          <w:numId w:val="5"/>
        </w:numPr>
        <w:suppressAutoHyphens/>
        <w:spacing w:line="276" w:lineRule="auto"/>
        <w:jc w:val="both"/>
        <w:rPr>
          <w:rFonts w:ascii="Georgia" w:hAnsi="Georgia"/>
          <w:b/>
          <w:bCs/>
          <w:sz w:val="24"/>
          <w:szCs w:val="24"/>
        </w:rPr>
      </w:pPr>
      <w:r w:rsidRPr="003D3DF6">
        <w:rPr>
          <w:rFonts w:ascii="Georgia" w:hAnsi="Georgia"/>
          <w:b/>
          <w:bCs/>
          <w:sz w:val="24"/>
          <w:szCs w:val="24"/>
        </w:rPr>
        <w:t>pensie minimă 1000 EURO;</w:t>
      </w:r>
    </w:p>
    <w:p w14:paraId="3E8D7DD5" w14:textId="069BAC3C" w:rsidR="001F260A" w:rsidRDefault="00DD6FA5" w:rsidP="003D3DF6">
      <w:pPr>
        <w:pStyle w:val="Corp"/>
        <w:numPr>
          <w:ilvl w:val="1"/>
          <w:numId w:val="5"/>
        </w:numPr>
        <w:suppressAutoHyphens/>
        <w:spacing w:line="276" w:lineRule="auto"/>
        <w:jc w:val="both"/>
        <w:rPr>
          <w:rFonts w:ascii="Georgia" w:hAnsi="Georgia"/>
          <w:b/>
          <w:bCs/>
          <w:sz w:val="24"/>
          <w:szCs w:val="24"/>
        </w:rPr>
      </w:pPr>
      <w:r w:rsidRPr="003D3DF6">
        <w:rPr>
          <w:rFonts w:ascii="Georgia" w:hAnsi="Georgia"/>
          <w:b/>
          <w:bCs/>
          <w:sz w:val="24"/>
          <w:szCs w:val="24"/>
        </w:rPr>
        <w:t>10% din taxa de timbru să intre în contul avocatului;</w:t>
      </w:r>
    </w:p>
    <w:p w14:paraId="55212214" w14:textId="028657AB" w:rsidR="001F260A" w:rsidRPr="003D3DF6" w:rsidRDefault="00DD6FA5" w:rsidP="003D3DF6">
      <w:pPr>
        <w:pStyle w:val="Corp"/>
        <w:numPr>
          <w:ilvl w:val="1"/>
          <w:numId w:val="5"/>
        </w:numPr>
        <w:suppressAutoHyphens/>
        <w:spacing w:line="276" w:lineRule="auto"/>
        <w:jc w:val="both"/>
        <w:rPr>
          <w:rFonts w:ascii="Georgia" w:hAnsi="Georgia"/>
          <w:b/>
          <w:bCs/>
          <w:sz w:val="24"/>
          <w:szCs w:val="24"/>
        </w:rPr>
      </w:pPr>
      <w:r w:rsidRPr="003D3DF6">
        <w:rPr>
          <w:rFonts w:ascii="Georgia" w:hAnsi="Georgia"/>
          <w:b/>
          <w:bCs/>
          <w:sz w:val="24"/>
          <w:szCs w:val="24"/>
        </w:rPr>
        <w:t>interdicția reducerii onorariilor minimale</w:t>
      </w:r>
      <w:r w:rsidR="003D3DF6" w:rsidRPr="003D3DF6">
        <w:rPr>
          <w:rFonts w:ascii="Georgia" w:hAnsi="Georgia"/>
          <w:b/>
          <w:bCs/>
          <w:sz w:val="24"/>
          <w:szCs w:val="24"/>
        </w:rPr>
        <w:t>.</w:t>
      </w:r>
    </w:p>
    <w:p w14:paraId="732540F7" w14:textId="77777777" w:rsidR="001F260A" w:rsidRPr="0003261E" w:rsidRDefault="001F260A" w:rsidP="008F4C18">
      <w:pPr>
        <w:pStyle w:val="Corp"/>
        <w:suppressAutoHyphens/>
        <w:spacing w:line="276" w:lineRule="auto"/>
        <w:jc w:val="both"/>
        <w:rPr>
          <w:rFonts w:ascii="Georgia" w:eastAsia="Georgia" w:hAnsi="Georgia" w:cs="Georgia"/>
          <w:b/>
          <w:bCs/>
          <w:sz w:val="24"/>
          <w:szCs w:val="24"/>
        </w:rPr>
      </w:pPr>
    </w:p>
    <w:p w14:paraId="4AA7D1C4" w14:textId="77777777" w:rsidR="001F260A" w:rsidRPr="0003261E" w:rsidRDefault="001F260A" w:rsidP="008F4C18">
      <w:pPr>
        <w:pStyle w:val="Implicit"/>
        <w:suppressAutoHyphens/>
        <w:spacing w:before="0" w:line="276" w:lineRule="auto"/>
        <w:jc w:val="both"/>
        <w:rPr>
          <w:rFonts w:ascii="Georgia" w:eastAsia="Georgia" w:hAnsi="Georgia" w:cs="Georgia"/>
          <w:color w:val="333333"/>
          <w:u w:color="333333"/>
          <w:shd w:val="clear" w:color="auto" w:fill="FFFFFF"/>
          <w14:textOutline w14:w="12700" w14:cap="flat" w14:cmpd="sng" w14:algn="ctr">
            <w14:noFill/>
            <w14:prstDash w14:val="solid"/>
            <w14:miter w14:lim="400000"/>
          </w14:textOutline>
        </w:rPr>
      </w:pPr>
    </w:p>
    <w:sectPr w:rsidR="001F260A" w:rsidRPr="0003261E" w:rsidSect="00121457">
      <w:footerReference w:type="default" r:id="rId7"/>
      <w:pgSz w:w="11906" w:h="16838"/>
      <w:pgMar w:top="993" w:right="1134" w:bottom="1134" w:left="1134" w:header="709" w:footer="5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46333" w14:textId="77777777" w:rsidR="005831DB" w:rsidRDefault="005831DB">
      <w:r>
        <w:separator/>
      </w:r>
    </w:p>
  </w:endnote>
  <w:endnote w:type="continuationSeparator" w:id="0">
    <w:p w14:paraId="0AC62347" w14:textId="77777777" w:rsidR="005831DB" w:rsidRDefault="00583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66720" w14:textId="77777777" w:rsidR="001F260A" w:rsidRDefault="00DD6FA5">
    <w:pPr>
      <w:pStyle w:val="Antetisubsol"/>
      <w:tabs>
        <w:tab w:val="clear" w:pos="9020"/>
        <w:tab w:val="center" w:pos="4819"/>
        <w:tab w:val="right" w:pos="9638"/>
      </w:tabs>
    </w:pPr>
    <w:r>
      <w:rPr>
        <w:rFonts w:ascii="Georgia" w:hAnsi="Georgia"/>
        <w:b/>
        <w:bCs/>
        <w:sz w:val="20"/>
        <w:szCs w:val="20"/>
      </w:rPr>
      <w:tab/>
    </w:r>
    <w:r>
      <w:rPr>
        <w:rFonts w:ascii="Georgia" w:hAnsi="Georgia"/>
        <w:b/>
        <w:bCs/>
        <w:sz w:val="20"/>
        <w:szCs w:val="20"/>
      </w:rPr>
      <w:tab/>
      <w:t xml:space="preserve">Pagina </w:t>
    </w:r>
    <w:r>
      <w:rPr>
        <w:rFonts w:ascii="Georgia" w:eastAsia="Georgia" w:hAnsi="Georgia" w:cs="Georgia"/>
        <w:b/>
        <w:bCs/>
        <w:sz w:val="20"/>
        <w:szCs w:val="20"/>
      </w:rPr>
      <w:fldChar w:fldCharType="begin"/>
    </w:r>
    <w:r>
      <w:rPr>
        <w:rFonts w:ascii="Georgia" w:eastAsia="Georgia" w:hAnsi="Georgia" w:cs="Georgia"/>
        <w:b/>
        <w:bCs/>
        <w:sz w:val="20"/>
        <w:szCs w:val="20"/>
      </w:rPr>
      <w:instrText xml:space="preserve"> PAGE </w:instrText>
    </w:r>
    <w:r>
      <w:rPr>
        <w:rFonts w:ascii="Georgia" w:eastAsia="Georgia" w:hAnsi="Georgia" w:cs="Georgia"/>
        <w:b/>
        <w:bCs/>
        <w:sz w:val="20"/>
        <w:szCs w:val="20"/>
      </w:rPr>
      <w:fldChar w:fldCharType="separate"/>
    </w:r>
    <w:r w:rsidR="00A11A4C">
      <w:rPr>
        <w:rFonts w:ascii="Georgia" w:eastAsia="Georgia" w:hAnsi="Georgia" w:cs="Georgia"/>
        <w:b/>
        <w:bCs/>
        <w:noProof/>
        <w:sz w:val="20"/>
        <w:szCs w:val="20"/>
      </w:rPr>
      <w:t>1</w:t>
    </w:r>
    <w:r>
      <w:rPr>
        <w:rFonts w:ascii="Georgia" w:eastAsia="Georgia" w:hAnsi="Georgia" w:cs="Georgia"/>
        <w:b/>
        <w:bCs/>
        <w:sz w:val="20"/>
        <w:szCs w:val="20"/>
      </w:rPr>
      <w:fldChar w:fldCharType="end"/>
    </w:r>
    <w:r>
      <w:rPr>
        <w:rFonts w:ascii="Georgia" w:hAnsi="Georgia"/>
        <w:b/>
        <w:bCs/>
        <w:sz w:val="20"/>
        <w:szCs w:val="20"/>
      </w:rPr>
      <w:t xml:space="preserve"> din </w:t>
    </w:r>
    <w:r>
      <w:rPr>
        <w:rFonts w:ascii="Georgia" w:eastAsia="Georgia" w:hAnsi="Georgia" w:cs="Georgia"/>
        <w:b/>
        <w:bCs/>
        <w:sz w:val="20"/>
        <w:szCs w:val="20"/>
      </w:rPr>
      <w:fldChar w:fldCharType="begin"/>
    </w:r>
    <w:r>
      <w:rPr>
        <w:rFonts w:ascii="Georgia" w:eastAsia="Georgia" w:hAnsi="Georgia" w:cs="Georgia"/>
        <w:b/>
        <w:bCs/>
        <w:sz w:val="20"/>
        <w:szCs w:val="20"/>
      </w:rPr>
      <w:instrText xml:space="preserve"> NUMPAGES </w:instrText>
    </w:r>
    <w:r>
      <w:rPr>
        <w:rFonts w:ascii="Georgia" w:eastAsia="Georgia" w:hAnsi="Georgia" w:cs="Georgia"/>
        <w:b/>
        <w:bCs/>
        <w:sz w:val="20"/>
        <w:szCs w:val="20"/>
      </w:rPr>
      <w:fldChar w:fldCharType="separate"/>
    </w:r>
    <w:r w:rsidR="00A11A4C">
      <w:rPr>
        <w:rFonts w:ascii="Georgia" w:eastAsia="Georgia" w:hAnsi="Georgia" w:cs="Georgia"/>
        <w:b/>
        <w:bCs/>
        <w:noProof/>
        <w:sz w:val="20"/>
        <w:szCs w:val="20"/>
      </w:rPr>
      <w:t>2</w:t>
    </w:r>
    <w:r>
      <w:rPr>
        <w:rFonts w:ascii="Georgia" w:eastAsia="Georgia" w:hAnsi="Georgia" w:cs="Georgi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8B000" w14:textId="77777777" w:rsidR="005831DB" w:rsidRDefault="005831DB">
      <w:r>
        <w:separator/>
      </w:r>
    </w:p>
  </w:footnote>
  <w:footnote w:type="continuationSeparator" w:id="0">
    <w:p w14:paraId="18CC2599" w14:textId="77777777" w:rsidR="005831DB" w:rsidRDefault="00583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C2E"/>
    <w:multiLevelType w:val="multilevel"/>
    <w:tmpl w:val="65BAE6F4"/>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
      <w:lvlJc w:val="left"/>
      <w:pPr>
        <w:ind w:left="108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F047F"/>
    <w:multiLevelType w:val="hybridMultilevel"/>
    <w:tmpl w:val="5A4A328A"/>
    <w:styleLink w:val="Linie"/>
    <w:lvl w:ilvl="0" w:tplc="652E13D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6000372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5B5419B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55CF0BC">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FE7ED1E2">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6B3E9346">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5556292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FAC48C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6CE8612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2" w15:restartNumberingAfterBreak="0">
    <w:nsid w:val="1B2809D2"/>
    <w:multiLevelType w:val="multilevel"/>
    <w:tmpl w:val="65BAE6F4"/>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
      <w:lvlJc w:val="left"/>
      <w:pPr>
        <w:ind w:left="108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82464B"/>
    <w:multiLevelType w:val="multilevel"/>
    <w:tmpl w:val="D7322AD0"/>
    <w:styleLink w:val="Numerotate"/>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64268F"/>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991361D"/>
    <w:multiLevelType w:val="hybridMultilevel"/>
    <w:tmpl w:val="719E578A"/>
    <w:lvl w:ilvl="0" w:tplc="67F0BBBE">
      <w:start w:val="1"/>
      <w:numFmt w:val="decimal"/>
      <w:lvlText w:val="5.%1"/>
      <w:lvlJc w:val="left"/>
      <w:pPr>
        <w:ind w:left="144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F735125"/>
    <w:multiLevelType w:val="hybridMultilevel"/>
    <w:tmpl w:val="5F76AB30"/>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F581EB8"/>
    <w:multiLevelType w:val="hybridMultilevel"/>
    <w:tmpl w:val="C4B4A898"/>
    <w:lvl w:ilvl="0" w:tplc="33D03334">
      <w:numFmt w:val="bullet"/>
      <w:lvlText w:val="-"/>
      <w:lvlJc w:val="left"/>
      <w:pPr>
        <w:ind w:left="720" w:hanging="360"/>
      </w:pPr>
      <w:rPr>
        <w:rFonts w:ascii="Georgia" w:eastAsia="Arial Unicode MS" w:hAnsi="Georgia" w:cs="Arial Unicode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F06698"/>
    <w:multiLevelType w:val="multilevel"/>
    <w:tmpl w:val="65BAE6F4"/>
    <w:lvl w:ilvl="0">
      <w:start w:val="1"/>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
      <w:lvlJc w:val="left"/>
      <w:pPr>
        <w:ind w:left="108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83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19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255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91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273" w:hanging="393"/>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854D84"/>
    <w:multiLevelType w:val="hybridMultilevel"/>
    <w:tmpl w:val="5A4A328A"/>
    <w:numStyleLink w:val="Linie"/>
  </w:abstractNum>
  <w:num w:numId="1" w16cid:durableId="448938676">
    <w:abstractNumId w:val="3"/>
  </w:num>
  <w:num w:numId="2" w16cid:durableId="467819866">
    <w:abstractNumId w:val="0"/>
  </w:num>
  <w:num w:numId="3" w16cid:durableId="793408601">
    <w:abstractNumId w:val="1"/>
  </w:num>
  <w:num w:numId="4" w16cid:durableId="213279099">
    <w:abstractNumId w:val="9"/>
  </w:num>
  <w:num w:numId="5" w16cid:durableId="999625500">
    <w:abstractNumId w:val="0"/>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68888265">
    <w:abstractNumId w:val="7"/>
  </w:num>
  <w:num w:numId="7" w16cid:durableId="623736284">
    <w:abstractNumId w:val="6"/>
  </w:num>
  <w:num w:numId="8" w16cid:durableId="648359952">
    <w:abstractNumId w:val="4"/>
  </w:num>
  <w:num w:numId="9" w16cid:durableId="918904239">
    <w:abstractNumId w:val="8"/>
  </w:num>
  <w:num w:numId="10" w16cid:durableId="1723211275">
    <w:abstractNumId w:val="2"/>
  </w:num>
  <w:num w:numId="11" w16cid:durableId="1800956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0A"/>
    <w:rsid w:val="0003261E"/>
    <w:rsid w:val="00121457"/>
    <w:rsid w:val="001F260A"/>
    <w:rsid w:val="00277873"/>
    <w:rsid w:val="003D3DF6"/>
    <w:rsid w:val="003E676C"/>
    <w:rsid w:val="003F613A"/>
    <w:rsid w:val="003F7403"/>
    <w:rsid w:val="005177F9"/>
    <w:rsid w:val="005831DB"/>
    <w:rsid w:val="006B2DBB"/>
    <w:rsid w:val="00774123"/>
    <w:rsid w:val="0081201A"/>
    <w:rsid w:val="00831FD9"/>
    <w:rsid w:val="008531F8"/>
    <w:rsid w:val="008F4C18"/>
    <w:rsid w:val="009E3AA5"/>
    <w:rsid w:val="00A11A4C"/>
    <w:rsid w:val="00A84012"/>
    <w:rsid w:val="00B0314D"/>
    <w:rsid w:val="00B64D79"/>
    <w:rsid w:val="00BA690A"/>
    <w:rsid w:val="00DD6FA5"/>
    <w:rsid w:val="00FB10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70A0A"/>
  <w15:docId w15:val="{C1A50276-8347-4B9D-A0AD-5D9B5453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qFormat/>
    <w:rsid w:val="00A11A4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1"/>
    </w:pPr>
    <w:rPr>
      <w:rFonts w:ascii="Helvetica" w:eastAsia="Times New Roman" w:hAnsi="Helvetica"/>
      <w:b/>
      <w:sz w:val="50"/>
      <w:szCs w:val="2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
    <w:name w:val="Corp"/>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Implicit">
    <w:name w:val="Implici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erotate">
    <w:name w:val="Numerotate"/>
    <w:pPr>
      <w:numPr>
        <w:numId w:val="1"/>
      </w:numPr>
    </w:pPr>
  </w:style>
  <w:style w:type="paragraph" w:customStyle="1" w:styleId="Stiltabel2">
    <w:name w:val="Stil tabel 2"/>
    <w:rPr>
      <w:rFonts w:ascii="Helvetica Neue" w:hAnsi="Helvetica Neue" w:cs="Arial Unicode MS"/>
      <w:color w:val="000000"/>
      <w14:textOutline w14:w="0" w14:cap="flat" w14:cmpd="sng" w14:algn="ctr">
        <w14:noFill/>
        <w14:prstDash w14:val="solid"/>
        <w14:bevel/>
      </w14:textOutline>
    </w:rPr>
  </w:style>
  <w:style w:type="numbering" w:customStyle="1" w:styleId="Linie">
    <w:name w:val="Linie"/>
    <w:pPr>
      <w:numPr>
        <w:numId w:val="3"/>
      </w:numPr>
    </w:pPr>
  </w:style>
  <w:style w:type="character" w:customStyle="1" w:styleId="Heading2Char">
    <w:name w:val="Heading 2 Char"/>
    <w:basedOn w:val="DefaultParagraphFont"/>
    <w:link w:val="Heading2"/>
    <w:rsid w:val="00A11A4C"/>
    <w:rPr>
      <w:rFonts w:ascii="Helvetica" w:eastAsia="Times New Roman" w:hAnsi="Helvetica"/>
      <w:b/>
      <w:sz w:val="50"/>
      <w:bdr w:val="none" w:sz="0" w:space="0" w:color="auto"/>
      <w:lang w:eastAsia="en-US"/>
    </w:rPr>
  </w:style>
  <w:style w:type="character" w:customStyle="1" w:styleId="do1">
    <w:name w:val="do1"/>
    <w:rsid w:val="00A11A4C"/>
    <w:rPr>
      <w:b/>
      <w:bCs/>
      <w:sz w:val="26"/>
      <w:szCs w:val="26"/>
    </w:rPr>
  </w:style>
  <w:style w:type="paragraph" w:styleId="Header">
    <w:name w:val="header"/>
    <w:basedOn w:val="Normal"/>
    <w:link w:val="HeaderChar"/>
    <w:uiPriority w:val="99"/>
    <w:unhideWhenUsed/>
    <w:rsid w:val="00121457"/>
    <w:pPr>
      <w:tabs>
        <w:tab w:val="center" w:pos="4513"/>
        <w:tab w:val="right" w:pos="9026"/>
      </w:tabs>
    </w:pPr>
  </w:style>
  <w:style w:type="character" w:customStyle="1" w:styleId="HeaderChar">
    <w:name w:val="Header Char"/>
    <w:basedOn w:val="DefaultParagraphFont"/>
    <w:link w:val="Header"/>
    <w:uiPriority w:val="99"/>
    <w:rsid w:val="00121457"/>
    <w:rPr>
      <w:sz w:val="24"/>
      <w:szCs w:val="24"/>
      <w:lang w:val="en-US" w:eastAsia="en-US"/>
    </w:rPr>
  </w:style>
  <w:style w:type="paragraph" w:styleId="Footer">
    <w:name w:val="footer"/>
    <w:basedOn w:val="Normal"/>
    <w:link w:val="FooterChar"/>
    <w:uiPriority w:val="99"/>
    <w:unhideWhenUsed/>
    <w:rsid w:val="00121457"/>
    <w:pPr>
      <w:tabs>
        <w:tab w:val="center" w:pos="4513"/>
        <w:tab w:val="right" w:pos="9026"/>
      </w:tabs>
    </w:pPr>
  </w:style>
  <w:style w:type="character" w:customStyle="1" w:styleId="FooterChar">
    <w:name w:val="Footer Char"/>
    <w:basedOn w:val="DefaultParagraphFont"/>
    <w:link w:val="Footer"/>
    <w:uiPriority w:val="99"/>
    <w:rsid w:val="00121457"/>
    <w:rPr>
      <w:sz w:val="24"/>
      <w:szCs w:val="24"/>
      <w:lang w:val="en-US" w:eastAsia="en-US"/>
    </w:rPr>
  </w:style>
  <w:style w:type="paragraph" w:styleId="ListParagraph">
    <w:name w:val="List Paragraph"/>
    <w:basedOn w:val="Normal"/>
    <w:uiPriority w:val="34"/>
    <w:qFormat/>
    <w:rsid w:val="00121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Cismaru</dc:creator>
  <cp:lastModifiedBy>Sandu Gherasim</cp:lastModifiedBy>
  <cp:revision>6</cp:revision>
  <cp:lastPrinted>2024-09-17T10:53:00Z</cp:lastPrinted>
  <dcterms:created xsi:type="dcterms:W3CDTF">2024-09-16T09:35:00Z</dcterms:created>
  <dcterms:modified xsi:type="dcterms:W3CDTF">2024-09-17T10:53:00Z</dcterms:modified>
</cp:coreProperties>
</file>