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CD9E8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EXAMENUL DE PRIMIRE ÎN PROFESIA DE AVOCAT CA AVOCAT STAGIAR</w:t>
      </w:r>
    </w:p>
    <w:p w14:paraId="637082DA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ŞI A PERSOANELOR CARE S-AU DEFINITIVAT ÎN ALTE PROFESII JURIDICE</w:t>
      </w:r>
    </w:p>
    <w:p w14:paraId="6E58E2C6" w14:textId="26DDD662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SESIUNEA </w:t>
      </w:r>
      <w:r w:rsidR="009C4749">
        <w:rPr>
          <w:rFonts w:ascii="Arial" w:hAnsi="Arial" w:cs="Arial"/>
          <w:b/>
          <w:bCs/>
          <w:color w:val="050708"/>
          <w:sz w:val="23"/>
          <w:szCs w:val="23"/>
        </w:rPr>
        <w:t>SEPTEMBRIE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202</w:t>
      </w:r>
      <w:r w:rsidR="006E4F09">
        <w:rPr>
          <w:rFonts w:ascii="Arial" w:hAnsi="Arial" w:cs="Arial"/>
          <w:b/>
          <w:bCs/>
          <w:color w:val="050708"/>
          <w:sz w:val="23"/>
          <w:szCs w:val="23"/>
        </w:rPr>
        <w:t>4</w:t>
      </w:r>
    </w:p>
    <w:p w14:paraId="6300B040" w14:textId="4E17C265" w:rsidR="000A37AF" w:rsidRPr="00E32114" w:rsidRDefault="00686923">
      <w:pPr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de Examen</w:t>
      </w:r>
    </w:p>
    <w:p w14:paraId="2C767DDD" w14:textId="77777777" w:rsidR="000A37AF" w:rsidRPr="00E32114" w:rsidRDefault="000A37AF">
      <w:pPr>
        <w:spacing w:after="420"/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</w:p>
    <w:p w14:paraId="58C74F5D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PROCES VERBAL</w:t>
      </w:r>
    </w:p>
    <w:p w14:paraId="713C98F2" w14:textId="39CBDB0A" w:rsidR="000A37AF" w:rsidRPr="00E32114" w:rsidRDefault="00686923">
      <w:pPr>
        <w:jc w:val="center"/>
        <w:rPr>
          <w:rFonts w:ascii="Arial" w:hAnsi="Arial" w:cs="Arial"/>
          <w:b/>
          <w:color w:val="050708"/>
          <w:sz w:val="23"/>
          <w:szCs w:val="23"/>
        </w:rPr>
      </w:pPr>
      <w:r w:rsidRPr="00E32114">
        <w:rPr>
          <w:rFonts w:ascii="Arial" w:hAnsi="Arial" w:cs="Arial"/>
          <w:b/>
          <w:color w:val="050708"/>
          <w:sz w:val="23"/>
          <w:szCs w:val="23"/>
        </w:rPr>
        <w:t xml:space="preserve">din data de </w:t>
      </w:r>
      <w:r w:rsidR="00990BE3">
        <w:rPr>
          <w:rFonts w:ascii="Arial" w:hAnsi="Arial" w:cs="Arial"/>
          <w:b/>
          <w:color w:val="050708"/>
          <w:sz w:val="23"/>
          <w:szCs w:val="23"/>
        </w:rPr>
        <w:t xml:space="preserve">03 octombrie </w:t>
      </w:r>
      <w:r w:rsidR="00522A93">
        <w:rPr>
          <w:rFonts w:ascii="Arial" w:hAnsi="Arial" w:cs="Arial"/>
          <w:b/>
          <w:color w:val="050708"/>
          <w:sz w:val="23"/>
          <w:szCs w:val="23"/>
        </w:rPr>
        <w:t>202</w:t>
      </w:r>
      <w:r w:rsidR="006E4F09">
        <w:rPr>
          <w:rFonts w:ascii="Arial" w:hAnsi="Arial" w:cs="Arial"/>
          <w:b/>
          <w:color w:val="050708"/>
          <w:sz w:val="23"/>
          <w:szCs w:val="23"/>
        </w:rPr>
        <w:t>4</w:t>
      </w:r>
    </w:p>
    <w:p w14:paraId="3CC466EA" w14:textId="0B01BF51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privind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soluționarea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la punctaj,  formulate de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care s-au prezentat la examen</w:t>
      </w:r>
      <w:r w:rsidR="0041415A">
        <w:rPr>
          <w:rFonts w:ascii="Arial" w:hAnsi="Arial" w:cs="Arial"/>
          <w:b/>
          <w:bCs/>
          <w:color w:val="050708"/>
          <w:sz w:val="23"/>
          <w:szCs w:val="23"/>
        </w:rPr>
        <w:t>ul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din data de</w:t>
      </w:r>
      <w:r w:rsidR="00990BE3">
        <w:rPr>
          <w:rFonts w:ascii="Arial" w:hAnsi="Arial" w:cs="Arial"/>
          <w:b/>
          <w:bCs/>
          <w:color w:val="050708"/>
          <w:sz w:val="23"/>
          <w:szCs w:val="23"/>
        </w:rPr>
        <w:t xml:space="preserve"> 22 septembrie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>202</w:t>
      </w:r>
      <w:r w:rsidR="00165FFA">
        <w:rPr>
          <w:rFonts w:ascii="Arial" w:hAnsi="Arial" w:cs="Arial"/>
          <w:b/>
          <w:bCs/>
          <w:color w:val="050708"/>
          <w:sz w:val="23"/>
          <w:szCs w:val="23"/>
        </w:rPr>
        <w:t>4</w:t>
      </w:r>
    </w:p>
    <w:p w14:paraId="55ACE12B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6447175E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16586ECE" w14:textId="3E3CB5D8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În conformitate cu prevederile art. 25 </w:t>
      </w:r>
      <w:r w:rsidR="0041415A">
        <w:rPr>
          <w:rFonts w:ascii="Arial" w:hAnsi="Arial" w:cs="Arial"/>
          <w:color w:val="050708"/>
          <w:sz w:val="23"/>
          <w:szCs w:val="23"/>
        </w:rPr>
        <w:t xml:space="preserve">și 26 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din Regulamentul – cadru privind organizarea examenului de primire în profesia de avocat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– I.N.P.P.A. (în vederea dobândirii titlului profesional de avocat stagiar) </w:t>
      </w:r>
      <w:r w:rsidR="004B1F58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primire în profesia de avocat a persoanelor care au absolvit examenul de definitivat în alte profesii juridice,</w:t>
      </w:r>
    </w:p>
    <w:p w14:paraId="599F9FC3" w14:textId="29DB62DC" w:rsidR="000A37AF" w:rsidRPr="00E32114" w:rsidRDefault="00686923">
      <w:pPr>
        <w:shd w:val="clear" w:color="auto" w:fill="FFFFFF"/>
        <w:spacing w:after="420"/>
        <w:jc w:val="left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examen,</w:t>
      </w:r>
    </w:p>
    <w:p w14:paraId="5BC0EE41" w14:textId="7DDEA2D7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Analizând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 la testul tip grilă de la examenul pentru calitatea de avocat stagiar și de la examenul pentru calitatea de avocat definitiv, precum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opinia comisiei de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</w:t>
      </w:r>
    </w:p>
    <w:p w14:paraId="13811B78" w14:textId="77777777" w:rsidR="000A37AF" w:rsidRPr="00E32114" w:rsidRDefault="00686923">
      <w:pPr>
        <w:shd w:val="clear" w:color="auto" w:fill="FFFFFF"/>
        <w:spacing w:after="420"/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CONSTATĂ ŞI, RESPECTIV,  DISPUNE URMĂTOARELE:</w:t>
      </w:r>
    </w:p>
    <w:p w14:paraId="5B0774A1" w14:textId="295D4440" w:rsidR="000A37AF" w:rsidRPr="00E32114" w:rsidRDefault="00686923" w:rsidP="00686923">
      <w:pPr>
        <w:spacing w:after="420"/>
        <w:rPr>
          <w:szCs w:val="24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I.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 În urma reverificării tuturor lucrărilor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candidaților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care au formulat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 s-a constatat că nu există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diferențe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între punctajul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inițial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acordat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punctajul rezultat în urma reverificării.</w:t>
      </w:r>
    </w:p>
    <w:p w14:paraId="48121A81" w14:textId="109453E2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În baza opiniei comisiei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la punctaj, se resping toate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formulate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care s-au prezentat la </w:t>
      </w:r>
      <w:r w:rsidR="0041415A">
        <w:rPr>
          <w:rFonts w:ascii="Arial" w:hAnsi="Arial" w:cs="Arial"/>
          <w:bCs/>
          <w:color w:val="050708"/>
          <w:sz w:val="23"/>
          <w:szCs w:val="23"/>
        </w:rPr>
        <w:t>examenul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din data de </w:t>
      </w:r>
      <w:r w:rsidR="00990BE3">
        <w:rPr>
          <w:rFonts w:ascii="Arial" w:hAnsi="Arial" w:cs="Arial"/>
          <w:bCs/>
          <w:color w:val="050708"/>
          <w:sz w:val="23"/>
          <w:szCs w:val="23"/>
        </w:rPr>
        <w:t xml:space="preserve">22 septembrie </w:t>
      </w:r>
      <w:r w:rsidR="00522A93">
        <w:rPr>
          <w:rFonts w:ascii="Arial" w:hAnsi="Arial" w:cs="Arial"/>
          <w:bCs/>
          <w:color w:val="050708"/>
          <w:sz w:val="23"/>
          <w:szCs w:val="23"/>
        </w:rPr>
        <w:t>202</w:t>
      </w:r>
      <w:r w:rsidR="008B3948">
        <w:rPr>
          <w:rFonts w:ascii="Arial" w:hAnsi="Arial" w:cs="Arial"/>
          <w:bCs/>
          <w:color w:val="050708"/>
          <w:sz w:val="23"/>
          <w:szCs w:val="23"/>
        </w:rPr>
        <w:t>4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a examenului de primire în profesia de avocat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juridice.</w:t>
      </w:r>
    </w:p>
    <w:p w14:paraId="798FB4C8" w14:textId="4738149B" w:rsidR="000A37AF" w:rsidRPr="00E32114" w:rsidRDefault="00686923">
      <w:pPr>
        <w:spacing w:after="420"/>
        <w:rPr>
          <w:rFonts w:ascii="Arial" w:hAnsi="Arial" w:cs="Arial"/>
          <w:b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hyperlink r:id="rId5" w:history="1">
        <w:r w:rsidR="00522A93" w:rsidRPr="00990BE3">
          <w:rPr>
            <w:rStyle w:val="Hyperlink"/>
            <w:rFonts w:ascii="Arial" w:hAnsi="Arial" w:cs="Arial"/>
            <w:bCs/>
            <w:sz w:val="23"/>
            <w:szCs w:val="23"/>
          </w:rPr>
          <w:t xml:space="preserve">Lista cu rezultatele </w:t>
        </w:r>
        <w:r w:rsidR="0041415A" w:rsidRPr="00990BE3">
          <w:rPr>
            <w:rStyle w:val="Hyperlink"/>
            <w:rFonts w:ascii="Arial" w:hAnsi="Arial" w:cs="Arial"/>
            <w:bCs/>
            <w:sz w:val="23"/>
            <w:szCs w:val="23"/>
          </w:rPr>
          <w:t>obținute de candidați</w:t>
        </w:r>
      </w:hyperlink>
      <w:r w:rsidR="0041415A" w:rsidRPr="008C2CB1">
        <w:rPr>
          <w:rFonts w:ascii="Arial" w:hAnsi="Arial" w:cs="Arial"/>
          <w:bCs/>
          <w:sz w:val="23"/>
          <w:szCs w:val="23"/>
        </w:rPr>
        <w:t xml:space="preserve">, </w:t>
      </w:r>
      <w:r w:rsidR="00522A93" w:rsidRPr="008C2CB1">
        <w:rPr>
          <w:rFonts w:ascii="Arial" w:hAnsi="Arial" w:cs="Arial"/>
          <w:bCs/>
          <w:sz w:val="23"/>
          <w:szCs w:val="23"/>
        </w:rPr>
        <w:t>publicată la</w:t>
      </w:r>
      <w:r w:rsidR="0041415A" w:rsidRPr="008C2CB1">
        <w:rPr>
          <w:rFonts w:ascii="Arial" w:hAnsi="Arial" w:cs="Arial"/>
          <w:bCs/>
          <w:sz w:val="23"/>
          <w:szCs w:val="23"/>
        </w:rPr>
        <w:t xml:space="preserve"> data de</w:t>
      </w:r>
      <w:r w:rsidR="00522A93" w:rsidRPr="008C2CB1">
        <w:rPr>
          <w:rFonts w:ascii="Arial" w:hAnsi="Arial" w:cs="Arial"/>
          <w:bCs/>
          <w:sz w:val="23"/>
          <w:szCs w:val="23"/>
        </w:rPr>
        <w:t xml:space="preserve"> </w:t>
      </w:r>
      <w:r w:rsidR="00990BE3">
        <w:rPr>
          <w:rFonts w:ascii="Arial" w:hAnsi="Arial" w:cs="Arial"/>
          <w:bCs/>
          <w:sz w:val="23"/>
          <w:szCs w:val="23"/>
        </w:rPr>
        <w:t xml:space="preserve">30 septembrie </w:t>
      </w:r>
      <w:r w:rsidR="00522A93" w:rsidRPr="008C2CB1">
        <w:rPr>
          <w:rFonts w:ascii="Arial" w:hAnsi="Arial" w:cs="Arial"/>
          <w:bCs/>
          <w:sz w:val="23"/>
          <w:szCs w:val="23"/>
        </w:rPr>
        <w:t>202</w:t>
      </w:r>
      <w:r w:rsidR="005761F5">
        <w:rPr>
          <w:rFonts w:ascii="Arial" w:hAnsi="Arial" w:cs="Arial"/>
          <w:bCs/>
          <w:sz w:val="23"/>
          <w:szCs w:val="23"/>
        </w:rPr>
        <w:t>4</w:t>
      </w:r>
      <w:r w:rsidR="00DF1BC4">
        <w:rPr>
          <w:rFonts w:ascii="Arial" w:hAnsi="Arial" w:cs="Arial"/>
          <w:bCs/>
          <w:sz w:val="23"/>
          <w:szCs w:val="23"/>
        </w:rPr>
        <w:t xml:space="preserve">,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devine 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lista finală a rezultatelor obținute la </w:t>
      </w:r>
      <w:r w:rsidR="0041415A">
        <w:rPr>
          <w:rFonts w:ascii="Arial" w:hAnsi="Arial" w:cs="Arial"/>
          <w:color w:val="050708"/>
          <w:sz w:val="23"/>
          <w:szCs w:val="23"/>
        </w:rPr>
        <w:t>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xamenul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 primire în profesia de avocat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juridice, sesiunea </w:t>
      </w:r>
      <w:r w:rsidR="00990BE3">
        <w:rPr>
          <w:rFonts w:ascii="Arial" w:hAnsi="Arial" w:cs="Arial"/>
          <w:bCs/>
          <w:color w:val="050708"/>
          <w:sz w:val="23"/>
          <w:szCs w:val="23"/>
        </w:rPr>
        <w:t xml:space="preserve">septembrie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202</w:t>
      </w:r>
      <w:r w:rsidR="00517973">
        <w:rPr>
          <w:rFonts w:ascii="Arial" w:hAnsi="Arial" w:cs="Arial"/>
          <w:bCs/>
          <w:color w:val="050708"/>
          <w:sz w:val="23"/>
          <w:szCs w:val="23"/>
        </w:rPr>
        <w:t>4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</w:p>
    <w:p w14:paraId="19174868" w14:textId="70C5E0A0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IV.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Prezentul proces verbal se public</w:t>
      </w:r>
      <w:r w:rsidR="0041415A">
        <w:rPr>
          <w:rFonts w:ascii="Arial" w:hAnsi="Arial" w:cs="Arial"/>
          <w:bCs/>
          <w:color w:val="050708"/>
          <w:sz w:val="23"/>
          <w:szCs w:val="23"/>
        </w:rPr>
        <w:t>ă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 pagina web a U.N.B.R.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I.N.P.P.A. și se comunică consultantului tehnic al examenului.</w:t>
      </w:r>
    </w:p>
    <w:p w14:paraId="45AD3853" w14:textId="1945D486" w:rsidR="000A37AF" w:rsidRPr="00E32114" w:rsidRDefault="00686923" w:rsidP="0041415A">
      <w:pPr>
        <w:spacing w:after="420"/>
        <w:jc w:val="center"/>
      </w:pPr>
      <w:r w:rsidRPr="0041415A">
        <w:rPr>
          <w:rFonts w:ascii="Arial" w:hAnsi="Arial" w:cs="Arial"/>
          <w:b/>
          <w:color w:val="050708"/>
          <w:sz w:val="23"/>
          <w:szCs w:val="23"/>
        </w:rPr>
        <w:t>PREŞEDINTE</w:t>
      </w:r>
      <w:r w:rsidR="0041415A">
        <w:rPr>
          <w:rFonts w:ascii="Arial" w:hAnsi="Arial" w:cs="Arial"/>
          <w:b/>
          <w:color w:val="050708"/>
          <w:sz w:val="23"/>
          <w:szCs w:val="23"/>
        </w:rPr>
        <w:t>LE COMISIEI NAȚIONALE DE EXAMEN</w:t>
      </w:r>
    </w:p>
    <w:sectPr w:rsidR="000A37AF" w:rsidRPr="00E321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71318"/>
    <w:multiLevelType w:val="hybridMultilevel"/>
    <w:tmpl w:val="ABC2E3B6"/>
    <w:lvl w:ilvl="0" w:tplc="82D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576126">
    <w:abstractNumId w:val="2"/>
  </w:num>
  <w:num w:numId="2" w16cid:durableId="200825638">
    <w:abstractNumId w:val="2"/>
  </w:num>
  <w:num w:numId="3" w16cid:durableId="825627295">
    <w:abstractNumId w:val="0"/>
  </w:num>
  <w:num w:numId="4" w16cid:durableId="1412652581">
    <w:abstractNumId w:val="2"/>
  </w:num>
  <w:num w:numId="5" w16cid:durableId="1982298723">
    <w:abstractNumId w:val="2"/>
  </w:num>
  <w:num w:numId="6" w16cid:durableId="813061036">
    <w:abstractNumId w:val="2"/>
  </w:num>
  <w:num w:numId="7" w16cid:durableId="528420149">
    <w:abstractNumId w:val="2"/>
  </w:num>
  <w:num w:numId="8" w16cid:durableId="939945218">
    <w:abstractNumId w:val="2"/>
  </w:num>
  <w:num w:numId="9" w16cid:durableId="1425762630">
    <w:abstractNumId w:val="2"/>
  </w:num>
  <w:num w:numId="10" w16cid:durableId="1918593952">
    <w:abstractNumId w:val="2"/>
  </w:num>
  <w:num w:numId="11" w16cid:durableId="1346133621">
    <w:abstractNumId w:val="2"/>
  </w:num>
  <w:num w:numId="12" w16cid:durableId="1860386395">
    <w:abstractNumId w:val="2"/>
  </w:num>
  <w:num w:numId="13" w16cid:durableId="393699660">
    <w:abstractNumId w:val="1"/>
  </w:num>
  <w:num w:numId="14" w16cid:durableId="1346322253">
    <w:abstractNumId w:val="0"/>
  </w:num>
  <w:num w:numId="15" w16cid:durableId="192363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AF"/>
    <w:rsid w:val="000A37AF"/>
    <w:rsid w:val="00165FFA"/>
    <w:rsid w:val="00190B01"/>
    <w:rsid w:val="0041415A"/>
    <w:rsid w:val="004B1F58"/>
    <w:rsid w:val="00517973"/>
    <w:rsid w:val="00522A93"/>
    <w:rsid w:val="005761F5"/>
    <w:rsid w:val="00653B58"/>
    <w:rsid w:val="00686923"/>
    <w:rsid w:val="006E4F09"/>
    <w:rsid w:val="008B3948"/>
    <w:rsid w:val="008C2CB1"/>
    <w:rsid w:val="00990BE3"/>
    <w:rsid w:val="009C4749"/>
    <w:rsid w:val="00AB7DCE"/>
    <w:rsid w:val="00BF6128"/>
    <w:rsid w:val="00DF1BC4"/>
    <w:rsid w:val="00E107C3"/>
    <w:rsid w:val="00E16931"/>
    <w:rsid w:val="00E32114"/>
    <w:rsid w:val="00E421DB"/>
    <w:rsid w:val="00E8439B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D1F6"/>
  <w15:chartTrackingRefBased/>
  <w15:docId w15:val="{8149E3C4-C957-410E-A4B4-9872114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pPr>
      <w:numPr>
        <w:numId w:val="13"/>
      </w:numPr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Pr>
      <w:color w:val="C800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ListParagraphLeft">
    <w:name w:val="Style List Paragraph + Left"/>
    <w:basedOn w:val="ListParagraph"/>
  </w:style>
  <w:style w:type="paragraph" w:styleId="Subtitle">
    <w:name w:val="Subtitle"/>
    <w:basedOn w:val="Normal"/>
    <w:link w:val="SubtitleChar"/>
    <w:qFormat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qFormat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tr1">
    <w:name w:val="tr1"/>
    <w:rPr>
      <w:rFonts w:ascii="Verdana" w:hAnsi="Verdana" w:hint="default"/>
      <w:b w:val="0"/>
      <w:bCs w:val="0"/>
      <w:cap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12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ppa.ro/publicam-rezultatele-obtinute-de-candidatii-care-s-au-prezentat-la-examenul-de-primire-in-profesia-de-avocat-pentru-dobandirea-calitatii-de-avocat-stagiar-si-pentru-dobandirea-calitatii-de-avocat-d-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Sandu Gherasim</cp:lastModifiedBy>
  <cp:revision>5</cp:revision>
  <dcterms:created xsi:type="dcterms:W3CDTF">2024-10-03T09:27:00Z</dcterms:created>
  <dcterms:modified xsi:type="dcterms:W3CDTF">2024-10-03T09:52:00Z</dcterms:modified>
</cp:coreProperties>
</file>