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2FD1" w14:textId="77777777" w:rsidR="00FC16AB" w:rsidRPr="00C028DD" w:rsidRDefault="00FC16AB" w:rsidP="00122BBA">
      <w:pPr>
        <w:spacing w:after="0"/>
        <w:jc w:val="right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67A5493" w14:textId="38DCD41B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REGULAMENT - CADRU privind organizarea examenului de primire în profesia de avocat 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 admitere în cadrul Institutului Na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ional pentru Pregătirea 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 Perfec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ionarea Avoca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ilor – I.N.P.P.A. (în vederea dobândirii titlului profesional de avocat stagiar) 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 de primire în profesia de avocat a persoanelor care au absolvit examenul de definitivat în alte profesii juridice</w:t>
      </w:r>
      <w:r w:rsidRPr="00C028DD">
        <w:rPr>
          <w:rStyle w:val="FootnoteReference"/>
          <w:rFonts w:ascii="Arial" w:eastAsia="MS Mincho" w:hAnsi="Arial" w:cs="Arial"/>
          <w:b/>
          <w:bCs/>
          <w:sz w:val="24"/>
          <w:szCs w:val="24"/>
          <w:lang w:val="ro-RO"/>
        </w:rPr>
        <w:footnoteReference w:id="1"/>
      </w:r>
    </w:p>
    <w:p w14:paraId="0DFD8C67" w14:textId="77777777" w:rsidR="00FC16AB" w:rsidRPr="00C028DD" w:rsidRDefault="00FC16AB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3820E891" w14:textId="77777777" w:rsidR="005F26C7" w:rsidRPr="00C028DD" w:rsidRDefault="005F26C7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494" w14:textId="491C9A48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Capitolul I. </w:t>
      </w:r>
      <w:r w:rsidR="005F26C7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Dispozi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="005F26C7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ii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generale</w:t>
      </w:r>
    </w:p>
    <w:p w14:paraId="0CED0623" w14:textId="77777777" w:rsidR="005F26C7" w:rsidRPr="00C028DD" w:rsidRDefault="005F26C7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495" w14:textId="7A3DD239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Dreptul de a fi primit în profesia de avocat se ob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ine pe baza unui examen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ional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unitar.</w:t>
      </w:r>
    </w:p>
    <w:p w14:paraId="767A5496" w14:textId="36CA8850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De la data înscrierii în barou ca avocat stagiar în urma promovării examenului, acesta este obligat, fără alte formalită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i, să frecventeze formele de pregătire profesională ini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ială organizate în cadrul Institutului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nal pentru Pregătirea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Perfec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ionarea Avoca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ilor (denumit în </w:t>
      </w:r>
      <w:r w:rsidRPr="00C028DD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t>con</w:t>
      </w:r>
      <w:r w:rsidRPr="00C028DD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softHyphen/>
        <w:t xml:space="preserve">tinuare </w:t>
      </w:r>
      <w:r w:rsidRPr="00C028DD">
        <w:rPr>
          <w:rFonts w:ascii="Arial" w:eastAsia="SimSun" w:hAnsi="Arial" w:cs="Arial"/>
          <w:i/>
          <w:spacing w:val="-4"/>
          <w:sz w:val="24"/>
          <w:szCs w:val="24"/>
          <w:lang w:val="ro-RO" w:eastAsia="zh-CN"/>
        </w:rPr>
        <w:t>,,I.N.P.P.A.”</w:t>
      </w:r>
      <w:r w:rsidRPr="00C028DD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t xml:space="preserve"> ), în condi</w:t>
      </w:r>
      <w:r w:rsidR="000663BF" w:rsidRPr="00C028DD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pacing w:val="-4"/>
          <w:sz w:val="24"/>
          <w:szCs w:val="24"/>
          <w:lang w:val="ro-RO" w:eastAsia="zh-CN"/>
        </w:rPr>
        <w:t>iile stabilite prin hotărârea Consiliului U.N.B.R.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</w:p>
    <w:p w14:paraId="767A5497" w14:textId="789C8E84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" w:name="tree#4"/>
      <w:bookmarkEnd w:id="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(3) 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xamenul</w:t>
      </w:r>
      <w:r w:rsidRPr="00C028DD">
        <w:rPr>
          <w:rFonts w:ascii="Arial" w:eastAsia="SimSun" w:hAnsi="Arial" w:cs="Arial"/>
          <w:b/>
          <w:sz w:val="24"/>
          <w:szCs w:val="24"/>
          <w:lang w:val="ro-RO" w:eastAsia="zh-CN"/>
        </w:rPr>
        <w:t xml:space="preserve">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 pentru primirea în profesia de avocat (</w:t>
      </w:r>
      <w:r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t>în continuare „examenul”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) este organizat de Uniunea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ională a Barourilor din România (</w:t>
      </w:r>
      <w:r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t>în continuare „U.N.B.R.”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) în temeiul art.17 alin.(1) din Legea nr. 51/1995 privind organizarea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exercitarea profesiei de avocat (</w:t>
      </w:r>
      <w:r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t>în con</w:t>
      </w:r>
      <w:r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softHyphen/>
        <w:t>tinuare „Lege”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), pe baza hotărârii Consiliului U.N.B.R. adoptată conform art. 65 lit. i) din Lege. </w:t>
      </w:r>
    </w:p>
    <w:p w14:paraId="767A5498" w14:textId="0A425AC0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</w:t>
      </w:r>
      <w:bookmarkStart w:id="2" w:name="tree#5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Examenul are caracter unitar, este organizat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oară pe baza </w:t>
      </w:r>
      <w:bookmarkStart w:id="3" w:name="ref#A2"/>
      <w:bookmarkEnd w:id="2"/>
      <w:bookmarkEnd w:id="3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următoarelor principii: caracterul echitabil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nediscriminator; carac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terul transparent; caracterul obiectiv al modalită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de corectare.</w:t>
      </w:r>
    </w:p>
    <w:p w14:paraId="767A5499" w14:textId="497A828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Examenul are caracter preponderent teoretic sau preponderent practic - aplicativ, distinct, în func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de voca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ilor de a dobândi titlul profesional de avocat stagiar sau titlul profesional definitiv, prin înscrierea în barou ca urmare a promovării examenului. </w:t>
      </w:r>
    </w:p>
    <w:p w14:paraId="767A549A" w14:textId="7EEDB5F0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La examenul prevăzut la art.1 se pot înscrie persoanele care îndeplinesc condi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iile prevăzute la art. 12 din Lege,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de Legea nr. 200/2004 privind recunoa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terea diplomelor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calificărilor profesionale pentru profesiile reglementate din România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de art. 15 alin. (1) lit. d) din Statutul profesiei de avocat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.</w:t>
      </w:r>
    </w:p>
    <w:p w14:paraId="767A549B" w14:textId="6F7B0C9D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La examenul de primire în profesia de avocat a persoanelor care au absolvit examenul de definitivat în alte profesii juridice se pot înscrie persoanele care îndeplinesc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prevăzute la art. 12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20 alin. (5)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(6) din Lege. </w:t>
      </w:r>
    </w:p>
    <w:p w14:paraId="767A549C" w14:textId="32291168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În sensul prezentului Regulament, sunt persoane care au absolvit examenul de definitivat în alte profesii juridice, juri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tii care au dobândit definitivarea în func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ia juridică exercitată anterior, dacă: </w:t>
      </w:r>
    </w:p>
    <w:p w14:paraId="767A549D" w14:textId="556186B7" w:rsidR="00591711" w:rsidRPr="00C028DD" w:rsidRDefault="00591711" w:rsidP="00F03DFA">
      <w:pPr>
        <w:numPr>
          <w:ilvl w:val="0"/>
          <w:numId w:val="1"/>
        </w:numPr>
        <w:tabs>
          <w:tab w:val="clear" w:pos="1776"/>
          <w:tab w:val="num" w:pos="462"/>
          <w:tab w:val="num" w:pos="1134"/>
          <w:tab w:val="left" w:pos="1418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examenul de definitivare în altă profesie juridică a cuprins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probe scrise;</w:t>
      </w:r>
    </w:p>
    <w:p w14:paraId="767A549E" w14:textId="0F0379D8" w:rsidR="00591711" w:rsidRPr="00C028DD" w:rsidRDefault="00591711" w:rsidP="00F03DFA">
      <w:pPr>
        <w:numPr>
          <w:ilvl w:val="0"/>
          <w:numId w:val="1"/>
        </w:numPr>
        <w:tabs>
          <w:tab w:val="clear" w:pos="1776"/>
          <w:tab w:val="num" w:pos="462"/>
          <w:tab w:val="num" w:pos="1134"/>
          <w:tab w:val="left" w:pos="1418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examenul de definitivare în altă profesie juridică s-a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urat în baza unei programe compatibile cu cea a examenului de definitivat în profesia de avocat; în sensul prezentului Regulament, este compatibilă cu programa de examen pentru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admiterea în profesia de avocat o programă de examen ce cuprinde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3 materii din materiile prevăzute la art. 5 alin. (2) lit. b);</w:t>
      </w:r>
    </w:p>
    <w:p w14:paraId="767A549F" w14:textId="4BFD0565" w:rsidR="00591711" w:rsidRPr="00C028DD" w:rsidRDefault="00591711" w:rsidP="00F03DFA">
      <w:pPr>
        <w:numPr>
          <w:ilvl w:val="0"/>
          <w:numId w:val="1"/>
        </w:numPr>
        <w:tabs>
          <w:tab w:val="clear" w:pos="1776"/>
          <w:tab w:val="num" w:pos="462"/>
          <w:tab w:val="num" w:pos="1134"/>
          <w:tab w:val="left" w:pos="1418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un document oficial, emis de autoritatea organizatoare care, prin lege, a fost autorizată să organizeze examenul de definitivare, atestă înde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plinirea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prevăzute mai sus. </w:t>
      </w:r>
    </w:p>
    <w:p w14:paraId="767A54A0" w14:textId="74CE725A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Îndeplinirea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iei privind definitivarea în func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juridică exer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citată anterior se verifică de Comisia de examen. </w:t>
      </w:r>
    </w:p>
    <w:p w14:paraId="767A54A1" w14:textId="300B1D76" w:rsidR="008633EA" w:rsidRPr="00C028DD" w:rsidRDefault="008633EA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2</w:t>
      </w:r>
      <w:r w:rsidRPr="00C028DD">
        <w:rPr>
          <w:rFonts w:ascii="Arial" w:eastAsia="MS Mincho" w:hAnsi="Arial" w:cs="Arial"/>
          <w:b/>
          <w:sz w:val="24"/>
          <w:szCs w:val="24"/>
          <w:vertAlign w:val="superscript"/>
          <w:lang w:val="ro-RO"/>
        </w:rPr>
        <w:t>1</w:t>
      </w: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Pentru a putea dobândi calitatea de avocat definitiv, persoanele prevăzute la art. 2 alin. (2) se pot înscrie numai la examenul de primire în profesia de avocat a persoanelor care au absolvit examenul de definitivat în alte profesii juridice. Persoanele 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 xml:space="preserve">admise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la  examenul de primire în profesia de avocat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admitere în cadrul Institutului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ional pentru Pregătirea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Perfec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ionarea Avoca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ilor – I.N.P.P.A. (în vederea dobândirii titlului profesional de avocat stagiar) vor trebui să parcurgă perioada de stagiu </w:t>
      </w:r>
      <w:r w:rsidR="00904BAB" w:rsidRPr="00C028DD">
        <w:rPr>
          <w:rFonts w:ascii="Arial" w:eastAsia="MS Mincho" w:hAnsi="Arial" w:cs="Arial"/>
          <w:sz w:val="24"/>
          <w:szCs w:val="24"/>
          <w:lang w:val="ro-RO"/>
        </w:rPr>
        <w:t>în condi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="00904BAB" w:rsidRPr="00C028DD">
        <w:rPr>
          <w:rFonts w:ascii="Arial" w:eastAsia="MS Mincho" w:hAnsi="Arial" w:cs="Arial"/>
          <w:sz w:val="24"/>
          <w:szCs w:val="24"/>
          <w:lang w:val="ro-RO"/>
        </w:rPr>
        <w:t xml:space="preserve">iile stabilite de 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 xml:space="preserve">art. 18 din Lege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>i să sus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 xml:space="preserve">ină examenul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prevăzut 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 xml:space="preserve">de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art.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 xml:space="preserve"> 20 alin. (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1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>) – (4) din Lege.</w:t>
      </w:r>
    </w:p>
    <w:p w14:paraId="767A54A2" w14:textId="0B675764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3.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I.N.P.P.A. poate organiza cursuri pregătitoare pentru sus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inerea exa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me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nului, pe baza hotărârii Consiliului U.N.B.R.</w:t>
      </w:r>
    </w:p>
    <w:p w14:paraId="767A54A3" w14:textId="36F78501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4.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Examenul pentru primirea în profesia de avocat se sus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ine în cadrul I.N.P.P.A.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se desfă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oară în mod unitar, în baza metodologiei elaborate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aprobate de Consiliul U.N.B.R.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a deciziilor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edintelui comisiei de examen</w:t>
      </w:r>
    </w:p>
    <w:p w14:paraId="767A54A4" w14:textId="6CC51E18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(2) Consiliul U.N.B.R. poate stabili, la propunerea </w:t>
      </w:r>
      <w:r w:rsidR="003F6322" w:rsidRPr="00C028DD">
        <w:rPr>
          <w:rFonts w:ascii="Arial" w:eastAsia="SimSun" w:hAnsi="Arial" w:cs="Arial"/>
          <w:sz w:val="24"/>
          <w:szCs w:val="24"/>
          <w:lang w:val="ro-RO" w:eastAsia="zh-CN"/>
        </w:rPr>
        <w:t>Comisiei Permanente a U.N.B.R.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,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urarea examenului în anumite centre terito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riale sau în localitatea sediului central al I.N.P.P.A., precum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arondarea teri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torială 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la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inerea examenului în raport de baroul la care s-a depus cererea de înscriere la examen.</w:t>
      </w:r>
    </w:p>
    <w:p w14:paraId="767A54A5" w14:textId="321D2A3F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(3) Consiliul U.N.B.R. </w:t>
      </w:r>
      <w:r w:rsidR="005F26C7" w:rsidRPr="00C028DD">
        <w:rPr>
          <w:rFonts w:ascii="Arial" w:eastAsia="SimSun" w:hAnsi="Arial" w:cs="Arial"/>
          <w:sz w:val="24"/>
          <w:szCs w:val="24"/>
          <w:lang w:val="ro-RO" w:eastAsia="zh-CN"/>
        </w:rPr>
        <w:t>stabile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="005F26C7" w:rsidRPr="00C028DD">
        <w:rPr>
          <w:rFonts w:ascii="Arial" w:eastAsia="SimSun" w:hAnsi="Arial" w:cs="Arial"/>
          <w:sz w:val="24"/>
          <w:szCs w:val="24"/>
          <w:lang w:val="ro-RO" w:eastAsia="zh-CN"/>
        </w:rPr>
        <w:t>te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, la propunerea </w:t>
      </w:r>
      <w:r w:rsidR="003F6322" w:rsidRPr="00C028DD">
        <w:rPr>
          <w:rFonts w:ascii="Arial" w:eastAsia="SimSun" w:hAnsi="Arial" w:cs="Arial"/>
          <w:sz w:val="24"/>
          <w:szCs w:val="24"/>
          <w:lang w:val="ro-RO" w:eastAsia="zh-CN"/>
        </w:rPr>
        <w:t>Comisiei Permanente a U.N.B.R.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, tematica, bibliografia de examen, metodologia de exa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minare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data la care se </w:t>
      </w:r>
      <w:r w:rsidR="005F26C7" w:rsidRPr="00C028DD">
        <w:rPr>
          <w:rFonts w:ascii="Arial" w:eastAsia="SimSun" w:hAnsi="Arial" w:cs="Arial"/>
          <w:sz w:val="24"/>
          <w:szCs w:val="24"/>
          <w:lang w:val="ro-RO" w:eastAsia="zh-CN"/>
        </w:rPr>
        <w:t>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="005F26C7" w:rsidRPr="00C028DD">
        <w:rPr>
          <w:rFonts w:ascii="Arial" w:eastAsia="SimSun" w:hAnsi="Arial" w:cs="Arial"/>
          <w:sz w:val="24"/>
          <w:szCs w:val="24"/>
          <w:lang w:val="ro-RO" w:eastAsia="zh-CN"/>
        </w:rPr>
        <w:t>in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probele de examen.</w:t>
      </w:r>
    </w:p>
    <w:p w14:paraId="280DAD05" w14:textId="77777777" w:rsidR="005F26C7" w:rsidRPr="00C028DD" w:rsidRDefault="005F26C7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4A6" w14:textId="5DE867B4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Capitolul II. Examenul de primire în profesia de avocat 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 de admitere în cadrul I.N.P.P.A. (în vederea dobândirii titlului profesional de avocat stagiar)</w:t>
      </w:r>
    </w:p>
    <w:p w14:paraId="0F2535DA" w14:textId="77777777" w:rsidR="005F26C7" w:rsidRPr="00C028DD" w:rsidRDefault="005F26C7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4A7" w14:textId="7822AD5E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1. Modalitatea de examinare</w:t>
      </w:r>
    </w:p>
    <w:p w14:paraId="09664E84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4A8" w14:textId="74DE9271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5.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Examenul se organizează anual. Consiliul U.N.B.R. poate decide organizarea mai multor examene într-un an, din ra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iuni legate de politica profesională privind selec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ia la primirea în profesia de avocat.</w:t>
      </w:r>
    </w:p>
    <w:p w14:paraId="767A54A9" w14:textId="42A4318A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Examenul constă în verificarea cuno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elor juridice prin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nerea unei probe tip grilă, la următoarele discipline: </w:t>
      </w:r>
    </w:p>
    <w:p w14:paraId="767A54AA" w14:textId="6B612B28" w:rsidR="00591711" w:rsidRPr="00C028DD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organizarea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exercitarea profesiei de avocat;</w:t>
      </w:r>
    </w:p>
    <w:p w14:paraId="767A54AB" w14:textId="77777777" w:rsidR="00591711" w:rsidRPr="00C028DD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civil;</w:t>
      </w:r>
    </w:p>
    <w:p w14:paraId="767A54AC" w14:textId="77777777" w:rsidR="00591711" w:rsidRPr="00C028DD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procesual civil;</w:t>
      </w:r>
    </w:p>
    <w:p w14:paraId="767A54AD" w14:textId="77777777" w:rsidR="00591711" w:rsidRPr="00C028DD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penal;</w:t>
      </w:r>
    </w:p>
    <w:p w14:paraId="767A54AE" w14:textId="77777777" w:rsidR="00591711" w:rsidRPr="00C028DD" w:rsidRDefault="00591711" w:rsidP="00F03DFA">
      <w:pPr>
        <w:numPr>
          <w:ilvl w:val="2"/>
          <w:numId w:val="2"/>
        </w:numPr>
        <w:tabs>
          <w:tab w:val="clear" w:pos="3060"/>
          <w:tab w:val="left" w:pos="448"/>
          <w:tab w:val="num" w:pos="1276"/>
        </w:tabs>
        <w:suppressAutoHyphens/>
        <w:spacing w:after="0"/>
        <w:ind w:left="2127" w:hanging="99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procesual penal.</w:t>
      </w:r>
    </w:p>
    <w:p w14:paraId="767A54AF" w14:textId="724F1392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6.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Testul grilă cuprinde 100 de întrebări din toate materiile de examen. Timpul necesar pentru formularea răspunsurilor la testul grilă este cel stabilit de comisia de elaborare a subiectelor pentru aceasta proba; acesta nu poate depă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4 ore de la momentul la care s-a încheiat distribuirea testelor către to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ii.</w:t>
      </w:r>
    </w:p>
    <w:p w14:paraId="7173139A" w14:textId="572EF33A" w:rsidR="00322790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" w:name="_Hlk169073496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La testul grilă, fiecare răspuns corect se evaluează cu un punct</w:t>
      </w:r>
      <w:r w:rsidR="0056068A" w:rsidRPr="00C028DD">
        <w:rPr>
          <w:rFonts w:ascii="Arial" w:eastAsia="SimSun" w:hAnsi="Arial" w:cs="Arial"/>
          <w:sz w:val="24"/>
          <w:szCs w:val="24"/>
          <w:lang w:val="ro-RO" w:eastAsia="zh-CN"/>
        </w:rPr>
        <w:t>.</w:t>
      </w:r>
      <w:bookmarkEnd w:id="4"/>
      <w:r w:rsidR="00322790" w:rsidRPr="00C028DD">
        <w:rPr>
          <w:rFonts w:ascii="Arial" w:eastAsia="SimSun" w:hAnsi="Arial" w:cs="Arial"/>
          <w:color w:val="FF0000"/>
          <w:sz w:val="24"/>
          <w:szCs w:val="24"/>
          <w:lang w:val="ro-RO" w:eastAsia="zh-CN"/>
        </w:rPr>
        <w:t xml:space="preserve"> </w:t>
      </w:r>
    </w:p>
    <w:p w14:paraId="767A54B1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(3) Evaluarea lucrărilor la testul grilă se realizează prin procesare (scanare) electronică.</w:t>
      </w:r>
    </w:p>
    <w:p w14:paraId="767A54B2" w14:textId="48FF8990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(4) Subiectele pot avea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caracter aplicativ, constând în rezolvarea unor cazuri practice pe baza cuno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elor teoretice ale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ilor. Vor fi declara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admi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care vor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ine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 </w:t>
      </w:r>
      <w:r w:rsidR="001C175B" w:rsidRPr="00C028DD">
        <w:rPr>
          <w:rFonts w:ascii="Arial" w:eastAsia="SimSun" w:hAnsi="Arial" w:cs="Arial"/>
          <w:sz w:val="24"/>
          <w:szCs w:val="24"/>
          <w:lang w:val="ro-RO" w:eastAsia="zh-CN"/>
        </w:rPr>
        <w:t>5</w:t>
      </w:r>
      <w:r w:rsidRPr="00C028DD">
        <w:rPr>
          <w:rFonts w:ascii="Arial" w:eastAsia="SimSun" w:hAnsi="Arial" w:cs="Arial"/>
          <w:color w:val="FF0000"/>
          <w:sz w:val="24"/>
          <w:szCs w:val="24"/>
          <w:lang w:val="ro-RO" w:eastAsia="zh-CN"/>
        </w:rPr>
        <w:t xml:space="preserve">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puncte la fiecare disciplină în parte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un punctaj total de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70 de puncte.</w:t>
      </w:r>
    </w:p>
    <w:p w14:paraId="767A54B3" w14:textId="77777777" w:rsidR="00591711" w:rsidRPr="00C028DD" w:rsidRDefault="00591711" w:rsidP="00122BBA">
      <w:pPr>
        <w:spacing w:after="0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4B4" w14:textId="26624994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2. Înscrierea la examen</w:t>
      </w:r>
    </w:p>
    <w:p w14:paraId="639694D0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4B5" w14:textId="5C9E9213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7.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Data, centrul de evaluare, metodologia, calendarul de desfă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urare a examenului, taxa de înscriere, tematica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bibliografia de examen se stabilesc prin hotărârea Consiliului U.N.B.R.</w:t>
      </w:r>
    </w:p>
    <w:p w14:paraId="767A54B6" w14:textId="00FD4EDA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(2) Data, centrul/centrele de evaluare, taxa de înscriere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modalitatea de plată vor fi publicate pe paginile web ale U.N.B.R.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I.N.P.P.A.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vor fi anun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ate într-un ziar de mare tiraj cu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60 de zile înainte de data stabilită pentru examen. În termen de cel mult 5 zile de la publicare, fiecare barou va anun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a, prin publicare într-un ziar local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pe pagina web </w:t>
      </w:r>
      <w:r w:rsidRPr="00C028DD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 xml:space="preserve">a baroului, organizarea examenului </w:t>
      </w:r>
      <w:r w:rsidR="000663BF" w:rsidRPr="00C028DD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>i informa</w:t>
      </w:r>
      <w:r w:rsidR="000663BF" w:rsidRPr="00C028DD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pacing w:val="-6"/>
          <w:sz w:val="24"/>
          <w:szCs w:val="24"/>
          <w:lang w:val="ro-RO" w:eastAsia="zh-CN"/>
        </w:rPr>
        <w:t>iile necesare înscrierii la acesta.</w:t>
      </w:r>
    </w:p>
    <w:p w14:paraId="767A54B7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5" w:name="tree#12"/>
      <w:bookmarkEnd w:id="5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(3) Cererile de înscriere tipizate vor fi editate de barouri, după modelul cuprins la Anexa 1. </w:t>
      </w:r>
    </w:p>
    <w:p w14:paraId="767A54B8" w14:textId="0478F1B6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" w:name="tree#14"/>
      <w:bookmarkEnd w:id="6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La înscrierea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ilor, barourile vor pune la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ia acestora cererea tipizată. Tematica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bibliografia stabilite pentru examen vor fi publicate pe paginile de internet ale U.N.B.R.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I.N.P.P.A. </w:t>
      </w:r>
    </w:p>
    <w:p w14:paraId="767A54B9" w14:textId="151467E9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7" w:name="tree#15"/>
      <w:bookmarkEnd w:id="7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C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ererea de înscriere la examen înso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ită de actele men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ionate la alin. (8), care formează dosarul de înscriere la examen, se depune de candidat, în două exemplare,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la sediul baroului în care candidatul dore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să exercite profesia.</w:t>
      </w:r>
    </w:p>
    <w:p w14:paraId="767A54BA" w14:textId="3969F5E6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(6) C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ererea de înscriere la examen va fi înso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ită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de o declara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din care rezultă că în cazul în care va fi declarat admis, candidatul în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elege că nu poate să se înscrie în alt barou decât cel la care a depus cererea de înscriere la examen. Totodată, candidatul va indica în declara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dacă dore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să urmeze cursurile de pregătire ini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ială în cadrul structurii centrale a I.N.P.P.A. sau într-un centru teritorial al I.N.P.P.A., potrivit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iunilor din Anexa 1. În toate cazurile,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au dreptul de a opta pentru pregătirea profesională ini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ială în cadrul structurii centrale a I.N.P.P.A.</w:t>
      </w:r>
    </w:p>
    <w:p w14:paraId="767A54BB" w14:textId="6ACA522B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(7)</w:t>
      </w:r>
      <w:r w:rsidRPr="00C028DD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 xml:space="preserve"> 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Un exemplar al cererii, înso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ită de diploma de licen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ă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foaia matricolă, în copie legalizată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alte acte originale se păstrează la barou. Celălalt exemplar va cuprinde acte depuse în copii certificate pentru conformitate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se înaintează la I.N.P.P.A..</w:t>
      </w:r>
    </w:p>
    <w:p w14:paraId="767A54BC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8" w:name="tree#16"/>
      <w:bookmarkEnd w:id="8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(8) La cererea de înscriere la examen se anexează următoarele acte: </w:t>
      </w:r>
    </w:p>
    <w:p w14:paraId="767A54BD" w14:textId="538E7CBD" w:rsidR="00591711" w:rsidRPr="00C028DD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9" w:name="tree#17"/>
      <w:bookmarkStart w:id="10" w:name="tree#18"/>
      <w:bookmarkEnd w:id="9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certificatul de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tere, în copie certificată pentru conformitate;</w:t>
      </w:r>
      <w:bookmarkEnd w:id="10"/>
    </w:p>
    <w:p w14:paraId="767A54BE" w14:textId="77777777" w:rsidR="00591711" w:rsidRPr="00C028DD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actul de identitate, în copie;</w:t>
      </w:r>
    </w:p>
    <w:p w14:paraId="767A54BF" w14:textId="6DB7B5FF" w:rsidR="00591711" w:rsidRPr="00C028DD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1" w:name="tree#19"/>
      <w:bookmarkStart w:id="12" w:name="tree#20"/>
      <w:bookmarkEnd w:id="1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diploma de licen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 în copie legalizată; în cazul în care diploma de licen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 a fost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inută după anul 1995, se va depune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copia legalizată a foii matricole eliberată de facultatea absolvită; </w:t>
      </w:r>
      <w:bookmarkEnd w:id="12"/>
    </w:p>
    <w:p w14:paraId="767A54C0" w14:textId="77777777" w:rsidR="00591711" w:rsidRPr="00C028DD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3" w:name="tree#2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dovada de plată a taxei de înscriere la examen, în original;</w:t>
      </w:r>
      <w:bookmarkEnd w:id="13"/>
    </w:p>
    <w:p w14:paraId="767A54C1" w14:textId="77777777" w:rsidR="00591711" w:rsidRPr="00C028DD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4" w:name="tree#22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certificatul de cazier judiciar, eliberat cu cel mult 15 zile înainte de data depunerii cererii; </w:t>
      </w:r>
      <w:bookmarkEnd w:id="14"/>
    </w:p>
    <w:p w14:paraId="767A54C2" w14:textId="52DB1AFF" w:rsidR="00591711" w:rsidRPr="00C028DD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bookmarkStart w:id="15" w:name="tree#23"/>
      <w:bookmarkEnd w:id="15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certificat privind starea de sănătate a candidatului, incluzând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o evaluare psihiatrică; certificatul se eliberează de entită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ile desemnate de către consiliile barourilor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vor fi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ionate în anun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ul de examen făcut de fiecare barou; </w:t>
      </w:r>
    </w:p>
    <w:p w14:paraId="767A54C3" w14:textId="47849126" w:rsidR="00591711" w:rsidRPr="00C028DD" w:rsidRDefault="00591711" w:rsidP="00F03DFA">
      <w:pPr>
        <w:numPr>
          <w:ilvl w:val="0"/>
          <w:numId w:val="7"/>
        </w:numPr>
        <w:tabs>
          <w:tab w:val="left" w:pos="450"/>
          <w:tab w:val="left" w:pos="1276"/>
        </w:tabs>
        <w:suppressAutoHyphens/>
        <w:spacing w:after="0"/>
        <w:ind w:firstLine="130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lastRenderedPageBreak/>
        <w:t>certificat eliberat de baroul competent în care solicitantul a mai fost înscris în profesie, care să ateste cauzele încetării calită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ii de avocat ori, dacă este cazul, motivele respingerii unei cereri anterioare de primire în profesie. </w:t>
      </w:r>
    </w:p>
    <w:p w14:paraId="767A54C4" w14:textId="173D602A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(8</w:t>
      </w:r>
      <w:r w:rsidRPr="00C028DD">
        <w:rPr>
          <w:rFonts w:ascii="Arial" w:eastAsia="SimSun" w:hAnsi="Arial" w:cs="Arial"/>
          <w:sz w:val="24"/>
          <w:szCs w:val="24"/>
          <w:vertAlign w:val="superscript"/>
          <w:lang w:val="ro-RO" w:eastAsia="zh-CN"/>
        </w:rPr>
        <w:t>1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)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care au absolvit studii juridice la institu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de învă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ământ superior din străinătate vor depune actele de studii, în copie legalizată, înso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ite de atestatul de echivalare a studiilor eliberat de Ministerul Educa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iei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Cercetării – Centrul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 de Recunoa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Echivalare a Diplomelor. Actele de studii vor atesta absolvirea de către candidat a studiilor juridice cu durata de 4 ani (corespunzând unui număr de 240 ECTS)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cunoa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terea de către acesta a dreptului român, potrivit prevederilor Anexei 4 pct. 3 a Legii nr. 200/2004 privind recunoa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terea diplomelor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calificărilor profesionale pentru profesiile reglementate din România</w:t>
      </w:r>
      <w:r w:rsidR="000801B5">
        <w:rPr>
          <w:rStyle w:val="FootnoteReference"/>
          <w:rFonts w:ascii="Arial" w:eastAsia="SimSun" w:hAnsi="Arial" w:cs="Arial"/>
          <w:sz w:val="24"/>
          <w:szCs w:val="24"/>
          <w:lang w:val="ro-RO" w:eastAsia="zh-CN"/>
        </w:rPr>
        <w:footnoteReference w:id="2"/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.</w:t>
      </w:r>
    </w:p>
    <w:p w14:paraId="767A54C5" w14:textId="6BE22992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(9)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Verificarea îndeplinirii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de primire în profesia de avocat, prevăzute de Lege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Statutul profesiei se realizează de consiliul baroului la care se înregistrează cererea de primire în profesie. </w:t>
      </w:r>
    </w:p>
    <w:p w14:paraId="767A54C6" w14:textId="5D0ADE7E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6" w:name="tree#99"/>
      <w:bookmarkEnd w:id="16"/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(10)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Rezultatele verificării se validează de consiliul baroului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ează la sediul baroului cel mai târziu cu 20 zile înainte de data examenului. </w:t>
      </w:r>
    </w:p>
    <w:p w14:paraId="767A54C7" w14:textId="6820B415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17" w:name="tree#100"/>
      <w:bookmarkEnd w:id="17"/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(11)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respin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în urma verificării pot formula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în termen de 24 de ore de la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area listei la sediile barourilor. </w:t>
      </w:r>
    </w:p>
    <w:p w14:paraId="767A54C8" w14:textId="0350F926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bookmarkStart w:id="18" w:name="tree#101"/>
      <w:bookmarkEnd w:id="18"/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(12)</w:t>
      </w:r>
      <w:bookmarkStart w:id="19" w:name="tree#102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se depun la sediile barourilor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înaintează, de îndată, Comisiei de examen.</w:t>
      </w:r>
      <w:bookmarkEnd w:id="19"/>
    </w:p>
    <w:p w14:paraId="767A54C9" w14:textId="0234C292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(13)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se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ionează, prin hotărâre definitivă, de către Comisia de examen. </w:t>
      </w:r>
    </w:p>
    <w:p w14:paraId="767A54CA" w14:textId="36CE6BD9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20" w:name="tree#103"/>
      <w:bookmarkEnd w:id="20"/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(14)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Rezultatele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sunt definitive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comu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nică barourilor, care vor proceda la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area acestora.</w:t>
      </w:r>
    </w:p>
    <w:p w14:paraId="767A54CB" w14:textId="44C85750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(14</w:t>
      </w:r>
      <w:r w:rsidRPr="00C028DD">
        <w:rPr>
          <w:rFonts w:ascii="Arial" w:eastAsia="SimSun" w:hAnsi="Arial" w:cs="Arial"/>
          <w:iCs/>
          <w:sz w:val="24"/>
          <w:szCs w:val="24"/>
          <w:vertAlign w:val="superscript"/>
          <w:lang w:val="ro-RO" w:eastAsia="zh-CN"/>
        </w:rPr>
        <w:t>1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) Consiliul U.N.B.R. poate hotărî ca depunerea cererii de înscriere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a documenta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iei de înscriere la examen să fie realizată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în sistem on-line. În acest caz, documenta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ia de înscriere transmisă electronic de candidatul care a promovat examenul se va verifica de către barou, cu prilejul solu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ionării cererii de înscriere în barou a acestuia, prin compararea coresponden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ei dintre documentele fizice depuse de candidat la barou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cele transmise anterior în sistem electronic. Discrepan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ele dintre documentele fizice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cele transmise electronic, constatate de barou, pot atrage invalidarea rezultatelor ob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inute de candidat la examen.</w:t>
      </w:r>
    </w:p>
    <w:p w14:paraId="767A54CC" w14:textId="7504C702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(15) Cuantumul taxei de înscriere la examen se stabile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prin hotă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rârea Consiliului U.N.B.R.. Taxa de înscriere la examen se poate achita prin orice instrument de plată, cu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iunea „</w:t>
      </w:r>
      <w:r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t>Taxă examen primire în profesia de avocat - ………. anul ……, luna ………”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în contul bancar al I.N.P.P.A., men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nat în hotărârea Consiliului U.N.B.R pentru organizarea examenului de primire în profesie. </w:t>
      </w:r>
    </w:p>
    <w:p w14:paraId="767A54CD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(16) I.N.P.P.A. va repartiza sumele încasate, conform hotărârii Consi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liului U.N.B.R. </w:t>
      </w:r>
    </w:p>
    <w:p w14:paraId="767A54CE" w14:textId="32689145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21" w:name="tree#24"/>
      <w:bookmarkEnd w:id="2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(17) Taxa de înscriere la examen se restituie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care nu s-au prezentat la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inerea examenului din motive obiective, justificate cu acte doveditoare, în propor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ia stabilită prin hotărârea Consiliului U.N.B.R., precum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retra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anterior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ării listelor cu rezultatele veri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ficării îndeplinirii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de participare la examen pentru respectarea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art. 14-15 din Statutul profesiei de avocat. </w:t>
      </w:r>
    </w:p>
    <w:p w14:paraId="767A54CF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>(18) Cererea de restituire a taxei de înscriere la examen se depune la baroul la care s-a făcut înscrierea, care o va înainta de îndată I.N.P.P.A.</w:t>
      </w:r>
    </w:p>
    <w:p w14:paraId="767A54D0" w14:textId="59DD1F36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(19) Cererea se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ionează de I.N.P.P.A. în termen de 30 de zile de la comunicarea acesteia de către barou la I.N.P.P.A. </w:t>
      </w:r>
    </w:p>
    <w:p w14:paraId="767A54D1" w14:textId="0631097C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22" w:name="tree#25"/>
      <w:bookmarkEnd w:id="22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(20) Cu 15 zile înainte de data începerii examenului, con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siliile barourilor vor preda Comisiei de examen dosarele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ilor, inclu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siv rezultatele verificării îndeplinirii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de înscriere la exa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men, conform competen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elor stabilite prin prezentul Regulament. </w:t>
      </w:r>
    </w:p>
    <w:p w14:paraId="1D40E2EB" w14:textId="77777777" w:rsidR="005F26C7" w:rsidRPr="00C028DD" w:rsidRDefault="005F26C7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4D3" w14:textId="62E2AD60" w:rsidR="00591711" w:rsidRPr="00C028DD" w:rsidRDefault="00F03DF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</w:t>
      </w:r>
      <w:r w:rsidR="00591711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 3. Comisiile de examen</w:t>
      </w:r>
    </w:p>
    <w:p w14:paraId="4C395BDF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4D4" w14:textId="3248B60E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bookmarkStart w:id="23" w:name="ref#A5"/>
      <w:bookmarkEnd w:id="23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8.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Comisia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ională de examen este desemnată de Comisia Permanentă a U.N.B.R.. Unele subcomisii ale acesteia sunt desemnate  de către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ionale de examen, în baza delegării primite din partea Comisiei Permanente a U.N.B.R.</w:t>
      </w:r>
    </w:p>
    <w:p w14:paraId="767A54D5" w14:textId="465E0B5D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9.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(1) 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Comisia na</w:t>
      </w:r>
      <w:r w:rsidR="000663BF" w:rsidRPr="00C028DD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ională de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examen este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compusă din următoarele subcomisii: Comisia de organizare a examenului, Comisia de elaborare a subiectelor, Comi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softHyphen/>
        <w:t>sia de solu</w:t>
      </w:r>
      <w:r w:rsidR="000663BF" w:rsidRPr="00C028DD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ionare a contesta</w:t>
      </w:r>
      <w:r w:rsidR="000663BF" w:rsidRPr="00C028DD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 xml:space="preserve">iilor la barem </w:t>
      </w:r>
      <w:r w:rsidR="000663BF" w:rsidRPr="00C028DD">
        <w:rPr>
          <w:rFonts w:ascii="Arial" w:eastAsia="MS Mincho" w:hAnsi="Arial" w:cs="Arial"/>
          <w:bCs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i Comi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softHyphen/>
        <w:t>sia de solu</w:t>
      </w:r>
      <w:r w:rsidR="000663BF" w:rsidRPr="00C028DD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ionare a contesta</w:t>
      </w:r>
      <w:r w:rsidR="000663BF" w:rsidRPr="00C028DD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iilor la punctaj. Fiecare comisie poate fi compusă din sec</w:t>
      </w:r>
      <w:r w:rsidR="000663BF" w:rsidRPr="00C028DD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t>iuni, potrivit dis</w:t>
      </w:r>
      <w:r w:rsidRPr="00C028DD">
        <w:rPr>
          <w:rFonts w:ascii="Arial" w:eastAsia="MS Mincho" w:hAnsi="Arial" w:cs="Arial"/>
          <w:bCs/>
          <w:sz w:val="24"/>
          <w:szCs w:val="24"/>
          <w:lang w:val="ro-RO"/>
        </w:rPr>
        <w:softHyphen/>
        <w:t>ciplinelor de examen.</w:t>
      </w:r>
    </w:p>
    <w:p w14:paraId="767A54D6" w14:textId="433F3A29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24" w:name="tree#28"/>
      <w:bookmarkEnd w:id="24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Nu vor fi numite în comisii persoanele care au so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ul sau so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ia, rude sau afini până la gradul al patrulea inclusiv în rândul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ilor. To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membrii comisiilor vor completa în acest sens declara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pe propria răs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pundere. </w:t>
      </w:r>
    </w:p>
    <w:p w14:paraId="767A54D7" w14:textId="7938E50F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25" w:name="tree#29"/>
      <w:bookmarkEnd w:id="25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Dacă incompatibilitatea prevăzută la alin. (2) se ive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ulterior desem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nării membrilor comisiilor, membrul în cauză are obliga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ia să se retragă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să comunice de îndată această situa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edintelui comisiei, în vederea înlocuirii sale.</w:t>
      </w:r>
    </w:p>
    <w:p w14:paraId="767A54D8" w14:textId="3917B2D6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Incompatibilită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ile prevăzute la alin. (2)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(3) se aplică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persoanelor prevăzute la art. 10 alin. (1)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(2). </w:t>
      </w:r>
    </w:p>
    <w:p w14:paraId="767A54D9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Membrii Comisiei de organizare a examenului nu pot face parte din celelalte comisii.</w:t>
      </w:r>
    </w:p>
    <w:p w14:paraId="767A54DA" w14:textId="14F401AB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(6) Membrii Comisiei de elaborare a subiectelor nu vor putea face parte din Comisia de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ionare 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la barem, la aceea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disciplină de examen.</w:t>
      </w:r>
    </w:p>
    <w:p w14:paraId="767A54DB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 w:rsidDel="008173A6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(7) Cazurile de incompatibilitate prevăzute anterior sunt de strictă interpretare.</w:t>
      </w:r>
    </w:p>
    <w:p w14:paraId="767A54DC" w14:textId="768E7806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10. </w:t>
      </w:r>
      <w:bookmarkStart w:id="26" w:name="ref#A6"/>
      <w:bookmarkEnd w:id="26"/>
      <w:r w:rsidRPr="00C028DD">
        <w:rPr>
          <w:rFonts w:ascii="Arial" w:eastAsia="MS Mincho" w:hAnsi="Arial" w:cs="Arial"/>
          <w:sz w:val="24"/>
          <w:szCs w:val="24"/>
          <w:lang w:val="ro-RO"/>
        </w:rPr>
        <w:t>(1)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edintele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Vicepre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ionale de examen sunt desemna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de Comisia </w:t>
      </w:r>
      <w:r w:rsidR="00521D60" w:rsidRPr="00C028DD">
        <w:rPr>
          <w:rFonts w:ascii="Arial" w:eastAsia="MS Mincho" w:hAnsi="Arial" w:cs="Arial"/>
          <w:sz w:val="24"/>
          <w:szCs w:val="24"/>
          <w:lang w:val="ro-RO"/>
        </w:rPr>
        <w:t>P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ermanentă a U.N.B.R. </w:t>
      </w:r>
    </w:p>
    <w:p w14:paraId="767A54DD" w14:textId="0AF0685E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(2)</w:t>
      </w:r>
      <w:bookmarkStart w:id="27" w:name="tree#32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Comisia de examen </w:t>
      </w:r>
      <w:bookmarkEnd w:id="27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se compune cu precădere din avoca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– cadre didactice universitare, cu reputa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ne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tirbită, care au minimum 10 ani vechime în profesia de avocat deprinderi de verificare a cuno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elor de specialitate prevăzute în materiile de examen, inclusiv formatori ai I.N.P.P.A., în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prevăzute de lege. </w:t>
      </w:r>
    </w:p>
    <w:p w14:paraId="767A54DE" w14:textId="3D475FB0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Supravegherea pe parcursul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urării examenului este asigurată, de regulă, de personal cu activitate didactică, cu aptitudini în coordonarea activită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de examen, angajat pe baza de conven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înche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iată cu centre universitare de profil juridic din cadrul Facultă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de Drept agrementate de U.N.B.R., potrivit hotărârilor adoptate de organele profe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siei în conformitate cu Regulamentul de organizare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func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ionare a U.N.B.R.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de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urare 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elor Consiliului U.N.B.R. </w:t>
      </w:r>
    </w:p>
    <w:p w14:paraId="767A54DF" w14:textId="4EDA14D5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(4) Pentru tehnoredactarea grilelor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corectarea prin procesare electronică a acestora se încheie conven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cu societă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i/persoane specializate în activitatea res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pec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tivă, cu respectarea confiden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ialită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datelor primite în cursul exame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nului.</w:t>
      </w:r>
    </w:p>
    <w:p w14:paraId="767A54E0" w14:textId="787F170E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bookmarkStart w:id="28" w:name="tree#33"/>
      <w:bookmarkEnd w:id="28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11.</w:t>
      </w:r>
      <w:bookmarkStart w:id="29" w:name="tree#38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</w:t>
      </w: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Comisia de organizare a examenului este desemnată distinct de Comi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sia Permanentă a U.N.B.R. dintre avoca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 propu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de barouri – formatori ai I.N.P.P.A., î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lastRenderedPageBreak/>
        <w:t>desfă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oară activitatea sub coordonarea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edintelui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vicepre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 xml:space="preserve">dintelui comisiei de examen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are, în principal, următoarele atribu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ii:</w:t>
      </w:r>
      <w:bookmarkEnd w:id="29"/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</w:t>
      </w:r>
    </w:p>
    <w:p w14:paraId="767A54E1" w14:textId="2312037D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verifică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îndeplinirea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de înscriere prevăzute la art. 2;</w:t>
      </w:r>
    </w:p>
    <w:p w14:paraId="767A54E2" w14:textId="385E6791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bookmarkStart w:id="30" w:name="tree#40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centralizează dosarele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ilor, întocme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ează lista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care îndeplinesc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de înscriere la examen,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ează lista finală 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admi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pentru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inerea examenului; </w:t>
      </w:r>
      <w:bookmarkEnd w:id="30"/>
    </w:p>
    <w:p w14:paraId="767A54E3" w14:textId="0E1874F8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1" w:name="tree#4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controlează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îndrumă ac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iunile privind organizarea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urarea examenului, identifică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i, după caz, pregăte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spa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adecvate pentru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inerea probelor de examen, procură necesarul de rechizite, serviciile de asisten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 medicală pe parcursul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urării examenului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de pază necesare pentru păstrarea ordinii publice la locurile de examinare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de evaluare 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ilor, asigură formalită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ile necesare acoperirii chel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tuie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lilor de transport, cazare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diurnă, după caz, pentru membrii comisiilor; </w:t>
      </w:r>
      <w:bookmarkEnd w:id="31"/>
    </w:p>
    <w:p w14:paraId="767A54E4" w14:textId="0BD5DB1A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2" w:name="tree#42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asigură paza grilelor, la sediul comisiei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în timpul transportului acestora;</w:t>
      </w:r>
      <w:bookmarkEnd w:id="32"/>
    </w:p>
    <w:p w14:paraId="767A54E5" w14:textId="5DCD8E0C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3" w:name="tree#43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asigură confec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tampilelor-tip, numerotate, pentru examen; </w:t>
      </w:r>
      <w:bookmarkEnd w:id="33"/>
    </w:p>
    <w:p w14:paraId="767A54E6" w14:textId="7961D696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4" w:name="tree#44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instruie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 cu 24 - 48 de ore înaintea datei examenului persoanele care asigură supravegherea în sălile de examen, responsabili de sală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supraveghetori, numi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prin hotărâre a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edintelui comisiei de examen;</w:t>
      </w:r>
      <w:bookmarkEnd w:id="34"/>
    </w:p>
    <w:p w14:paraId="767A54E7" w14:textId="0764E14E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5" w:name="tree#45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preia de la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edintele Comisiei de examen grilele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baremul de evaluare, în plicuri distincte, închise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sigilate;</w:t>
      </w:r>
      <w:bookmarkEnd w:id="35"/>
    </w:p>
    <w:p w14:paraId="767A54E8" w14:textId="1620877B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6" w:name="tree#46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păstrează în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de deplină siguran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ă grilele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baremul de evaluare;</w:t>
      </w:r>
      <w:bookmarkEnd w:id="36"/>
    </w:p>
    <w:p w14:paraId="767A54E9" w14:textId="291FD062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7" w:name="tree#47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coordonează multiplicarea grilelor, în func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de numărul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ilor, sigilând apoi plicurile con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inând necesarul de grile pentru fiecare sală;</w:t>
      </w:r>
      <w:bookmarkEnd w:id="37"/>
    </w:p>
    <w:p w14:paraId="767A54EA" w14:textId="4F01E2F6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8" w:name="tree#49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repartizează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pe săli,  în ordine alfabetică, dispune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area listelor respective cu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24 de ore îna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inte de fiecare probă, pe pagina de web a I.N.P.P.A., precum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pe 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ile sălilor de examen;</w:t>
      </w:r>
      <w:bookmarkEnd w:id="38"/>
    </w:p>
    <w:p w14:paraId="767A54EB" w14:textId="6D45C5C8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39" w:name="tree#48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distribuie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grilele;</w:t>
      </w:r>
      <w:bookmarkEnd w:id="39"/>
    </w:p>
    <w:p w14:paraId="767A54EC" w14:textId="3B018925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0" w:name="tree#50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ează baremul de evaluare la localurile de examen după încheierea examenului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asigură publicarea acestuia pe pagina de web a I.N.P.P.A.;</w:t>
      </w:r>
      <w:bookmarkEnd w:id="40"/>
    </w:p>
    <w:p w14:paraId="767A54ED" w14:textId="7F28B4A8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1" w:name="tree#5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organizează transportul lucrărilor de la sălile de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rare a examenului la centrele de examen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răspunde de securitatea aces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tora;</w:t>
      </w:r>
      <w:bookmarkEnd w:id="41"/>
    </w:p>
    <w:p w14:paraId="767A54EE" w14:textId="2FFFC4CE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2" w:name="tree#52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măsuri pentru ca în spa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în care se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oară examenul să nu pătrundă persoane străine, neautorizate de comisie sau nepre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văzute de prezentul regulament; </w:t>
      </w:r>
      <w:bookmarkEnd w:id="42"/>
    </w:p>
    <w:p w14:paraId="767A54EF" w14:textId="63E4B547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3" w:name="tree#53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întocme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listele finale;</w:t>
      </w:r>
      <w:bookmarkEnd w:id="43"/>
    </w:p>
    <w:p w14:paraId="767A54F0" w14:textId="11C5BAB1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4" w:name="tree#55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analizează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rezultatele examenului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prezintă conclu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ziile Consiliului U.N.B.R.;</w:t>
      </w:r>
      <w:bookmarkEnd w:id="44"/>
    </w:p>
    <w:p w14:paraId="767A54F1" w14:textId="069CCDA5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5" w:name="tree#56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informează de îndată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edintele comisiei de examen cu privire la orice situa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ie deosebită a cărei rezolvare nu este prevăzută în prezentul regulament, precum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cu privire la orice situa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care impune anularea unor subiecte;</w:t>
      </w:r>
      <w:bookmarkEnd w:id="45"/>
    </w:p>
    <w:p w14:paraId="767A54F2" w14:textId="17ECC47A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6" w:name="tree#57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asigură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publicarea simultană pe pagina web a I.N.P.P.A.;</w:t>
      </w:r>
      <w:bookmarkEnd w:id="46"/>
    </w:p>
    <w:p w14:paraId="767A54F3" w14:textId="4F8AC2F6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47" w:name="tree#58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propune Consiliului U.N.B.R. eventualele modificări în modul de organizare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urare a examenului;</w:t>
      </w:r>
      <w:bookmarkEnd w:id="47"/>
    </w:p>
    <w:p w14:paraId="767A54F4" w14:textId="6D31F02C" w:rsidR="00591711" w:rsidRPr="00C028DD" w:rsidRDefault="00591711" w:rsidP="00F03DFA">
      <w:pPr>
        <w:numPr>
          <w:ilvl w:val="1"/>
          <w:numId w:val="8"/>
        </w:numPr>
        <w:tabs>
          <w:tab w:val="clear" w:pos="2160"/>
          <w:tab w:val="num" w:pos="540"/>
          <w:tab w:val="left" w:pos="1418"/>
          <w:tab w:val="num" w:pos="1701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exercită orice alte atribu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necesare bunei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urări a examenului. </w:t>
      </w:r>
    </w:p>
    <w:p w14:paraId="767A54F5" w14:textId="6D873F3E" w:rsidR="00591711" w:rsidRPr="00C028DD" w:rsidRDefault="00591711" w:rsidP="00122BBA">
      <w:pPr>
        <w:suppressAutoHyphens/>
        <w:spacing w:after="0"/>
        <w:ind w:firstLine="27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Comisia de examen î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va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ura activitatea cu respectarea prevederilor prezentului Regulament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 coordonatelor metodologice principale prevăzute la Anexa nr. 3.</w:t>
      </w:r>
    </w:p>
    <w:p w14:paraId="767A54F6" w14:textId="03AC10AD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48" w:name="tree#59"/>
      <w:bookmarkStart w:id="49" w:name="ref#A8"/>
      <w:bookmarkStart w:id="50" w:name="tree#60"/>
      <w:bookmarkEnd w:id="48"/>
      <w:bookmarkEnd w:id="49"/>
      <w:bookmarkEnd w:id="50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lastRenderedPageBreak/>
        <w:t>Art. 12.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ionale de examen repartizează sarcinile ce revin vicepre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edintelui, precum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membrilor Comisiei de organizare a examenului, în vederea bunei desfă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urări a examenului, cu respectarea prevederilor art.13 din prezentul Regulament. </w:t>
      </w:r>
    </w:p>
    <w:p w14:paraId="767A54F7" w14:textId="3EB88C3A" w:rsidR="00591711" w:rsidRPr="00C028DD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51" w:name="tree#62"/>
      <w:bookmarkStart w:id="52" w:name="tree#63"/>
      <w:bookmarkEnd w:id="5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Fiecare membru al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 poartă întreaga răs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pun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dere pentru realizarea atribu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</w:t>
      </w:r>
      <w:bookmarkEnd w:id="52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ce i-au fost repartizate, fără a avea dreptul de a exercita alte atribu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decât cele specifice comisiei din care face parte, ori cele care i-au fost repartizate.</w:t>
      </w:r>
    </w:p>
    <w:p w14:paraId="767A54F8" w14:textId="1792A0E1" w:rsidR="00591711" w:rsidRPr="00C028DD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edintele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ionale de examen coordonează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controlează adu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cerea la îndeplinire a acestor sarcini.</w:t>
      </w:r>
    </w:p>
    <w:p w14:paraId="767A54F9" w14:textId="01EB24F5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53" w:name="tree#64"/>
      <w:bookmarkEnd w:id="53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13.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(1)</w:t>
      </w:r>
      <w:r w:rsidRPr="00C028DD">
        <w:rPr>
          <w:lang w:val="ro-RO"/>
        </w:rPr>
        <w:t xml:space="preserve">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Desemnarea membrilor comisiilor de examen se face pe baza consim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ământului scris exprimat anterior.</w:t>
      </w:r>
    </w:p>
    <w:p w14:paraId="767A54FA" w14:textId="3C3A55F7" w:rsidR="00591711" w:rsidRPr="00C028DD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Membrii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 vor încheia contracte prin care se vor prevedea modalită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ile de plată precum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atribu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obliga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ce le revin potrivit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prezentului Regulament.</w:t>
      </w:r>
    </w:p>
    <w:p w14:paraId="767A54FB" w14:textId="2620754B" w:rsidR="00591711" w:rsidRPr="00C028DD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Contractele se semnează de către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dintele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 sau de către un alt membru al acestei comisii, desemnat de către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edinte.</w:t>
      </w:r>
    </w:p>
    <w:p w14:paraId="767A54FC" w14:textId="3587C7A4" w:rsidR="00591711" w:rsidRPr="00C028DD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Declara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contractele se centralizează de Comisia de organizare a examenului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păstrează alături de celelalte documente de concurs.</w:t>
      </w:r>
    </w:p>
    <w:p w14:paraId="767A54FD" w14:textId="4E9E43B4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54" w:name="tree#70"/>
      <w:bookmarkStart w:id="55" w:name="tree#65"/>
      <w:bookmarkStart w:id="56" w:name="ref#A10"/>
      <w:bookmarkStart w:id="57" w:name="tree#73"/>
      <w:bookmarkStart w:id="58" w:name="ref#A11"/>
      <w:bookmarkStart w:id="59" w:name="tree#78"/>
      <w:bookmarkEnd w:id="54"/>
      <w:bookmarkEnd w:id="55"/>
      <w:bookmarkEnd w:id="56"/>
      <w:bookmarkEnd w:id="57"/>
      <w:bookmarkEnd w:id="58"/>
      <w:bookmarkEnd w:id="59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14.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Comisia de elaborare a subiectelor este compusă din membri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i, dacă este cazul, consultan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de specialitate desemna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pentru fiecare dis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ciplină de examen în parte, de către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dintele Comisiei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ionale de examen, </w:t>
      </w:r>
      <w:r w:rsidRPr="00C028DD">
        <w:rPr>
          <w:lang w:val="ro-RO"/>
        </w:rPr>
        <w:t xml:space="preserve"> </w:t>
      </w:r>
      <w:r w:rsidRPr="00C028DD">
        <w:rPr>
          <w:rFonts w:ascii="Arial" w:hAnsi="Arial" w:cs="Arial"/>
          <w:sz w:val="24"/>
          <w:szCs w:val="24"/>
          <w:lang w:val="ro-RO"/>
        </w:rPr>
        <w:t>cu asigurarea strictei confiden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>ialită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>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.</w:t>
      </w:r>
    </w:p>
    <w:p w14:paraId="767A54FE" w14:textId="77777777" w:rsidR="00591711" w:rsidRPr="00C028DD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O persoană nu poate elabora subiecte decât la o singură materie de examen.</w:t>
      </w:r>
    </w:p>
    <w:p w14:paraId="767A54FF" w14:textId="7416E2E2" w:rsidR="00591711" w:rsidRPr="00C028DD" w:rsidRDefault="00591711" w:rsidP="00122BBA">
      <w:pPr>
        <w:tabs>
          <w:tab w:val="num" w:pos="462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0" w:name="tree#67"/>
      <w:bookmarkEnd w:id="60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Membrii Comisiei de elaborare a subiectelor au în principal următoarele atribu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ii: </w:t>
      </w:r>
    </w:p>
    <w:p w14:paraId="767A5500" w14:textId="77777777" w:rsidR="00591711" w:rsidRPr="00C028DD" w:rsidRDefault="00591711" w:rsidP="00F03DFA">
      <w:pPr>
        <w:numPr>
          <w:ilvl w:val="0"/>
          <w:numId w:val="3"/>
        </w:numPr>
        <w:tabs>
          <w:tab w:val="clear" w:pos="1800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pacing w:val="-2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elaborarea subiectelor de examen, cu respectarea următoarelor reguli: </w:t>
      </w:r>
    </w:p>
    <w:p w14:paraId="767A5501" w14:textId="167A95D1" w:rsidR="00591711" w:rsidRPr="00C028DD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1" w:name="tree#79"/>
      <w:bookmarkStart w:id="62" w:name="tree#80"/>
      <w:bookmarkEnd w:id="6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subiectele să fie în concordan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ă cu tematica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bibliografia aprobate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publicate de Consiliul U.N.B.R.; </w:t>
      </w:r>
      <w:bookmarkEnd w:id="62"/>
    </w:p>
    <w:p w14:paraId="767A5502" w14:textId="190B157D" w:rsidR="00591711" w:rsidRPr="00C028DD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3" w:name="tree#81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subiectele să asigure o cuprindere echilibrată a materiei studiate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să aibă grad de complexitate corespunzător con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inutului tematicii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biblio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grafiei;</w:t>
      </w:r>
      <w:bookmarkEnd w:id="63"/>
    </w:p>
    <w:p w14:paraId="767A5503" w14:textId="0885E328" w:rsidR="00591711" w:rsidRPr="00C028DD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4" w:name="tree#82"/>
      <w:bookmarkStart w:id="65" w:name="tree#84"/>
      <w:bookmarkEnd w:id="64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timpul necesar rezolvării subiectelor să nu depă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ească timpul alocat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urării probei de examen;</w:t>
      </w:r>
      <w:bookmarkEnd w:id="65"/>
    </w:p>
    <w:p w14:paraId="767A5504" w14:textId="77777777" w:rsidR="00591711" w:rsidRPr="00C028DD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să se asigure unitatea de evaluare la nivelul întregului examen;</w:t>
      </w:r>
    </w:p>
    <w:p w14:paraId="767A5505" w14:textId="665455D9" w:rsidR="00591711" w:rsidRPr="00C028DD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sa nu con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ină probleme controversate în doctrină sau practică;</w:t>
      </w:r>
    </w:p>
    <w:p w14:paraId="767A5506" w14:textId="4DC113A9" w:rsidR="00591711" w:rsidRPr="00C028DD" w:rsidRDefault="00591711" w:rsidP="00F03DFA">
      <w:pPr>
        <w:numPr>
          <w:ilvl w:val="0"/>
          <w:numId w:val="4"/>
        </w:numPr>
        <w:tabs>
          <w:tab w:val="clear" w:pos="2484"/>
          <w:tab w:val="left" w:pos="1843"/>
          <w:tab w:val="left" w:pos="1985"/>
        </w:tabs>
        <w:suppressAutoHyphens/>
        <w:spacing w:after="0"/>
        <w:ind w:left="1701"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subiectele să urmărească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verificarea capacita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de a utiliza cuno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ele teoretice în cadrul unui / unor caz(uri) practic(e).</w:t>
      </w:r>
    </w:p>
    <w:p w14:paraId="767A5507" w14:textId="6A0FB323" w:rsidR="00591711" w:rsidRPr="00C028DD" w:rsidRDefault="00591711" w:rsidP="00F03DFA">
      <w:pPr>
        <w:numPr>
          <w:ilvl w:val="0"/>
          <w:numId w:val="3"/>
        </w:numPr>
        <w:tabs>
          <w:tab w:val="clear" w:pos="1800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6" w:name="tree#85"/>
      <w:bookmarkEnd w:id="66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predarea către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edintele comisiei de examen, a subiectelor, în plicuri sigilate, cu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12 ore înainte de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urarea probelor scrise; </w:t>
      </w:r>
    </w:p>
    <w:p w14:paraId="767A5508" w14:textId="77777777" w:rsidR="00591711" w:rsidRPr="00C028DD" w:rsidRDefault="00591711" w:rsidP="00F03DFA">
      <w:pPr>
        <w:numPr>
          <w:ilvl w:val="0"/>
          <w:numId w:val="3"/>
        </w:numPr>
        <w:tabs>
          <w:tab w:val="clear" w:pos="1800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67" w:name="tree#86"/>
      <w:bookmarkEnd w:id="67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elaborarea baremului de evaluare.</w:t>
      </w:r>
    </w:p>
    <w:p w14:paraId="767A5509" w14:textId="2C035E6A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68" w:name="tree#87"/>
      <w:bookmarkStart w:id="69" w:name="ref#A13"/>
      <w:bookmarkEnd w:id="68"/>
      <w:bookmarkEnd w:id="69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15.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Membrii Comisiei de solu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ionare a contesta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iilor la barem sunt desemna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de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ionale de examen dintre persoanele care au fost înscrise în baza de date a U.N.B.R. ca având experien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ă în elaborarea subiectelor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veri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ficarea cuno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tin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elor de specialitate ale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ilor. Comisia solu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ionează, sub coordonarea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edintelui comisiei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ionale de examen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cu con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sultarea membrilor Comisiei de elaborare a subiectelor, contesta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iile la barem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adoptă baremul definitiv, care se publică pe paginile web ale U.N.B.R.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I.N.P.P.A. </w:t>
      </w:r>
    </w:p>
    <w:p w14:paraId="767A550A" w14:textId="5A84C763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sz w:val="24"/>
          <w:szCs w:val="24"/>
          <w:lang w:val="ro-RO"/>
        </w:rPr>
        <w:t>(2) Comisia de solu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ionare a contesta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iilor dispune reverificarea lucrărilor a căror punctare ini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ială a fost contestată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acordă punctajul conform baremului de evaluare definitiv. </w:t>
      </w:r>
    </w:p>
    <w:p w14:paraId="767A550B" w14:textId="287D4554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lastRenderedPageBreak/>
        <w:t>Art. 16.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Membrii Comisiei de solu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ionare a contesta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iilor la punctaj sunt desemna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de Pre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edintele comisiei 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ionale de examen. În exercitarea competen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elor sale, Comisia conlucrează cu consultantul tehnic al examenului.</w:t>
      </w:r>
    </w:p>
    <w:p w14:paraId="515B9138" w14:textId="77777777" w:rsidR="00F03DFA" w:rsidRPr="00C028DD" w:rsidRDefault="00F03DFA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4307AE04" w14:textId="77777777" w:rsidR="00FD62DE" w:rsidRPr="00C028DD" w:rsidRDefault="00FD62DE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767A550C" w14:textId="7AB77810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bookmarkStart w:id="70" w:name="tree#91"/>
      <w:bookmarkStart w:id="71" w:name="tree#93"/>
      <w:bookmarkEnd w:id="70"/>
      <w:bookmarkEnd w:id="71"/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iunea 4. </w:t>
      </w:r>
      <w:r w:rsidR="00122BBA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Desfă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ș</w:t>
      </w:r>
      <w:r w:rsidR="00122BBA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urarea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 examenului</w:t>
      </w:r>
    </w:p>
    <w:p w14:paraId="722E62A1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0D" w14:textId="469DA5CC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17.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Examinarea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ilor constă în sus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inerea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unui test grilă pentru verificarea cuno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elor teoretice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aptitudinilor de a aplica aceste cuno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 în cazuri practice.</w:t>
      </w:r>
    </w:p>
    <w:p w14:paraId="767A550E" w14:textId="59A1DCC5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18.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Testul grilă pentru verificarea cuno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tin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elor teoretice cuprinde 100 de întrebări la materiile prevăzute la art. 5 alin. (2) lit. a). </w:t>
      </w:r>
    </w:p>
    <w:p w14:paraId="767A550F" w14:textId="26246209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(2) Grilele 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 de examen cuprind acelea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întrebări, care vor fi amplasate într-o ordine diferită, astfel încât să se evite distribuirea grilelor cu cuprins identic candida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ilor alătura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i.</w:t>
      </w:r>
    </w:p>
    <w:p w14:paraId="767A5510" w14:textId="742766EF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(3) 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Timpul necesar pentru formularea răspunsurilor la întrebările din grile este cel stabilit de Comisia de elaborare a subiectelor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nu poate depă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4 ore socotite din momentul în care s-a încheiat distribuirea grilelor pentru to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ii.</w:t>
      </w:r>
    </w:p>
    <w:p w14:paraId="767A5511" w14:textId="0B7550D1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Fiecare răspuns corect prime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un punct.</w:t>
      </w:r>
    </w:p>
    <w:p w14:paraId="767A5512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Evaluarea lucrărilor se realizează prin procesare (sca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nare) electronică.</w:t>
      </w:r>
    </w:p>
    <w:p w14:paraId="767A5513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(6) Evaluarea lucrărilor se poate efectua într-un singur centru de examen, conform hotărârii Comisiei Permanente a U.N.B.R.</w:t>
      </w:r>
    </w:p>
    <w:p w14:paraId="767A5514" w14:textId="6B3C1F35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72" w:name="tree#107"/>
      <w:bookmarkStart w:id="73" w:name="tree#108"/>
      <w:bookmarkStart w:id="74" w:name="tree#116"/>
      <w:bookmarkEnd w:id="72"/>
      <w:bookmarkEnd w:id="73"/>
      <w:bookmarkEnd w:id="74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19.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Se interzice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ilor ca, pe timpul desfă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urării examenului, să comunice între ei sau să de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ină asupra lor orice surse de informare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mijloace de comunicare, de orice fel, cu excep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ia celor spe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cific autorizate de comisia de examen, sub sanc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iunea eliminării din exa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men pentru fraudă.</w:t>
      </w:r>
    </w:p>
    <w:p w14:paraId="767A5515" w14:textId="408F00D1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75" w:name="tree#120"/>
      <w:bookmarkStart w:id="76" w:name="tree#118"/>
      <w:bookmarkStart w:id="77" w:name="tree#119"/>
      <w:bookmarkStart w:id="78" w:name="tree#122"/>
      <w:bookmarkEnd w:id="75"/>
      <w:bookmarkEnd w:id="76"/>
      <w:bookmarkEnd w:id="77"/>
      <w:bookmarkEnd w:id="78"/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20.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Accesul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ilor în sălile de examen pentru sus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inerea probei este permis numai pe baza unui act de identitate, până la ora stabilită de comisia de examen cel mai târziu până la momentul des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chi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 xml:space="preserve">derii plicului în care se află grilele de examen. </w:t>
      </w:r>
    </w:p>
    <w:p w14:paraId="767A5516" w14:textId="4AD09C08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79" w:name="tree#123"/>
      <w:bookmarkEnd w:id="79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(2) Întrucât evaluarea lucrărilor se face electronic, 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î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n vederea rezolvării grilelor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 folosesc numai pix cu pastă de culoare neagră, distribuit la intrarea în sala de examen. </w:t>
      </w:r>
    </w:p>
    <w:p w14:paraId="767A5517" w14:textId="18DC5921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bookmarkStart w:id="80" w:name="tree#125"/>
      <w:bookmarkEnd w:id="80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ocupă locurile în sălile de examen în ordine alfabetică, conform listelor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ate. Fiecare candidat prime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 o grilă, cu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tampila comisiei de examen, pe care î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scrie cu majuscule numele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prenumele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completează cite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celelalte date. Col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ul lucrării de examen va fi lipit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tampilat la momentul predării acesteia, numai după ce persoanele care supraveghează sala de examinare au verificat identitatea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completarea corectă a tuturor datelor prevăzute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după ce responsabilii de sală au semnat în interiorul por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iunii care urmează a fi sigilată. Grilele vor fi redactate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distribuite astfel încât în raport de 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ezarea în sală a can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să se excludă posibilitatea ca grilele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alătura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să fie identice. </w:t>
      </w:r>
    </w:p>
    <w:p w14:paraId="767A5518" w14:textId="4F4DCA23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(4) Din momentul deschiderii plicului în care se află grilele niciun candidat nu mai poate intra în sală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niciun candidat nu poate părăsi sala decât dacă predă lucrarea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semnează de predarea acesteia.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care nu se află în sală în momentul deschiderii pli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cului pierd dreptul de a mai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ine examenul. </w:t>
      </w:r>
    </w:p>
    <w:p w14:paraId="767A5519" w14:textId="363D57CA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Pe toată durata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urării examenului este interzisă părăsirea sălii de examen de către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i. În cazuri excep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ionale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dacă există suficient personal de supraveghere, dacă un candidat este nevoit să părăsească temporar sala, el trebuie să fie înso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it de un supra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veghetor până la înapoierea în sala de examen;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edintele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ionale de examen poate stabili reguli speciale în acest sens.  </w:t>
      </w:r>
    </w:p>
    <w:p w14:paraId="767A551A" w14:textId="27F4B76F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 xml:space="preserve">(6) Niciun membru al comisiei de examen nu poate părăsi localul de examen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nu poate comunica în exterior con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inutul subiectelor de examen până la încheierea timpului afectat examenului. </w:t>
      </w:r>
    </w:p>
    <w:p w14:paraId="767A551B" w14:textId="6359B70A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21.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Pe parcursul desfă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urării examenului membrii comi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 xml:space="preserve">siei de examen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supraveghetorii de săli nu pot da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ilor indi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ca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 sau informa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ii referitoare la rezolvarea subiectelor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nu pot aduce modificări acestora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baremului de evaluare. Orice nelămurire legată de subiecte se solu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ionează numai de Comisia de elaborare a subiectelor. </w:t>
      </w:r>
    </w:p>
    <w:p w14:paraId="767A551C" w14:textId="2DFF42B9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În cazul în care unii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doresc să î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transcrie lucrarea, fără să depă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ească timpul stabilit, primesc altă grilă, care va avea acela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număr cu cea primită ini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ial de candidat. Acest lucru este consemnat de către supraveghetori în procesul-verbal de predare-primire a lucrărilor. Grilele folosite ini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ial se anulează pe loc de către supraveghetori,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ionându-se pe ele „Anulat”, se semnează de 2 supraveghetori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păstrează în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stabilite de comisia de examen. </w:t>
      </w:r>
    </w:p>
    <w:p w14:paraId="767A551D" w14:textId="395D8764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 w:rsidDel="00132961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La expirarea timpului acordat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predau lucrările sub sem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nătură în faza în care se află, fiind interzisă depă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irea timpului stabilit. Ultimii 3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rămân în sală până la predarea ultimei lucrări. </w:t>
      </w:r>
    </w:p>
    <w:p w14:paraId="767A551E" w14:textId="0E9B73B1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To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semnează, la momentul predării lucrărilor, în pro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cesele-verbale de predare-primire a acestora. </w:t>
      </w:r>
    </w:p>
    <w:p w14:paraId="767A551F" w14:textId="3C549A70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Vicepre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edintele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 sau alt membru al comisiei desemnat de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edintele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 preia lucrările sub sem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nătură de la supraveghetori, după care le predă pe bază de proces-verbal persoanei desemnate să realizeze procesarea </w:t>
      </w:r>
      <w:r w:rsidR="00BA62CE" w:rsidRPr="00C028DD">
        <w:rPr>
          <w:rFonts w:ascii="Arial" w:eastAsia="SimSun" w:hAnsi="Arial" w:cs="Arial"/>
          <w:sz w:val="24"/>
          <w:szCs w:val="24"/>
          <w:lang w:val="ro-RO" w:eastAsia="zh-CN"/>
        </w:rPr>
        <w:t>electronică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a acestora. </w:t>
      </w:r>
    </w:p>
    <w:p w14:paraId="767A5520" w14:textId="7777777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(6) Frauda atrage eliminarea imediată din examen. Se va considera ca fiind fraudă oricare dintre următoarele:</w:t>
      </w:r>
    </w:p>
    <w:p w14:paraId="767A5521" w14:textId="25790347" w:rsidR="00591711" w:rsidRPr="00C028DD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înscrierea numelui candidatului pe lucrarea de examen în afara rubricii care se sigilează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orice alte semne distinctive care ar permite identifi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carea lucrării;</w:t>
      </w:r>
    </w:p>
    <w:p w14:paraId="767A5522" w14:textId="00B1203E" w:rsidR="00591711" w:rsidRPr="00C028DD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copierea de la al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i;</w:t>
      </w:r>
    </w:p>
    <w:p w14:paraId="767A5523" w14:textId="77777777" w:rsidR="00591711" w:rsidRPr="00C028DD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comunicarea, prin orice mijloace, cu persoane aflate în afara sau în interiorul sălii de examinare;</w:t>
      </w:r>
    </w:p>
    <w:p w14:paraId="767A5524" w14:textId="6D1808EB" w:rsidR="00591711" w:rsidRPr="00C028DD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inerea de tipărituri sau alte înscrisuri con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inând surse de infor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mare privind materiile de examen, indiferent dacă acestea au fost sau nu utilizate în timpul examenului;</w:t>
      </w:r>
    </w:p>
    <w:p w14:paraId="767A5525" w14:textId="7E5B4164" w:rsidR="00591711" w:rsidRPr="00C028DD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inerea de mijloace electronice de comunicare sau de informare sau care permit comunicarea sau informarea, indiferent de natura acestora (telefoane mobile, PDA-uri, notebook-uri, ceasuri inteligente etc.)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indiferent dacă acestea au fost sau nu utilizate în timpul examenului;</w:t>
      </w:r>
    </w:p>
    <w:p w14:paraId="767A5526" w14:textId="77777777" w:rsidR="00591711" w:rsidRPr="00C028DD" w:rsidRDefault="00591711" w:rsidP="00F03DFA">
      <w:pPr>
        <w:numPr>
          <w:ilvl w:val="0"/>
          <w:numId w:val="9"/>
        </w:numPr>
        <w:tabs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substituirea de persoană.</w:t>
      </w:r>
    </w:p>
    <w:p w14:paraId="767A5527" w14:textId="2FF4E11E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(7) În cazurile prevăzute la alin. (6) de mai sus, frauda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modul de realizare a acesteia vor fi consemnate într-un proces-verbal ce se va întocmi pe loc de către responsabilul de sală iar lucrarea se va anula cu men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iunea „Fraudă”. Procesul-verbal va fi comunicat Comisiei de organi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zare a examenului, care va elibera candidatului o copie, la cererea acestuia. </w:t>
      </w:r>
    </w:p>
    <w:p w14:paraId="767A5528" w14:textId="50B48A30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hAnsi="Arial" w:cs="Arial"/>
          <w:sz w:val="24"/>
          <w:szCs w:val="24"/>
          <w:lang w:val="ro-RO"/>
        </w:rPr>
        <w:t>(8) Candidatul eliminat din examen pentru motiv de fraudă nu se va putea înscrie în următorii 5 ani în vederea sus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inerii unui nou examen de primire în profesia de avocat. </w:t>
      </w:r>
    </w:p>
    <w:p w14:paraId="767A552A" w14:textId="67ED64A4" w:rsidR="00521D60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(9) Pentru fiecare sală de examen se întocme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un proces-verbal, sem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nat de responsabilul de sală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de supraveghetori, cuprinzând numărul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înscri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prezen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precum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numele responsabilului de sală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al supraveghetorilor.</w:t>
      </w:r>
    </w:p>
    <w:p w14:paraId="05B08C83" w14:textId="77777777" w:rsidR="00122BBA" w:rsidRPr="00C028DD" w:rsidRDefault="00122BBA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2B" w14:textId="6E76869E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lastRenderedPageBreak/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5. Barem. Procesare electronică. Contesta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ii. Rezultate finale</w:t>
      </w:r>
    </w:p>
    <w:p w14:paraId="0466565D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2C" w14:textId="1BCF1AFA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22.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Baremul de evaluare stabilit de membrii Comisiei de elaborare a subiectelor desemna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pentru fiecare materie de examen, se afi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ează la localul de examen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se publică pe pagina web a U.N.B.R.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I.N.P.P.A., după încheierea probei.</w:t>
      </w:r>
    </w:p>
    <w:p w14:paraId="767A552D" w14:textId="0B533583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În termen de 24 de ore de la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are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pot face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la barem, care se depun la sediul I.N.P.P.A. sau, după caz, la centrul unde se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oară examenul. </w:t>
      </w:r>
    </w:p>
    <w:p w14:paraId="767A552E" w14:textId="5343519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se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ionează de Comisia de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ionare 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iilor, în cel mult 48 de ore de la expirarea termenului de contestare. Baremul definitiv stabilit în urma solu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se publică de îndată pe pagina web a I.N.P.P.A.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la sediul acesteia. Solu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se motivează în termen de 3 zile, calculate începând de la termenul prevăzut pentru finalizarea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iilor. Motivarea este pusă la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Comisiei Permanente.</w:t>
      </w:r>
    </w:p>
    <w:p w14:paraId="767A552F" w14:textId="40C9455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</w:t>
      </w:r>
      <w:r w:rsidR="001C175B"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În situația în care, în urma soluționării contestațiilor la barem, se apreciază că enunțul unei întrebări și/sau, după caz, una sau mai multe dintre variantele de răspuns la o întrebare nu este/sunt corect(ă)/corecte, întrebarea în cauză este anulată și punctajul cores</w:t>
      </w:r>
      <w:r w:rsidR="001C175B"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punzător întrebării anulate se acordă tuturor candidaților.</w:t>
      </w:r>
    </w:p>
    <w:p w14:paraId="767A5530" w14:textId="7423E383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(5) </w:t>
      </w:r>
      <w:r w:rsidR="001C175B" w:rsidRPr="00C028DD">
        <w:rPr>
          <w:rFonts w:ascii="Arial" w:eastAsia="SimSun" w:hAnsi="Arial" w:cs="Arial"/>
          <w:sz w:val="24"/>
          <w:szCs w:val="24"/>
          <w:lang w:val="ro-RO" w:eastAsia="zh-CN"/>
        </w:rPr>
        <w:t>(abrogat)</w:t>
      </w:r>
    </w:p>
    <w:p w14:paraId="767A5531" w14:textId="3495B386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(6) </w:t>
      </w:r>
      <w:r w:rsidR="001C175B" w:rsidRPr="00C028DD">
        <w:rPr>
          <w:rFonts w:ascii="Arial" w:eastAsia="SimSun" w:hAnsi="Arial" w:cs="Arial"/>
          <w:sz w:val="24"/>
          <w:szCs w:val="24"/>
          <w:lang w:val="ro-RO" w:eastAsia="zh-CN"/>
        </w:rPr>
        <w:t>(abrogat)</w:t>
      </w:r>
    </w:p>
    <w:p w14:paraId="767A5532" w14:textId="118D4026" w:rsidR="00591711" w:rsidRPr="00C028DD" w:rsidRDefault="00591711" w:rsidP="00122BBA">
      <w:pPr>
        <w:spacing w:after="0"/>
        <w:ind w:firstLine="284"/>
        <w:jc w:val="both"/>
        <w:rPr>
          <w:rFonts w:ascii="Arial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(7) </w:t>
      </w:r>
      <w:r w:rsidR="001C175B" w:rsidRPr="00C028DD">
        <w:rPr>
          <w:rFonts w:ascii="Arial" w:eastAsia="MS Mincho" w:hAnsi="Arial" w:cs="Arial"/>
          <w:sz w:val="24"/>
          <w:szCs w:val="24"/>
          <w:lang w:val="ro-RO"/>
        </w:rPr>
        <w:t>(abrogat)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767A5533" w14:textId="4C6C3841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hAnsi="Arial" w:cs="Arial"/>
          <w:sz w:val="24"/>
          <w:szCs w:val="24"/>
          <w:lang w:val="ro-RO"/>
        </w:rPr>
        <w:t>(8) Baremul final este cel publicat în urma solu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>ionării tuturor contesta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iilor 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ș</w:t>
      </w:r>
      <w:r w:rsidRPr="00C028DD">
        <w:rPr>
          <w:rFonts w:ascii="Arial" w:hAnsi="Arial" w:cs="Arial"/>
          <w:sz w:val="24"/>
          <w:szCs w:val="24"/>
          <w:lang w:val="ro-RO"/>
        </w:rPr>
        <w:t>i reprezintă unicul criteriu de evaluare a lucrărilor candida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ț</w:t>
      </w:r>
      <w:r w:rsidRPr="00C028DD">
        <w:rPr>
          <w:rFonts w:ascii="Arial" w:hAnsi="Arial" w:cs="Arial"/>
          <w:sz w:val="24"/>
          <w:szCs w:val="24"/>
          <w:lang w:val="ro-RO"/>
        </w:rPr>
        <w:t>ilor.</w:t>
      </w:r>
    </w:p>
    <w:p w14:paraId="767A5534" w14:textId="79245CCB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23.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(1) Pe timpul corectării prin procesare electronică, col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ul lucrării nu se desigilează. </w:t>
      </w:r>
    </w:p>
    <w:p w14:paraId="767A5535" w14:textId="06C1467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După ce toate lucrările au fost procesate, iar punctajul a fost înscris pe lucrări, acestea se deschid în prezen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edintelui comisiei de examen, iar punctajele se înregistrează imediat în documentele de examen. </w:t>
      </w:r>
    </w:p>
    <w:p w14:paraId="767A5536" w14:textId="73818B37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24.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Rezultatele se publică simultan pe paginile de web ale U.N.B.R.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I.N.P.P.A.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se transmit în vederea afi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ării la cen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trul de desfă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urare a examenului.</w:t>
      </w:r>
    </w:p>
    <w:p w14:paraId="767A5537" w14:textId="0FB5BB9D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25.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 pot contesta punctajul ob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inut.</w:t>
      </w:r>
    </w:p>
    <w:p w14:paraId="767A5538" w14:textId="5C8AA4EF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se depun în 24 de ore de la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area rezultatelor la centrul unde se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oară examenul.</w:t>
      </w:r>
    </w:p>
    <w:p w14:paraId="767A5539" w14:textId="4171FA73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În vederea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iilor, lucrările se renumerotează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resigilează.</w:t>
      </w:r>
    </w:p>
    <w:p w14:paraId="767A553A" w14:textId="0DD0930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Lucrările se predau comisiei de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ionare 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la punctaj, înso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ite de un borderou de predare – primire în care se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ionează numărul de ordine al lucrărilor.</w:t>
      </w:r>
    </w:p>
    <w:p w14:paraId="767A553B" w14:textId="1160D9B6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Punctajul acordat de comisia de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ionare 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la punctaj este definitiv.</w:t>
      </w:r>
    </w:p>
    <w:p w14:paraId="767A553C" w14:textId="1FEF87C4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(6) După primirea rezultatelor de la comisia de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ionare a con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la punctaj, comisia de organizare a examenului întocme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lista finală cu punctajul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inut de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i, care se publică pe pagina web a U.N.B.R.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I.N.P.P.A.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ează la centrul de examen.</w:t>
      </w:r>
    </w:p>
    <w:p w14:paraId="767A553D" w14:textId="79509290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81" w:name="tree#176"/>
      <w:bookmarkStart w:id="82" w:name="tree#177"/>
      <w:bookmarkStart w:id="83" w:name="tree#181"/>
      <w:bookmarkStart w:id="84" w:name="tree#183"/>
      <w:bookmarkEnd w:id="81"/>
      <w:bookmarkEnd w:id="82"/>
      <w:bookmarkEnd w:id="83"/>
      <w:bookmarkEnd w:id="84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26.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Lista cuprinzând rezultatele finale ale examenului se publică simultan la centrul/centrele de desfă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urare a examenului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paginile web ale U.N.B.R.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I.N.P.P.A. </w:t>
      </w:r>
    </w:p>
    <w:p w14:paraId="767A553E" w14:textId="032478C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</w:t>
      </w:r>
      <w:bookmarkStart w:id="85" w:name="tree#163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Pentru primirea în profesia de avocat candidatul trebuie să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ină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70 (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aptezeci) de puncte, cu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ca la fiecare disciplină să fi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inut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 </w:t>
      </w:r>
      <w:r w:rsidR="00FC33FF">
        <w:rPr>
          <w:rFonts w:ascii="Arial" w:eastAsia="SimSun" w:hAnsi="Arial" w:cs="Arial"/>
          <w:sz w:val="24"/>
          <w:szCs w:val="24"/>
          <w:lang w:val="ro-RO" w:eastAsia="zh-CN"/>
        </w:rPr>
        <w:t>5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(</w:t>
      </w:r>
      <w:r w:rsidR="00FC33FF">
        <w:rPr>
          <w:rFonts w:ascii="Arial" w:eastAsia="SimSun" w:hAnsi="Arial" w:cs="Arial"/>
          <w:sz w:val="24"/>
          <w:szCs w:val="24"/>
          <w:lang w:val="ro-RO" w:eastAsia="zh-CN"/>
        </w:rPr>
        <w:t>cinci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)</w:t>
      </w:r>
      <w:bookmarkEnd w:id="85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puncte.</w:t>
      </w:r>
    </w:p>
    <w:p w14:paraId="0FD0ABC4" w14:textId="77777777" w:rsidR="00FD62DE" w:rsidRPr="00C028DD" w:rsidRDefault="00FD62DE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40" w14:textId="4106E804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Capitolul III. Examenul de primire în profesia de avocat a persoanelor care au absolvit examenul de definitivat în alte profesii juridice în vederea dobândirii titlului profesional de avocat definitiv</w:t>
      </w:r>
    </w:p>
    <w:p w14:paraId="2F7BAA01" w14:textId="77777777" w:rsidR="00FD62DE" w:rsidRPr="00C028DD" w:rsidRDefault="00FD62DE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541" w14:textId="74D48BA4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1. Modalitatea de examinare</w:t>
      </w:r>
    </w:p>
    <w:p w14:paraId="113596E4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42" w14:textId="77777777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27.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(1) Examenul se organizează anual. </w:t>
      </w:r>
    </w:p>
    <w:p w14:paraId="767A5543" w14:textId="6496A640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Examenul constă în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inerea unei probe tip grilă la următoarele materii: </w:t>
      </w:r>
    </w:p>
    <w:p w14:paraId="767A5544" w14:textId="6711974B" w:rsidR="00591711" w:rsidRPr="00C028DD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organizarea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exercitarea profesiei de avocat;</w:t>
      </w:r>
    </w:p>
    <w:p w14:paraId="767A5545" w14:textId="77777777" w:rsidR="00591711" w:rsidRPr="00C028DD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civil;</w:t>
      </w:r>
    </w:p>
    <w:p w14:paraId="767A5546" w14:textId="77777777" w:rsidR="00591711" w:rsidRPr="00C028DD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procesual civil;</w:t>
      </w:r>
    </w:p>
    <w:p w14:paraId="767A5547" w14:textId="77777777" w:rsidR="00591711" w:rsidRPr="00C028DD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penal;</w:t>
      </w:r>
    </w:p>
    <w:p w14:paraId="767A5548" w14:textId="77777777" w:rsidR="00591711" w:rsidRPr="00C028DD" w:rsidRDefault="00591711" w:rsidP="00F03DFA">
      <w:pPr>
        <w:numPr>
          <w:ilvl w:val="0"/>
          <w:numId w:val="5"/>
        </w:numPr>
        <w:tabs>
          <w:tab w:val="num" w:pos="420"/>
          <w:tab w:val="left" w:pos="1134"/>
          <w:tab w:val="left" w:pos="1418"/>
        </w:tabs>
        <w:suppressAutoHyphens/>
        <w:spacing w:after="0"/>
        <w:ind w:hanging="642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procesual penal.</w:t>
      </w:r>
    </w:p>
    <w:p w14:paraId="767A5549" w14:textId="7567BEC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(3) 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Subiectele vor urmări verificarea cuno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elor teoretice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practice ale candida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ilor privind organizarea, exercitarea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deontologia profesiei de avocat precum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deprinderile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aptitudinile acestora privind aplicarea în practică, în forme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modalită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specifice exercitării profesiei de avocat, a cuno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tin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elor teoretice, a doctrinei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a jurispruden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ei din materiile de examen. </w:t>
      </w:r>
    </w:p>
    <w:p w14:paraId="767A554A" w14:textId="065810D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Vor fi declara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admi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care vor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ine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 </w:t>
      </w:r>
      <w:r w:rsidR="001C175B" w:rsidRPr="00C028DD">
        <w:rPr>
          <w:rFonts w:ascii="Arial" w:eastAsia="SimSun" w:hAnsi="Arial" w:cs="Arial"/>
          <w:sz w:val="24"/>
          <w:szCs w:val="24"/>
          <w:lang w:val="ro-RO" w:eastAsia="zh-CN"/>
        </w:rPr>
        <w:t>5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puncte la fiecare disciplină în parte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un punctaj total de cel </w:t>
      </w:r>
      <w:r w:rsidR="00FD62DE" w:rsidRPr="00C028DD">
        <w:rPr>
          <w:rFonts w:ascii="Arial" w:eastAsia="SimSun" w:hAnsi="Arial" w:cs="Arial"/>
          <w:sz w:val="24"/>
          <w:szCs w:val="24"/>
          <w:lang w:val="ro-RO" w:eastAsia="zh-CN"/>
        </w:rPr>
        <w:t>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="00FD62DE" w:rsidRPr="00C028DD">
        <w:rPr>
          <w:rFonts w:ascii="Arial" w:eastAsia="SimSun" w:hAnsi="Arial" w:cs="Arial"/>
          <w:sz w:val="24"/>
          <w:szCs w:val="24"/>
          <w:lang w:val="ro-RO" w:eastAsia="zh-CN"/>
        </w:rPr>
        <w:t>in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70 de puncte</w:t>
      </w:r>
      <w:r w:rsidR="00172967" w:rsidRPr="00C028DD">
        <w:rPr>
          <w:rFonts w:ascii="Arial" w:eastAsia="SimSun" w:hAnsi="Arial" w:cs="Arial"/>
          <w:sz w:val="24"/>
          <w:szCs w:val="24"/>
          <w:lang w:val="ro-RO" w:eastAsia="zh-CN"/>
        </w:rPr>
        <w:t>, fiind aplicabile dispozițiile art. 6 alin. (1) și (2)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.</w:t>
      </w:r>
    </w:p>
    <w:p w14:paraId="69A4B5B7" w14:textId="77777777" w:rsidR="00FD62DE" w:rsidRPr="00C028DD" w:rsidRDefault="00FD62DE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4B" w14:textId="5BD6D54A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2. Înscrierea la examen</w:t>
      </w:r>
    </w:p>
    <w:p w14:paraId="6BC19B11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4C" w14:textId="3FF4C126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28.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Data, centrul de evaluare, metodologia, calendarul de des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>fă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urare a examenului, taxa de înscriere, tematica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bibliografia de exa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 xml:space="preserve">men se stabilesc prin hotărârea Consiliului U.N.B.R. </w:t>
      </w:r>
    </w:p>
    <w:p w14:paraId="767A554D" w14:textId="7DBDC6B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(2) Data, centrul de evaluare, taxa de înscriere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modalitatea de plată vor fi publicate pe pagina web a U.N.B.R.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vor fi anun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ate într-un ziar de mare tiraj cu cel pu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60 de zile înainte de data stabilită pentru examen. În termen de cel mult 5 zile de la publicare, fiecare barou va anun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a, prin publicare într-un ziar local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pe pagina web a baroului, organizarea examenului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informa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necesare înscrierii la examen.</w:t>
      </w:r>
    </w:p>
    <w:p w14:paraId="767A554E" w14:textId="77777777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(3) Cererile de înscriere tipizate vor fi editate de barouri, după modelul cuprins la Anexa 2. </w:t>
      </w:r>
    </w:p>
    <w:p w14:paraId="767A554F" w14:textId="001C4DBB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La înscrierea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ilor, barourile vor pune la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ia acestora cererea tipizată,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i, la cerere, contra cost, tematica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bibliografia stabilite pentru examen.</w:t>
      </w:r>
    </w:p>
    <w:p w14:paraId="767A5550" w14:textId="04DA5774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(5) C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ererea de înscriere la examen înso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ită de actele men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ionate la alin. (7), care formează dosarul de înscriere la examen, se depune de can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softHyphen/>
        <w:t xml:space="preserve">didat, în două exemplare,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la sediul baroului în care candidatul dore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să exercite profesia.</w:t>
      </w:r>
    </w:p>
    <w:p w14:paraId="767A5551" w14:textId="54FA456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(6) Cererea va fi înso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ită de o declara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 din care rezultă că în cazul în care va fi declarat admis, candidatul în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elege că nu poate să se înscrie în alt barou decât cel la care a depus cererea de înscriere la examen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. Un exemplar al cererii, înso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ită de diploma de licen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ă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foaia matricolă, în copie legalizată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alte acte originale se păstrează la barou. Celălalt exem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softHyphen/>
        <w:t xml:space="preserve">plar va cuprinde acte depuse în copii certificate pentru conformitate, 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 se înaintează la centrul de examen din cadrul I.N.P.P.A. sau la sediul central al I.N.P.P.A., la care este arondat baroul la care s-a depus cererea. </w:t>
      </w:r>
    </w:p>
    <w:p w14:paraId="767A5552" w14:textId="77777777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(7) La cererea de înscriere la examen se anexează următoarele acte: </w:t>
      </w:r>
    </w:p>
    <w:p w14:paraId="767A5553" w14:textId="54EF26F2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certificatul de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tere, în copie certificată, pentru conformitate;</w:t>
      </w:r>
    </w:p>
    <w:p w14:paraId="767A5554" w14:textId="77777777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actul de identitate, în copie;</w:t>
      </w:r>
    </w:p>
    <w:p w14:paraId="767A5555" w14:textId="41DD686F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diploma de licen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 în copie legalizată; în cazul în care diploma de licen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 s-a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inut după anul 1995, se va depune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copia legalizată a foii matricole eliberată de facultatea absolvită; </w:t>
      </w:r>
    </w:p>
    <w:p w14:paraId="767A5556" w14:textId="77777777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dovada de plată a taxei de înscriere la examen, în original;</w:t>
      </w:r>
    </w:p>
    <w:p w14:paraId="767A5557" w14:textId="77777777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lastRenderedPageBreak/>
        <w:t xml:space="preserve">certificatul de cazier judiciar, eliberat cu cel mult 15 zile înainte de data depunerii cererii; </w:t>
      </w:r>
    </w:p>
    <w:p w14:paraId="767A5558" w14:textId="787144A8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certificat privind starea de sănătate a candidatului, incluzând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o evaluare psihiatrică; certificatul se eliberează de entită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ile desemnate de către consiliile barourilor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vor fi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ionate în anun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ul de examen făcut de fiecare barou;</w:t>
      </w:r>
    </w:p>
    <w:p w14:paraId="767A5559" w14:textId="6760D01F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dovada promovării, în condi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iile prevăzute prin prezentul Regu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softHyphen/>
        <w:t>la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softHyphen/>
        <w:t>ment, a examenului de definitivare în func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ia juridică îndeplinită anterior;</w:t>
      </w:r>
    </w:p>
    <w:p w14:paraId="767A555A" w14:textId="616E20DC" w:rsidR="00591711" w:rsidRPr="00C028DD" w:rsidRDefault="00591711" w:rsidP="00F03DFA">
      <w:pPr>
        <w:numPr>
          <w:ilvl w:val="0"/>
          <w:numId w:val="10"/>
        </w:numPr>
        <w:tabs>
          <w:tab w:val="clear" w:pos="1776"/>
          <w:tab w:val="left" w:pos="1276"/>
        </w:tabs>
        <w:suppressAutoHyphens/>
        <w:spacing w:after="0"/>
        <w:ind w:left="851" w:firstLine="283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certificat eliberat de baroul competent în care solicitantul a mai fost înscris în profesie, care să ateste cauzele încetării calită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 xml:space="preserve">ii de avocat ori, dacă este cazul, motivele respingerii unei cereri anterioare de primire în profesie. </w:t>
      </w:r>
    </w:p>
    <w:p w14:paraId="767A555B" w14:textId="1810BECB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(8)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Verificarea îndeplinirii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de primire în profesia de avocat, prevăzute de Lege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Statutul profesiei, cu excep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iei prevăzute la art. 2 alin. (4) se realizează de consiliul baroului la care se înregistrează cererea de primire în profesie. </w:t>
      </w:r>
    </w:p>
    <w:p w14:paraId="767A555C" w14:textId="3802ED0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(8</w:t>
      </w:r>
      <w:r w:rsidRPr="00C028DD">
        <w:rPr>
          <w:rFonts w:ascii="Arial" w:eastAsia="SimSun" w:hAnsi="Arial" w:cs="Arial"/>
          <w:sz w:val="24"/>
          <w:szCs w:val="24"/>
          <w:vertAlign w:val="superscript"/>
          <w:lang w:val="ro-RO" w:eastAsia="zh-CN"/>
        </w:rPr>
        <w:t>1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)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care au absolvit studii juridice la institu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de învă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ământ superior din străinătate vor depune actele de studii, în copie legalizată, înso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ite de atestatul de echivalare a studiilor eliberat de Ministerul Educa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iei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Cercetării – Centrul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 de Recunoa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Echivalare a Diplomelor. Actele de studii vor atesta absolvirea de către candidat a studiilor juridice cu durata de 4 ani (corespunzând unui număr de 240 ECTS)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cunoa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terea de către acesta a dreptului român, potrivit prevederilor Anexei 4 pct. 3 a Legii nr. 200/2004 privind recunoa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terea diplomelor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calificărilor profesionale pentru profesiile reglementate din România</w:t>
      </w:r>
      <w:r w:rsidR="000801B5">
        <w:rPr>
          <w:rStyle w:val="FootnoteReference"/>
          <w:rFonts w:ascii="Arial" w:eastAsia="SimSun" w:hAnsi="Arial" w:cs="Arial"/>
          <w:sz w:val="24"/>
          <w:szCs w:val="24"/>
          <w:lang w:val="ro-RO" w:eastAsia="zh-CN"/>
        </w:rPr>
        <w:footnoteReference w:id="3"/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.</w:t>
      </w:r>
    </w:p>
    <w:p w14:paraId="767A555D" w14:textId="36D5775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(9)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Rezultatele verificării se validează de consiliul baroului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afi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ează la sediul baroului cel mai târziu cu 20 zile înainte de data exa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menului. </w:t>
      </w:r>
    </w:p>
    <w:p w14:paraId="767A555E" w14:textId="56DB7DB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(10)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respin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în urma verificării pot formula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în termen de 24 de ore de la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area listei la sediile barourilor. </w:t>
      </w:r>
    </w:p>
    <w:p w14:paraId="767A555F" w14:textId="001C5FF3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(11)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se depun la sediile barourilor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înaintează, de îndată, Comisiei de examen.</w:t>
      </w:r>
    </w:p>
    <w:p w14:paraId="767A5560" w14:textId="1F6065F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(12)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se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ionează, prin hotărâre definitivă, de către Comi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sia de examen. </w:t>
      </w:r>
    </w:p>
    <w:p w14:paraId="767A5561" w14:textId="381901A8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(13)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Rezultatele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sunt definitive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comu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nică barourilor, care vor proceda la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area acestora.</w:t>
      </w:r>
    </w:p>
    <w:p w14:paraId="767A5562" w14:textId="034482B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(14) Comisia de exa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men, prin membrii anume desemna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i, va finaliza verificările privind înde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plinirea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prevăzute la art. 2 alin. (4). În situa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în care se constată neîndeplinirea de către candidat a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prevăzute la art. 2 alin. (4), Comisia de examen va comunica, de îndată, rezultatul verificării candidatului aflat într-o astfel de situa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ie.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la rezultatul verifi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cării va fi formulată în cel mult 24 de ore de la comunicare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va fi solu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ionată de Pre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edintele comisiei de examen. Rezultatul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ionării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iei este definitiv.</w:t>
      </w:r>
    </w:p>
    <w:p w14:paraId="767A5563" w14:textId="01DEA854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(14</w:t>
      </w:r>
      <w:r w:rsidRPr="00C028DD">
        <w:rPr>
          <w:rFonts w:ascii="Arial" w:eastAsia="SimSun" w:hAnsi="Arial" w:cs="Arial"/>
          <w:iCs/>
          <w:sz w:val="24"/>
          <w:szCs w:val="24"/>
          <w:vertAlign w:val="superscript"/>
          <w:lang w:val="ro-RO" w:eastAsia="zh-CN"/>
        </w:rPr>
        <w:t>1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) Consiliul U.N.B.R. poate hotărî ca depunerea cererii de înscriere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a documenta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iei de înscriere la examen să fie realizată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în sistem on-line. În acest caz, documenta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ia de înscriere transmisă electronic de candidatul care a promovat examenul se va verifica de către barou, cu prilejul solu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ionării cererii de înscriere în barou a acestuia, prin compararea coresponden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ei dintre documentele fizice depuse de candidat la barou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 cele transmise anterior în sistem electronic. Discrepan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ele dintre documentele fizice 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 xml:space="preserve">i cele transmise 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lastRenderedPageBreak/>
        <w:t>electronic, constatate de barou, pot atrage invalidarea rezultatelor ob</w:t>
      </w:r>
      <w:r w:rsidR="000663BF"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iCs/>
          <w:sz w:val="24"/>
          <w:szCs w:val="24"/>
          <w:lang w:val="ro-RO" w:eastAsia="zh-CN"/>
        </w:rPr>
        <w:t>inute de candidat la examen.</w:t>
      </w:r>
    </w:p>
    <w:p w14:paraId="767A5564" w14:textId="13F39D6B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(15) Cuantumul taxei de înscriere la examen se stabile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te prin hotă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rârea Consiliului U.N.B.R.. Taxa de înscriere la examen se poate achita prin orice instrument de plată, cu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iunea „</w:t>
      </w:r>
      <w:r w:rsidRPr="00C028DD">
        <w:rPr>
          <w:rFonts w:ascii="Arial" w:eastAsia="SimSun" w:hAnsi="Arial" w:cs="Arial"/>
          <w:i/>
          <w:sz w:val="24"/>
          <w:szCs w:val="24"/>
          <w:lang w:val="ro-RO" w:eastAsia="zh-CN"/>
        </w:rPr>
        <w:t>Taxă examen primire în profesia de avocat - ………. anul ……, luna ………”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în contul bancar al I.N.P.P.A., men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ionat în hotărârea Consiliului U.N.B.R pentru organizarea examenului de primire în profesie. </w:t>
      </w:r>
    </w:p>
    <w:p w14:paraId="767A5565" w14:textId="629BA23E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(16) Din sumele astfel încasate, I.N.P.P.A. va repartiza prin ordin de plata sumele care vor avea destina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ia hotărâtă de Consiliul U.N.B.R. </w:t>
      </w:r>
    </w:p>
    <w:p w14:paraId="767A5566" w14:textId="3B3F3EB2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(17) Taxa de înscriere la examen se restituie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care nu s-au prezentat la sus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inerea examenului din motive obiective, justificate cu acte doveditoare, în propor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ia stabilită prin hotărârea Consiliului U.N.B.R., pre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cum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retra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anterior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ării listelor cu rezultatele veri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ficării îndeplinirii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de participare la examen pentru respectarea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iilor art. 14-15 din Statutul profesiei de avocat. </w:t>
      </w:r>
    </w:p>
    <w:p w14:paraId="767A5567" w14:textId="77777777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(18) Cererea de restituire a taxei de înscriere la examen se depune la baroul la care s-a făcut înscrierea, care o va înainta de îndată la I.N.P.P.A.</w:t>
      </w:r>
    </w:p>
    <w:p w14:paraId="767A5568" w14:textId="4F90DC9E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(19) Cererea se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ionează în termen de 30 de zile de la înregistrare, respectiv de la comunicarea acesteia de către barou la I.N.P.P.A. </w:t>
      </w:r>
    </w:p>
    <w:p w14:paraId="767A5569" w14:textId="35732DB9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(20) Cu 15 zile înainte de data începerii examenului, consi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liile barourilor vor preda Comisiei de examen dosarele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ilor, inclu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siv rezultatele verificării îndeplinirii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de înscriere la examen, con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form competen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elor stabilite prin prezentul Regulament.</w:t>
      </w:r>
    </w:p>
    <w:p w14:paraId="4437BB4B" w14:textId="77777777" w:rsidR="00FD62DE" w:rsidRPr="00C028DD" w:rsidRDefault="00FD62DE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6A" w14:textId="0E629B45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3. Comisiile de examen</w:t>
      </w:r>
    </w:p>
    <w:p w14:paraId="6FCB2B9C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6B" w14:textId="4B3A0107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29.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Dispozi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iile art. 8-16 din Capitolul II - sec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iunea 3 din prezentul regulament se aplică în mod corespunzător.</w:t>
      </w:r>
    </w:p>
    <w:p w14:paraId="3D25AD08" w14:textId="77777777" w:rsidR="00FD62DE" w:rsidRPr="00C028DD" w:rsidRDefault="00FD62DE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767A556C" w14:textId="249BF55B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iunea 4. </w:t>
      </w:r>
      <w:r w:rsidR="00F03DFA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Desfă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ș</w:t>
      </w:r>
      <w:r w:rsidR="00F03DFA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urarea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 xml:space="preserve"> examenului</w:t>
      </w:r>
    </w:p>
    <w:p w14:paraId="340952D1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6D" w14:textId="715ADF78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30.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Examinarea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ilor constă în sus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inerea unei probe tip grilă la următoarele discipline:</w:t>
      </w:r>
    </w:p>
    <w:p w14:paraId="767A556E" w14:textId="719FB7DC" w:rsidR="00591711" w:rsidRPr="00C028DD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organizarea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exercitarea profesiei de avocat;</w:t>
      </w:r>
    </w:p>
    <w:p w14:paraId="767A556F" w14:textId="77777777" w:rsidR="00591711" w:rsidRPr="00C028DD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civil;</w:t>
      </w:r>
    </w:p>
    <w:p w14:paraId="767A5570" w14:textId="77777777" w:rsidR="00591711" w:rsidRPr="00C028DD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procesual civil;</w:t>
      </w:r>
    </w:p>
    <w:p w14:paraId="767A5571" w14:textId="77777777" w:rsidR="00591711" w:rsidRPr="00C028DD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penal;</w:t>
      </w:r>
    </w:p>
    <w:p w14:paraId="767A5572" w14:textId="77777777" w:rsidR="00591711" w:rsidRPr="00C028DD" w:rsidRDefault="00591711" w:rsidP="00122BBA">
      <w:pPr>
        <w:numPr>
          <w:ilvl w:val="0"/>
          <w:numId w:val="6"/>
        </w:num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drept procesual penal.</w:t>
      </w:r>
    </w:p>
    <w:p w14:paraId="767A5573" w14:textId="030753C3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(2) Subiectele au un caracter teoretic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aplicativ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presupun tra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 xml:space="preserve">tarea unui/unor subiect(e) teoretic(e)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ionarea a câte unui caz practic la fiecare materie din cele prevăzute la alin. (1).</w:t>
      </w:r>
    </w:p>
    <w:p w14:paraId="767A5574" w14:textId="555349D8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 w:rsidDel="009909FD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(3) 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Timpul necesar pentru formularea răspunsurilor este cel stabilit de Comisia de elaborare a subiectelor; acesta nu poate depă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4 ore, socotite din momentul în care s-a încheiat distribuirea grilelor pentru to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 candida</w:t>
      </w:r>
      <w:r w:rsidR="000663BF"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Cs/>
          <w:sz w:val="24"/>
          <w:szCs w:val="24"/>
          <w:lang w:val="ro-RO" w:eastAsia="zh-CN"/>
        </w:rPr>
        <w:t>ii.</w:t>
      </w:r>
    </w:p>
    <w:p w14:paraId="767A5575" w14:textId="19473654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(6)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iile art. 17-21 din Capitolul II - sec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iunea 4 din prezentul regulament se aplică în mod corespunzător.</w:t>
      </w:r>
    </w:p>
    <w:p w14:paraId="0BE35183" w14:textId="77777777" w:rsidR="00FD62DE" w:rsidRPr="00C028DD" w:rsidRDefault="00FD62DE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511734E" w14:textId="77777777" w:rsidR="00F03DFA" w:rsidRPr="00C028DD" w:rsidRDefault="00F03DFA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332AA50A" w14:textId="77777777" w:rsidR="00F03DFA" w:rsidRPr="00C028DD" w:rsidRDefault="00F03DFA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</w:p>
    <w:p w14:paraId="767A5576" w14:textId="48B865F5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lastRenderedPageBreak/>
        <w:t>Sec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iunea 5. Barem. Procesare electronică. Contesta</w:t>
      </w:r>
      <w:r w:rsidR="000663BF"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  <w:t>ii. Rezultate finale</w:t>
      </w:r>
    </w:p>
    <w:p w14:paraId="6D0C54A4" w14:textId="77777777" w:rsidR="00122BBA" w:rsidRPr="00C028DD" w:rsidRDefault="00122BBA" w:rsidP="00122BBA">
      <w:pPr>
        <w:autoSpaceDE w:val="0"/>
        <w:autoSpaceDN w:val="0"/>
        <w:adjustRightInd w:val="0"/>
        <w:spacing w:after="0"/>
        <w:jc w:val="center"/>
        <w:rPr>
          <w:rFonts w:ascii="Arial" w:eastAsia="SimSun" w:hAnsi="Arial" w:cs="Arial"/>
          <w:b/>
          <w:i/>
          <w:iCs/>
          <w:sz w:val="24"/>
          <w:szCs w:val="24"/>
          <w:lang w:val="ro-RO" w:eastAsia="zh-CN"/>
        </w:rPr>
      </w:pPr>
    </w:p>
    <w:p w14:paraId="767A5577" w14:textId="63FAFDAB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31.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Dispozi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iile art. 22-26 din Capitolul II - sec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iunea 5 din prezentul regulament se aplică în mod corespunzător.</w:t>
      </w:r>
    </w:p>
    <w:p w14:paraId="30E14AC3" w14:textId="77777777" w:rsidR="00FD62DE" w:rsidRPr="00C028DD" w:rsidRDefault="00FD62DE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767A5578" w14:textId="3E9F21AB" w:rsidR="00591711" w:rsidRPr="00C028DD" w:rsidRDefault="00591711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Capitolul IV. </w:t>
      </w:r>
      <w:r w:rsidR="00FD62DE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Dispozi</w:t>
      </w:r>
      <w:r w:rsidR="000663BF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="00FD62DE"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>ii</w:t>
      </w:r>
      <w:r w:rsidRPr="00C028DD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 comune finale</w:t>
      </w:r>
    </w:p>
    <w:p w14:paraId="232A82AD" w14:textId="77777777" w:rsidR="00FD62DE" w:rsidRPr="00C028DD" w:rsidRDefault="00FD62DE" w:rsidP="00122BBA">
      <w:pPr>
        <w:autoSpaceDE w:val="0"/>
        <w:autoSpaceDN w:val="0"/>
        <w:adjustRightInd w:val="0"/>
        <w:spacing w:after="0"/>
        <w:jc w:val="center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767A5579" w14:textId="72A935F6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32. 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(1) Consiliul U.N.B.R. poate mandata Comisia Permanentă a U.N.B.R. să exercite atribu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iile prevăzute de prezentul Regulament.</w:t>
      </w:r>
    </w:p>
    <w:p w14:paraId="767A557A" w14:textId="5D9A005C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Procedura de validare a examenului de către Consiliul U.N.B.R. va include obligatoriu analiza activită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 Comisiei Permanente a U.N.B.R.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a I.N.P.P.A. privind organizarea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desfă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urarea examenului.</w:t>
      </w:r>
    </w:p>
    <w:p w14:paraId="767A557B" w14:textId="77777777" w:rsidR="00591711" w:rsidRPr="00C028DD" w:rsidRDefault="00591711" w:rsidP="00122BBA">
      <w:pPr>
        <w:tabs>
          <w:tab w:val="num" w:pos="420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 xml:space="preserve">Art. 33. </w:t>
      </w:r>
      <w:r w:rsidRPr="00C028DD">
        <w:rPr>
          <w:rFonts w:ascii="Arial" w:hAnsi="Arial" w:cs="Arial"/>
          <w:iCs/>
          <w:sz w:val="24"/>
          <w:szCs w:val="24"/>
          <w:lang w:val="ro-RO"/>
        </w:rPr>
        <w:t>Dacă prin lege sau statutul profesiei de avocat nu se prevede altfel, t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ermenele prevăzute de prezentul regulament </w:t>
      </w:r>
      <w:r w:rsidRPr="00C028DD">
        <w:rPr>
          <w:rFonts w:ascii="Arial" w:hAnsi="Arial" w:cs="Arial"/>
          <w:iCs/>
          <w:sz w:val="24"/>
          <w:szCs w:val="24"/>
          <w:lang w:val="ro-RO"/>
        </w:rPr>
        <w:t>se socotesc pe ore, respectiv pe zile, cu începere din momentul producerii actului sau faptului care determină curgerea lor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. </w:t>
      </w:r>
    </w:p>
    <w:p w14:paraId="767A557C" w14:textId="0777380B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34.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Pentru cazurile în care prezentul regulament stipulează că un document urmează să fie afi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at la sediile U.N.B.R. / I.N.P.P.A. / barourilor / centrul</w:t>
      </w:r>
      <w:r w:rsidR="002A40B3" w:rsidRPr="00C028DD">
        <w:rPr>
          <w:rFonts w:ascii="Arial" w:eastAsia="MS Mincho" w:hAnsi="Arial" w:cs="Arial"/>
          <w:sz w:val="24"/>
          <w:szCs w:val="24"/>
          <w:lang w:val="ro-RO"/>
        </w:rPr>
        <w:t>ui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de examen, anun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ul se va afi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a de îndată pe panoul de afi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aj sau, după caz, pe/la 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a de intrare în sediul acestora ori pe pagina de internet a respectivelor institu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ii.</w:t>
      </w:r>
    </w:p>
    <w:p w14:paraId="767A557D" w14:textId="372E1B45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bookmarkStart w:id="86" w:name="ref#A35"/>
      <w:bookmarkEnd w:id="86"/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35.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</w:t>
      </w:r>
      <w:bookmarkStart w:id="87" w:name="tree#202"/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Lucrările de examen ale candida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ilor, împreună cu dosarul transmis către I.N.P.P.A., </w:t>
      </w:r>
      <w:bookmarkStart w:id="88" w:name="tree#203"/>
      <w:bookmarkEnd w:id="87"/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precum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toate celelalte documente </w:t>
      </w:r>
      <w:r w:rsidRPr="00C028DD">
        <w:rPr>
          <w:rFonts w:ascii="Arial" w:eastAsia="MS Mincho" w:hAnsi="Arial" w:cs="Arial"/>
          <w:spacing w:val="-2"/>
          <w:sz w:val="24"/>
          <w:szCs w:val="24"/>
          <w:lang w:val="ro-RO"/>
        </w:rPr>
        <w:t>pri</w:t>
      </w:r>
      <w:r w:rsidRPr="00C028DD">
        <w:rPr>
          <w:rFonts w:ascii="Arial" w:eastAsia="MS Mincho" w:hAnsi="Arial" w:cs="Arial"/>
          <w:spacing w:val="-2"/>
          <w:sz w:val="24"/>
          <w:szCs w:val="24"/>
          <w:lang w:val="ro-RO"/>
        </w:rPr>
        <w:softHyphen/>
        <w:t>vind desfă</w:t>
      </w:r>
      <w:r w:rsidR="000663BF" w:rsidRPr="00C028DD">
        <w:rPr>
          <w:rFonts w:ascii="Arial" w:eastAsia="MS Mincho" w:hAnsi="Arial" w:cs="Arial"/>
          <w:spacing w:val="-2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pacing w:val="-2"/>
          <w:sz w:val="24"/>
          <w:szCs w:val="24"/>
          <w:lang w:val="ro-RO"/>
        </w:rPr>
        <w:t xml:space="preserve">urarea examenului se arhivează </w:t>
      </w:r>
      <w:r w:rsidR="000663BF" w:rsidRPr="00C028DD">
        <w:rPr>
          <w:rFonts w:ascii="Arial" w:eastAsia="MS Mincho" w:hAnsi="Arial" w:cs="Arial"/>
          <w:spacing w:val="-2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pacing w:val="-2"/>
          <w:sz w:val="24"/>
          <w:szCs w:val="24"/>
          <w:lang w:val="ro-RO"/>
        </w:rPr>
        <w:t>i se păstrează în arhiva I.N.P.P.A.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pe o durată de doi ani. </w:t>
      </w:r>
      <w:bookmarkEnd w:id="88"/>
    </w:p>
    <w:p w14:paraId="767A557E" w14:textId="39392A62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(2) În acelea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condi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 se păstrează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un exemplar din dosarul de exa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men al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admi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în profesie.</w:t>
      </w:r>
    </w:p>
    <w:p w14:paraId="767A557F" w14:textId="6047B4DA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Exemplarul dosarului de examen al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admi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în profesie, aflat la barourile la care au fost depuse cererile de primire în profesie, va fi avut în vedere la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ionarea cererilor de înscriere în barou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păstrează după solu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ionarea acestora, distinct, o perioadă de cinci ani. </w:t>
      </w:r>
    </w:p>
    <w:p w14:paraId="767A5580" w14:textId="55614B7D" w:rsidR="00591711" w:rsidRPr="00C028DD" w:rsidRDefault="00591711" w:rsidP="00122BBA">
      <w:pPr>
        <w:tabs>
          <w:tab w:val="num" w:pos="420"/>
        </w:tabs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(4) Dosarele de examen ale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respin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/ retra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i, aflate la barouri, care con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 acte originale/copii legalizate în original, se restituie la cererea acestora, în termen de maximum 5 ani de la data validării examenului, cu men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iunea preluării documentelor de către candidat.</w:t>
      </w:r>
    </w:p>
    <w:p w14:paraId="767A5581" w14:textId="78C988E9" w:rsidR="00591711" w:rsidRPr="00C028DD" w:rsidRDefault="00591711" w:rsidP="00122BBA">
      <w:pPr>
        <w:suppressAutoHyphens/>
        <w:autoSpaceDE w:val="0"/>
        <w:autoSpaceDN w:val="0"/>
        <w:adjustRightInd w:val="0"/>
        <w:spacing w:after="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36.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(1) Prezentul regulament se completează cu dispozi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iile privind examenul de primire în profesia de avocat cuprinse în Legea nr. 51/1995 pentru organizarea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exercitarea profesiei de avocat, republicată, cu modi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softHyphen/>
        <w:t xml:space="preserve">ficările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completările ulterioare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 în Statutul profesiei de avocat. </w:t>
      </w:r>
    </w:p>
    <w:p w14:paraId="767A5582" w14:textId="77777777" w:rsidR="00591711" w:rsidRPr="00C028DD" w:rsidRDefault="00591711" w:rsidP="00122BBA">
      <w:pPr>
        <w:suppressAutoHyphens/>
        <w:spacing w:after="0"/>
        <w:ind w:left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(2) Prezentul regulament intră în vigoare la data adoptării sale de către Consiliul U.N.B.R. </w:t>
      </w:r>
    </w:p>
    <w:p w14:paraId="767A5583" w14:textId="2DFE1723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(3) Orice alte dispozi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privind examenul de primire în profesia de avo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cat, adoptate prin hotărâri ale Consiliului U.N.B.R., contrare prezen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softHyphen/>
        <w:t>tului Regulament, se abrogă.</w:t>
      </w:r>
    </w:p>
    <w:p w14:paraId="767A5585" w14:textId="434D4DAD" w:rsidR="00591711" w:rsidRPr="00C028DD" w:rsidRDefault="00591711" w:rsidP="000F1433">
      <w:p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C028DD">
        <w:rPr>
          <w:rFonts w:ascii="Arial" w:eastAsia="MS Mincho" w:hAnsi="Arial" w:cs="Arial"/>
          <w:b/>
          <w:sz w:val="24"/>
          <w:szCs w:val="24"/>
          <w:lang w:val="ro-RO"/>
        </w:rPr>
        <w:t>Art. 37.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 „REGULAMENTUL-CADRU privind organizarea examenului de primire în profesia de avocat 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ș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i a examenului de ob</w:t>
      </w:r>
      <w:r w:rsidR="000663BF" w:rsidRPr="00C028DD">
        <w:rPr>
          <w:rFonts w:ascii="Arial" w:eastAsia="MS Mincho" w:hAnsi="Arial" w:cs="Arial"/>
          <w:sz w:val="24"/>
          <w:szCs w:val="24"/>
          <w:lang w:val="ro-RO"/>
        </w:rPr>
        <w:t>ț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 xml:space="preserve">inere a titlului profesional de avocat definitiv” adoptat prin </w:t>
      </w:r>
      <w:r w:rsidRPr="00C028DD">
        <w:rPr>
          <w:rFonts w:ascii="Arial" w:hAnsi="Arial" w:cs="Arial"/>
          <w:sz w:val="24"/>
          <w:szCs w:val="24"/>
          <w:lang w:val="ro-RO"/>
        </w:rPr>
        <w:t>Hotărârea Consiliului UNBR nr.4/2011,</w:t>
      </w:r>
      <w:r w:rsidR="00AF35E1">
        <w:rPr>
          <w:rFonts w:ascii="Arial" w:hAnsi="Arial" w:cs="Arial"/>
          <w:sz w:val="24"/>
          <w:szCs w:val="24"/>
          <w:lang w:val="ro-RO"/>
        </w:rPr>
        <w:t xml:space="preserve"> </w:t>
      </w:r>
      <w:r w:rsidRPr="00C028DD">
        <w:rPr>
          <w:rFonts w:ascii="Arial" w:hAnsi="Arial" w:cs="Arial"/>
          <w:sz w:val="24"/>
          <w:szCs w:val="24"/>
          <w:lang w:val="ro-RO"/>
        </w:rPr>
        <w:t xml:space="preserve">republicat, cu modificările </w:t>
      </w:r>
      <w:r w:rsidR="000663BF" w:rsidRPr="00C028DD">
        <w:rPr>
          <w:rFonts w:ascii="Arial" w:hAnsi="Arial" w:cs="Arial"/>
          <w:sz w:val="24"/>
          <w:szCs w:val="24"/>
          <w:lang w:val="ro-RO"/>
        </w:rPr>
        <w:t>ș</w:t>
      </w:r>
      <w:r w:rsidRPr="00C028DD">
        <w:rPr>
          <w:rFonts w:ascii="Arial" w:hAnsi="Arial" w:cs="Arial"/>
          <w:sz w:val="24"/>
          <w:szCs w:val="24"/>
          <w:lang w:val="ro-RO"/>
        </w:rPr>
        <w:t>i completările ulterioare</w:t>
      </w:r>
      <w:r w:rsidRPr="00C028DD">
        <w:rPr>
          <w:rFonts w:ascii="Arial" w:eastAsia="MS Mincho" w:hAnsi="Arial" w:cs="Arial"/>
          <w:sz w:val="24"/>
          <w:szCs w:val="24"/>
          <w:lang w:val="ro-RO"/>
        </w:rPr>
        <w:t>, se abrogă.</w:t>
      </w:r>
      <w:bookmarkStart w:id="89" w:name="tree#75"/>
      <w:bookmarkEnd w:id="89"/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</w:p>
    <w:p w14:paraId="767A5586" w14:textId="77777777" w:rsidR="00591711" w:rsidRPr="00C028DD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67A5587" w14:textId="77777777" w:rsidR="00591711" w:rsidRPr="00C028DD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67A5588" w14:textId="77777777" w:rsidR="00591711" w:rsidRPr="00C028DD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67A5589" w14:textId="77777777" w:rsidR="00591711" w:rsidRPr="00C028DD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767A558A" w14:textId="77777777" w:rsidR="00591711" w:rsidRPr="00C028DD" w:rsidRDefault="00591711" w:rsidP="00122BBA">
      <w:pPr>
        <w:spacing w:after="0"/>
        <w:rPr>
          <w:rFonts w:ascii="Arial" w:hAnsi="Arial" w:cs="Arial"/>
          <w:sz w:val="24"/>
          <w:szCs w:val="24"/>
          <w:lang w:val="ro-RO"/>
        </w:rPr>
      </w:pPr>
      <w:r w:rsidRPr="00C028DD">
        <w:rPr>
          <w:rFonts w:ascii="Arial" w:hAnsi="Arial" w:cs="Arial"/>
          <w:sz w:val="24"/>
          <w:szCs w:val="24"/>
          <w:lang w:val="ro-RO"/>
        </w:rPr>
        <w:br w:type="page"/>
      </w:r>
    </w:p>
    <w:p w14:paraId="767A558B" w14:textId="77777777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right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sz w:val="24"/>
          <w:szCs w:val="24"/>
          <w:lang w:val="ro-RO" w:eastAsia="zh-CN"/>
        </w:rPr>
        <w:lastRenderedPageBreak/>
        <w:t>ANEXA nr. 1 la REGULAMENTUL-CADRU</w:t>
      </w:r>
    </w:p>
    <w:p w14:paraId="767A558C" w14:textId="77777777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right"/>
        <w:rPr>
          <w:rFonts w:ascii="Times New Roman" w:eastAsia="SimSun" w:hAnsi="Times New Roman"/>
          <w:b/>
          <w:sz w:val="18"/>
          <w:szCs w:val="18"/>
          <w:lang w:val="ro-RO" w:eastAsia="zh-CN"/>
        </w:rPr>
      </w:pPr>
    </w:p>
    <w:p w14:paraId="767A558D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  <w:r w:rsidRPr="00C028DD">
        <w:rPr>
          <w:rFonts w:ascii="Arial" w:hAnsi="Arial" w:cs="Arial"/>
          <w:b/>
          <w:lang w:val="ro-RO"/>
        </w:rPr>
        <w:t xml:space="preserve">MODELUL CERERII DE ÎNSCRIERE LA EXAMEN </w:t>
      </w:r>
    </w:p>
    <w:p w14:paraId="767A558E" w14:textId="25F44746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  <w:r w:rsidRPr="00C028DD">
        <w:rPr>
          <w:rFonts w:ascii="Arial" w:hAnsi="Arial" w:cs="Arial"/>
          <w:b/>
          <w:lang w:val="ro-RO"/>
        </w:rPr>
        <w:t>(</w:t>
      </w:r>
      <w:r w:rsidRPr="00C028DD">
        <w:rPr>
          <w:rFonts w:ascii="Arial" w:hAnsi="Arial" w:cs="Arial"/>
          <w:b/>
          <w:sz w:val="24"/>
          <w:szCs w:val="24"/>
          <w:lang w:val="ro-RO"/>
        </w:rPr>
        <w:t>pentru dobândirea calită</w:t>
      </w:r>
      <w:r w:rsidR="000663BF" w:rsidRPr="00C028DD">
        <w:rPr>
          <w:rFonts w:ascii="Arial" w:hAnsi="Arial" w:cs="Arial"/>
          <w:b/>
          <w:sz w:val="24"/>
          <w:szCs w:val="24"/>
          <w:lang w:val="ro-RO"/>
        </w:rPr>
        <w:t>ț</w:t>
      </w:r>
      <w:r w:rsidRPr="00C028DD">
        <w:rPr>
          <w:rFonts w:ascii="Arial" w:hAnsi="Arial" w:cs="Arial"/>
          <w:b/>
          <w:sz w:val="24"/>
          <w:szCs w:val="24"/>
          <w:lang w:val="ro-RO"/>
        </w:rPr>
        <w:t>ii de AVOCAT STAGIAR)</w:t>
      </w:r>
    </w:p>
    <w:p w14:paraId="767A558F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4798"/>
      </w:tblGrid>
      <w:tr w:rsidR="00591711" w:rsidRPr="00C028DD" w14:paraId="767A5595" w14:textId="77777777" w:rsidTr="005B6D4B">
        <w:tc>
          <w:tcPr>
            <w:tcW w:w="5069" w:type="dxa"/>
            <w:shd w:val="clear" w:color="auto" w:fill="auto"/>
          </w:tcPr>
          <w:p w14:paraId="767A5590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</w:p>
          <w:p w14:paraId="767A5591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C028DD">
              <w:rPr>
                <w:rFonts w:ascii="Arial" w:eastAsia="MS Mincho" w:hAnsi="Arial" w:cs="Arial"/>
                <w:lang w:val="ro-RO"/>
              </w:rPr>
              <w:t xml:space="preserve">Nr. înregistrare ………….. data ………………. </w:t>
            </w:r>
          </w:p>
          <w:p w14:paraId="767A5592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C028DD">
              <w:rPr>
                <w:rFonts w:ascii="Arial" w:eastAsia="MS Mincho" w:hAnsi="Arial" w:cs="Arial"/>
                <w:lang w:val="ro-RO"/>
              </w:rPr>
              <w:t xml:space="preserve">Baroul …………………………………….……  </w:t>
            </w:r>
          </w:p>
        </w:tc>
        <w:tc>
          <w:tcPr>
            <w:tcW w:w="5069" w:type="dxa"/>
            <w:shd w:val="clear" w:color="auto" w:fill="auto"/>
          </w:tcPr>
          <w:p w14:paraId="767A5593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i/>
                <w:lang w:val="ro-RO"/>
              </w:rPr>
            </w:pPr>
          </w:p>
          <w:p w14:paraId="767A5594" w14:textId="20A90BC8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C028DD">
              <w:rPr>
                <w:rFonts w:ascii="Arial" w:eastAsia="MS Mincho" w:hAnsi="Arial" w:cs="Arial"/>
                <w:i/>
                <w:lang w:val="ro-RO"/>
              </w:rPr>
              <w:t xml:space="preserve">Nr. de înregistrare al cererii </w:t>
            </w:r>
            <w:r w:rsidR="000663BF" w:rsidRPr="00C028DD">
              <w:rPr>
                <w:rFonts w:ascii="Arial" w:eastAsia="MS Mincho" w:hAnsi="Arial" w:cs="Arial"/>
                <w:i/>
                <w:lang w:val="ro-RO"/>
              </w:rPr>
              <w:t>ș</w:t>
            </w:r>
            <w:r w:rsidRPr="00C028DD">
              <w:rPr>
                <w:rFonts w:ascii="Arial" w:eastAsia="MS Mincho" w:hAnsi="Arial" w:cs="Arial"/>
                <w:i/>
                <w:lang w:val="ro-RO"/>
              </w:rPr>
              <w:t>i denumirea baroului se completează de către secretariatul baroului la care se depune cererea</w:t>
            </w:r>
          </w:p>
        </w:tc>
      </w:tr>
    </w:tbl>
    <w:p w14:paraId="767A5596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597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i/>
          <w:lang w:val="ro-RO"/>
        </w:rPr>
      </w:pPr>
    </w:p>
    <w:p w14:paraId="767A5598" w14:textId="2C8CFE4B" w:rsidR="00591711" w:rsidRPr="00C028DD" w:rsidRDefault="00591711" w:rsidP="00122BBA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 w:rsidRPr="00C028DD">
        <w:rPr>
          <w:rFonts w:ascii="Arial" w:hAnsi="Arial" w:cs="Arial"/>
          <w:b/>
          <w:i/>
          <w:sz w:val="24"/>
          <w:szCs w:val="24"/>
          <w:lang w:val="ro-RO"/>
        </w:rPr>
        <w:t xml:space="preserve">CERERE de înscriere pentru participarea la examenul de primire în profesia de avocat </w:t>
      </w:r>
      <w:r w:rsidR="000663BF" w:rsidRPr="00C028DD">
        <w:rPr>
          <w:rFonts w:ascii="Arial" w:hAnsi="Arial" w:cs="Arial"/>
          <w:b/>
          <w:i/>
          <w:sz w:val="24"/>
          <w:szCs w:val="24"/>
          <w:lang w:val="ro-RO"/>
        </w:rPr>
        <w:t>ș</w:t>
      </w:r>
      <w:r w:rsidRPr="00C028DD">
        <w:rPr>
          <w:rFonts w:ascii="Arial" w:hAnsi="Arial" w:cs="Arial"/>
          <w:b/>
          <w:i/>
          <w:sz w:val="24"/>
          <w:szCs w:val="24"/>
          <w:lang w:val="ro-RO"/>
        </w:rPr>
        <w:t>i de admitere în cadrul Institutului Na</w:t>
      </w:r>
      <w:r w:rsidR="000663BF" w:rsidRPr="00C028DD">
        <w:rPr>
          <w:rFonts w:ascii="Arial" w:hAnsi="Arial" w:cs="Arial"/>
          <w:b/>
          <w:i/>
          <w:sz w:val="24"/>
          <w:szCs w:val="24"/>
          <w:lang w:val="ro-RO"/>
        </w:rPr>
        <w:t>ț</w:t>
      </w:r>
      <w:r w:rsidRPr="00C028DD">
        <w:rPr>
          <w:rFonts w:ascii="Arial" w:hAnsi="Arial" w:cs="Arial"/>
          <w:b/>
          <w:i/>
          <w:sz w:val="24"/>
          <w:szCs w:val="24"/>
          <w:lang w:val="ro-RO"/>
        </w:rPr>
        <w:t xml:space="preserve">ional pentru Pregătirea </w:t>
      </w:r>
      <w:r w:rsidR="000663BF" w:rsidRPr="00C028DD">
        <w:rPr>
          <w:rFonts w:ascii="Arial" w:hAnsi="Arial" w:cs="Arial"/>
          <w:b/>
          <w:i/>
          <w:sz w:val="24"/>
          <w:szCs w:val="24"/>
          <w:lang w:val="ro-RO"/>
        </w:rPr>
        <w:t>ș</w:t>
      </w:r>
      <w:r w:rsidRPr="00C028DD">
        <w:rPr>
          <w:rFonts w:ascii="Arial" w:hAnsi="Arial" w:cs="Arial"/>
          <w:b/>
          <w:i/>
          <w:sz w:val="24"/>
          <w:szCs w:val="24"/>
          <w:lang w:val="ro-RO"/>
        </w:rPr>
        <w:t>i Perfec</w:t>
      </w:r>
      <w:r w:rsidR="000663BF" w:rsidRPr="00C028DD">
        <w:rPr>
          <w:rFonts w:ascii="Arial" w:hAnsi="Arial" w:cs="Arial"/>
          <w:b/>
          <w:i/>
          <w:sz w:val="24"/>
          <w:szCs w:val="24"/>
          <w:lang w:val="ro-RO"/>
        </w:rPr>
        <w:t>ț</w:t>
      </w:r>
      <w:r w:rsidRPr="00C028DD">
        <w:rPr>
          <w:rFonts w:ascii="Arial" w:hAnsi="Arial" w:cs="Arial"/>
          <w:b/>
          <w:i/>
          <w:sz w:val="24"/>
          <w:szCs w:val="24"/>
          <w:lang w:val="ro-RO"/>
        </w:rPr>
        <w:t>ionarea Avoca</w:t>
      </w:r>
      <w:r w:rsidR="000663BF" w:rsidRPr="00C028DD">
        <w:rPr>
          <w:rFonts w:ascii="Arial" w:hAnsi="Arial" w:cs="Arial"/>
          <w:b/>
          <w:i/>
          <w:sz w:val="24"/>
          <w:szCs w:val="24"/>
          <w:lang w:val="ro-RO"/>
        </w:rPr>
        <w:t>ț</w:t>
      </w:r>
      <w:r w:rsidRPr="00C028DD">
        <w:rPr>
          <w:rFonts w:ascii="Arial" w:hAnsi="Arial" w:cs="Arial"/>
          <w:b/>
          <w:i/>
          <w:sz w:val="24"/>
          <w:szCs w:val="24"/>
          <w:lang w:val="ro-RO"/>
        </w:rPr>
        <w:t>ilor – I.N.P.P.A. (exclusiv pentru dobândirea calită</w:t>
      </w:r>
      <w:r w:rsidR="000663BF" w:rsidRPr="00C028DD">
        <w:rPr>
          <w:rFonts w:ascii="Arial" w:hAnsi="Arial" w:cs="Arial"/>
          <w:b/>
          <w:i/>
          <w:sz w:val="24"/>
          <w:szCs w:val="24"/>
          <w:lang w:val="ro-RO"/>
        </w:rPr>
        <w:t>ț</w:t>
      </w:r>
      <w:r w:rsidRPr="00C028DD">
        <w:rPr>
          <w:rFonts w:ascii="Arial" w:hAnsi="Arial" w:cs="Arial"/>
          <w:b/>
          <w:i/>
          <w:sz w:val="24"/>
          <w:szCs w:val="24"/>
          <w:lang w:val="ro-RO"/>
        </w:rPr>
        <w:t>ii de AVOCAT STAGIAR)</w:t>
      </w:r>
    </w:p>
    <w:p w14:paraId="767A5599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59A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 xml:space="preserve">Sesiunea ……………….. / anul ……….. în vederea înscrierii ulterioare în Baroul ……………………….  </w:t>
      </w:r>
    </w:p>
    <w:p w14:paraId="767A559B" w14:textId="15ED7AC9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1.</w:t>
      </w:r>
      <w:r w:rsidRPr="00C028DD">
        <w:rPr>
          <w:rFonts w:ascii="Arial" w:hAnsi="Arial" w:cs="Arial"/>
          <w:lang w:val="ro-RO"/>
        </w:rPr>
        <w:t xml:space="preserve"> Subsemnatul (numele, ini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iala tatălui, prenumele) ………………………………………………………, fiul/fiica lui …………………..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al ………….…………, domiciliat în (str. nr. bl. sc. et. ap. jud. sect. localitate) …….………………………………………………………………………..…….............................., cod numeric personal ……..…………………………….. legitimat prin CI/BI, seria ……… nr…….…… eliberat de …………………..…………….. telefon/fax: ………………………., e-mail</w:t>
      </w:r>
      <w:r w:rsidRPr="00C028DD">
        <w:rPr>
          <w:rStyle w:val="FootnoteReference"/>
          <w:rFonts w:ascii="Arial" w:hAnsi="Arial" w:cs="Arial"/>
          <w:lang w:val="ro-RO"/>
        </w:rPr>
        <w:footnoteReference w:id="4"/>
      </w:r>
      <w:r w:rsidRPr="00C028DD">
        <w:rPr>
          <w:rFonts w:ascii="Arial" w:hAnsi="Arial" w:cs="Arial"/>
          <w:lang w:val="ro-RO"/>
        </w:rPr>
        <w:t xml:space="preserve">: ………………………………………………., solicit înscrierea la examenul de primire în profesia de avocat pentru dobândirea titlului profesional de avocat stagiar – sesiunea …………………………….  </w:t>
      </w:r>
    </w:p>
    <w:p w14:paraId="767A559C" w14:textId="6640450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2.</w:t>
      </w:r>
      <w:r w:rsidRPr="00C028DD">
        <w:rPr>
          <w:rFonts w:ascii="Arial" w:hAnsi="Arial" w:cs="Arial"/>
          <w:lang w:val="ro-RO"/>
        </w:rPr>
        <w:t xml:space="preserve"> Men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ionez că sunt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iat în drept conform diplomei de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ă nr. ………..…….…… din data ….……………….. eliberată de Universitatea ……………………………………….………………………… Facultatea……………………….…………. (adeverin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a provizorie nr. …………….. din data ……………..…… eliberată de Universitatea …………………………………………………………… Facultatea ………….……………………………………… </w:t>
      </w:r>
    </w:p>
    <w:p w14:paraId="767A559D" w14:textId="374B7000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3.</w:t>
      </w:r>
      <w:r w:rsidRPr="00C028DD">
        <w:rPr>
          <w:rFonts w:ascii="Arial" w:hAnsi="Arial" w:cs="Arial"/>
          <w:lang w:val="ro-RO"/>
        </w:rPr>
        <w:t xml:space="preserve"> Declar pe propria răspundere, sub sanc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iunea prevăzută de lege pentru declara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ii false, că nu mă aflu în nici unul dintre cazurile de nedemnitate prevăzute la art. 14 din Legea nr. 51/1995 pentru organizarea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exercitarea profesiei de avocat.  </w:t>
      </w:r>
    </w:p>
    <w:p w14:paraId="767A559E" w14:textId="7A8DA609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4.</w:t>
      </w:r>
      <w:r w:rsidRPr="00C028DD">
        <w:rPr>
          <w:rFonts w:ascii="Arial" w:hAnsi="Arial" w:cs="Arial"/>
          <w:lang w:val="ro-RO"/>
        </w:rPr>
        <w:t xml:space="preserve"> Declar pe propria răspundere, sub sanc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iunea prevăzută de lege pentru declara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ii false, că nu mă aflu în nici unul dintre cazurile de incompatibilitate prevăzute la art. 15 din Legea nr. 51/1995 pentru organizarea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exercitarea profesiei de avocat / declar că mă angajez să renun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 la orice stare de incompatibilitate. </w:t>
      </w:r>
    </w:p>
    <w:p w14:paraId="767A559F" w14:textId="1AFB691D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5.</w:t>
      </w:r>
      <w:r w:rsidRPr="00C028DD">
        <w:rPr>
          <w:rFonts w:ascii="Arial" w:hAnsi="Arial" w:cs="Arial"/>
          <w:lang w:val="ro-RO"/>
        </w:rPr>
        <w:t xml:space="preserve"> Declar că nu sunt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nu am fost înscris într-un alt barou din România (declar că am fost înscris în Baroul ……………………………….…..………………… în perioada ……………..……………………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că m-am retras / a încetat calitatea mea de avocat pentru următoarele motive: ………………………………………………………………………………………………………………………………..……………………………………………………………………………………………………....) </w:t>
      </w:r>
    </w:p>
    <w:p w14:paraId="767A55A0" w14:textId="36A6E766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6.</w:t>
      </w:r>
      <w:r w:rsidRPr="00C028DD">
        <w:rPr>
          <w:rFonts w:ascii="Arial" w:hAnsi="Arial" w:cs="Arial"/>
          <w:lang w:val="ro-RO"/>
        </w:rPr>
        <w:t xml:space="preserve"> Anexez alăturat, în două exemplare, următoarele acte: a) certificatul de na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tere, în copie certificată pentru conformitate; b) actul de identitate, în copie; c) diploma de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ă sau adeverin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a provizorie, în copie legalizată. În cazul în care diploma de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ă s-a ob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inut după anul 1995, se va depune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copia legalizată a foii matricole eliberată de facultatea absolvită; d) dovada de plată a taxei de înscriere la examen, în original; e) certificatul de cazier judiciar,  eliberat cu cel mult 15 zile înainte de data depunerii cererii; f) certificat privind starea de sănătate a candidatului, incluzând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o evaluare </w:t>
      </w:r>
      <w:r w:rsidRPr="00C028DD">
        <w:rPr>
          <w:rFonts w:ascii="Arial" w:hAnsi="Arial" w:cs="Arial"/>
          <w:lang w:val="ro-RO"/>
        </w:rPr>
        <w:lastRenderedPageBreak/>
        <w:t>psihiatrică, eliberat de institu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ia sanitară stabilită de Barou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men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ionată în anun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ul făcut de Barou; g) certificat eliberat de baroul competent în care solicitantul a mai fost înscris în profesie, care să ateste cauzele încetării calită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ii de avocat ori, dacă este cazul,  motivele respingerii unei cereri anterioare de primire în profesie. </w:t>
      </w:r>
    </w:p>
    <w:p w14:paraId="767A55A1" w14:textId="182A287C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7.</w:t>
      </w:r>
      <w:r w:rsidRPr="00C028DD">
        <w:rPr>
          <w:rFonts w:ascii="Arial" w:hAnsi="Arial" w:cs="Arial"/>
          <w:lang w:val="ro-RO"/>
        </w:rPr>
        <w:t xml:space="preserve"> Declar că, în cazul promovării examenului, în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eleg că nu mă pot înscrie în alt barou decât cel la care depun prezenta cerere de înscriere la examen. </w:t>
      </w:r>
    </w:p>
    <w:p w14:paraId="767A55A2" w14:textId="02A5DCCF" w:rsidR="001C175B" w:rsidRPr="00C028DD" w:rsidRDefault="00591711" w:rsidP="001C175B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8.</w:t>
      </w:r>
      <w:r w:rsidRPr="00C028DD">
        <w:rPr>
          <w:rFonts w:ascii="Arial" w:hAnsi="Arial" w:cs="Arial"/>
          <w:lang w:val="ro-RO"/>
        </w:rPr>
        <w:t xml:space="preserve"> </w:t>
      </w:r>
      <w:r w:rsidR="001C175B" w:rsidRPr="00C028DD">
        <w:rPr>
          <w:rFonts w:ascii="Arial" w:hAnsi="Arial" w:cs="Arial"/>
          <w:lang w:val="ro-RO"/>
        </w:rPr>
        <w:t>(abrogat)</w:t>
      </w:r>
    </w:p>
    <w:p w14:paraId="767A55A6" w14:textId="13595290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9</w:t>
      </w:r>
      <w:r w:rsidRPr="00C028DD">
        <w:rPr>
          <w:rFonts w:ascii="Arial" w:hAnsi="Arial" w:cs="Arial"/>
          <w:lang w:val="ro-RO"/>
        </w:rPr>
        <w:t xml:space="preserve">. Depun prezenta cerere în două exemplare.    </w:t>
      </w:r>
    </w:p>
    <w:p w14:paraId="767A55A7" w14:textId="77777777" w:rsidR="00591711" w:rsidRPr="00C028DD" w:rsidRDefault="00591711" w:rsidP="00122BBA">
      <w:pPr>
        <w:spacing w:after="0"/>
        <w:jc w:val="center"/>
        <w:rPr>
          <w:rFonts w:ascii="Arial" w:eastAsia="Arial" w:hAnsi="Arial" w:cs="Arial"/>
          <w:b/>
          <w:lang w:val="ro-RO"/>
        </w:rPr>
      </w:pPr>
    </w:p>
    <w:p w14:paraId="767A55A8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10. ACORD PRIVIND PRELUCRAREA DATELOR PERSONALE</w:t>
      </w:r>
    </w:p>
    <w:p w14:paraId="767A55A9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5AA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Subsemnatul [………………………………………………………….], Cod Numeric Personal [………………………….], e-mail […………………………………………], telefon mobil [………………………………], în calitate de candidat la examenul de primire în profesia de avocat, declar următoarele:</w:t>
      </w:r>
    </w:p>
    <w:p w14:paraId="767A55AB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AC" w14:textId="0B17531F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I.</w:t>
      </w:r>
      <w:r w:rsidRPr="00C028DD">
        <w:rPr>
          <w:rFonts w:ascii="Arial" w:eastAsia="Arial" w:hAnsi="Arial" w:cs="Arial"/>
          <w:lang w:val="ro-RO"/>
        </w:rPr>
        <w:t xml:space="preserve"> În vederea înscrierii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participării mele la examenul de primire în profesia de avocat, sesiunea [...............................] (data examenului), sunt de acord să pun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 UNBR/INPPA următoarele date personale:</w:t>
      </w:r>
    </w:p>
    <w:p w14:paraId="767A55AD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AE" w14:textId="5FDAD349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a) toate datele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ionate în Cartea de Identitate (CI) (nume, prenume, domiciliu, loc de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tere, data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terii, Codul Numeric Personal (CNP), seria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nr. CI, data eliberării, emitentul CI, poza, etc) depusă la dosarul de examen, în copie certificată;</w:t>
      </w:r>
    </w:p>
    <w:p w14:paraId="767A55AF" w14:textId="056FADFF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b) toate datele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ionate în Certificatul de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tere (CN) (nume, prenume, nume părin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i, prenume părin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i, data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locul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terii, seria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numărul certificatului, etc), depus la dosarul de examen, în copie certificată pentru conformitate;</w:t>
      </w:r>
    </w:p>
    <w:p w14:paraId="767A55B0" w14:textId="2F18E7A8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c) semnătura mea olografă, aflată pe cererea de înscriere la examen, ata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ată la dosarul de înscriere la examen;</w:t>
      </w:r>
    </w:p>
    <w:p w14:paraId="767A55B1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d) datele din certificatul de cazier judiciar, depus la dosarul de examen,  eliberat cu cel mult 15 zile înainte de data depunerii cererii;</w:t>
      </w:r>
    </w:p>
    <w:p w14:paraId="767A55B2" w14:textId="5394B9A6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e) datele de contact (ex: număr de telefon, nr. fax, adresa e-mail, etc) pe care le-am pus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 UNBR/INPPA în vederea primirii comunicărilor necesare pe parcursul desfă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urării procedurilor administrative precum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a examenului;</w:t>
      </w:r>
    </w:p>
    <w:p w14:paraId="767A55B3" w14:textId="45BCBBDB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f) date privind studiile, înscrise în diploma de licen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ă sau adeverin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a provizorie, depusă la dosarul de examen în copie legalizată, precum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datele din foaia matricolă, în cazul în care diploma de licen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ă a fost ob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inută după anul 1995;</w:t>
      </w:r>
    </w:p>
    <w:p w14:paraId="767A55B4" w14:textId="29E830EA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 xml:space="preserve">g) datele medicale din certificatul privind starea de sănătate a candidatului, depus la dosarul de examen, certificat ce include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o evaluare psihiatrică (certificat care a fost eliberat de institu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ia sanitară stabilită de Barou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ionată în anun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ul făcut de Barou);</w:t>
      </w:r>
    </w:p>
    <w:p w14:paraId="767A55B5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h) datele personale din dovada de plată a taxei de înscriere la examen, depusă la dosarul de examen în original (nume, prenume, număr de cont, banca ce a efectuat transferul, etc);</w:t>
      </w:r>
    </w:p>
    <w:p w14:paraId="767A55B6" w14:textId="55C0813C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i) alte date puse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ie de mine, prin intermediul cererilor, peti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iilor, contesta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iilor, etc.;</w:t>
      </w:r>
    </w:p>
    <w:p w14:paraId="767A55B7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B8" w14:textId="20B96629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II.</w:t>
      </w:r>
      <w:r w:rsidRPr="00C028DD">
        <w:rPr>
          <w:rFonts w:ascii="Arial" w:eastAsia="Arial" w:hAnsi="Arial" w:cs="Arial"/>
          <w:lang w:val="ro-RO"/>
        </w:rPr>
        <w:t xml:space="preserve"> Sunt de acord ca, în cazul în care vreuna din datele mele personale puse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ia UNBR/INPPA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ionate la pct. 1 lit. a) – i) vor suferi modificări, în cel mult 48 ore voi comunica la UNBR/INPPA aceste modificări în vederea actualizării dosarului meu de participare la examen.</w:t>
      </w:r>
    </w:p>
    <w:p w14:paraId="767A55B9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BA" w14:textId="52F279BD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III.</w:t>
      </w:r>
      <w:r w:rsidRPr="00C028DD">
        <w:rPr>
          <w:rFonts w:ascii="Arial" w:eastAsia="Arial" w:hAnsi="Arial" w:cs="Arial"/>
          <w:lang w:val="ro-RO"/>
        </w:rPr>
        <w:t xml:space="preserve"> În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eleg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sunt de acord că prelucrarea datelor de mai sus puse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 UNBR/INPPA de către mine, sunt prelucrate de UNBR/INPPA ca obliga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ie legală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vor fi prelucrate în vederea realizării scopului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 la pct.1.</w:t>
      </w:r>
    </w:p>
    <w:p w14:paraId="767A55BB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BC" w14:textId="34018D12" w:rsidR="00591711" w:rsidRPr="00C028DD" w:rsidRDefault="00591711" w:rsidP="00B616B8">
      <w:pPr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lastRenderedPageBreak/>
        <w:t>IV.</w:t>
      </w:r>
      <w:r w:rsidRPr="00C028DD">
        <w:rPr>
          <w:rFonts w:ascii="Arial" w:eastAsia="Arial" w:hAnsi="Arial" w:cs="Arial"/>
          <w:lang w:val="ro-RO"/>
        </w:rPr>
        <w:t xml:space="preserve"> Am citit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sunt de acord ca datele mele personale să fie prelucrate în conformitate cu ”Politica de confiden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ialitate a datelor personale a UNBR” afi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ată pe site-ul </w:t>
      </w:r>
      <w:hyperlink r:id="rId8" w:history="1">
        <w:r w:rsidRPr="00C028DD">
          <w:rPr>
            <w:rStyle w:val="Hyperlink"/>
            <w:rFonts w:ascii="Arial" w:eastAsia="Arial" w:hAnsi="Arial" w:cs="Arial"/>
            <w:lang w:val="ro-RO"/>
          </w:rPr>
          <w:t>www.unbr.ro</w:t>
        </w:r>
      </w:hyperlink>
      <w:r w:rsidRPr="00C028DD">
        <w:rPr>
          <w:rFonts w:ascii="Arial" w:eastAsia="Arial" w:hAnsi="Arial" w:cs="Arial"/>
          <w:lang w:val="ro-RO"/>
        </w:rPr>
        <w:t xml:space="preserve"> la rubrica ”Protec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 datelor” (</w:t>
      </w:r>
      <w:hyperlink r:id="rId9" w:history="1">
        <w:r w:rsidRPr="00C028DD">
          <w:rPr>
            <w:rStyle w:val="Hyperlink"/>
            <w:rFonts w:ascii="Arial" w:eastAsia="Arial" w:hAnsi="Arial" w:cs="Arial"/>
            <w:lang w:val="ro-RO"/>
          </w:rPr>
          <w:t>http</w:t>
        </w:r>
        <w:r w:rsidR="009C0E73" w:rsidRPr="00C028DD">
          <w:rPr>
            <w:rStyle w:val="Hyperlink"/>
            <w:rFonts w:ascii="Arial" w:eastAsia="Arial" w:hAnsi="Arial" w:cs="Arial"/>
            <w:lang w:val="ro-RO"/>
          </w:rPr>
          <w:t>s</w:t>
        </w:r>
        <w:r w:rsidRPr="00C028DD">
          <w:rPr>
            <w:rStyle w:val="Hyperlink"/>
            <w:rFonts w:ascii="Arial" w:eastAsia="Arial" w:hAnsi="Arial" w:cs="Arial"/>
            <w:lang w:val="ro-RO"/>
          </w:rPr>
          <w:t>://www.unbr.ro/politica-de-confidentialitate-a-datelor-uniunea-nationala-a-barourilor-din-romania-unbr/</w:t>
        </w:r>
      </w:hyperlink>
      <w:r w:rsidRPr="00C028DD">
        <w:rPr>
          <w:rFonts w:ascii="Arial" w:eastAsia="Arial" w:hAnsi="Arial" w:cs="Arial"/>
          <w:lang w:val="ro-RO"/>
        </w:rPr>
        <w:t xml:space="preserve">)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în acord cu ”Politica de confiden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ialitate a datelor – Institutul Na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ional pentru Pregătirea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Perfec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ionarea Avoca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ilor – INPPA   afi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ată pe site-ul </w:t>
      </w:r>
      <w:r w:rsidR="00D65D45" w:rsidRPr="00C028DD">
        <w:rPr>
          <w:rFonts w:ascii="Arial" w:eastAsia="Arial" w:hAnsi="Arial" w:cs="Arial"/>
          <w:lang w:val="ro-RO"/>
        </w:rPr>
        <w:t>www.</w:t>
      </w:r>
      <w:r w:rsidRPr="00C028DD">
        <w:rPr>
          <w:rFonts w:ascii="Arial" w:eastAsia="Arial" w:hAnsi="Arial" w:cs="Arial"/>
          <w:lang w:val="ro-RO"/>
        </w:rPr>
        <w:t>inppa.ro la rubrica ”</w:t>
      </w:r>
      <w:r w:rsidR="00B616B8" w:rsidRPr="00C028DD">
        <w:rPr>
          <w:rFonts w:ascii="Arial" w:eastAsia="Arial" w:hAnsi="Arial" w:cs="Arial"/>
          <w:lang w:val="ro-RO"/>
        </w:rPr>
        <w:t>Protecția datelor cu caracter personal</w:t>
      </w:r>
      <w:r w:rsidRPr="00C028DD">
        <w:rPr>
          <w:rFonts w:ascii="Arial" w:eastAsia="Arial" w:hAnsi="Arial" w:cs="Arial"/>
          <w:lang w:val="ro-RO"/>
        </w:rPr>
        <w:t>” (</w:t>
      </w:r>
      <w:hyperlink r:id="rId10" w:history="1">
        <w:r w:rsidR="00D65D45" w:rsidRPr="00C028DD">
          <w:rPr>
            <w:rStyle w:val="Hyperlink"/>
            <w:rFonts w:ascii="Arial" w:hAnsi="Arial" w:cs="Arial"/>
            <w:lang w:val="ro-RO"/>
          </w:rPr>
          <w:t>https://www.inppa.ro/protectia-datelor-cu-caracter-personal/</w:t>
        </w:r>
      </w:hyperlink>
      <w:r w:rsidRPr="00C028DD">
        <w:rPr>
          <w:rFonts w:ascii="Arial" w:eastAsia="Arial" w:hAnsi="Arial" w:cs="Arial"/>
          <w:lang w:val="ro-RO"/>
        </w:rPr>
        <w:t>).</w:t>
      </w:r>
    </w:p>
    <w:p w14:paraId="767A55BD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BE" w14:textId="41789D43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 xml:space="preserve">    Numele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prenumele</w:t>
      </w:r>
    </w:p>
    <w:p w14:paraId="767A55BF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5C0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>_______________________</w:t>
      </w:r>
    </w:p>
    <w:p w14:paraId="767A55C1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</w:p>
    <w:p w14:paraId="767A55C2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 xml:space="preserve">                 Data</w:t>
      </w:r>
    </w:p>
    <w:p w14:paraId="767A55C3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_______________________</w:t>
      </w:r>
    </w:p>
    <w:p w14:paraId="767A55C4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</w:p>
    <w:p w14:paraId="767A55C5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 xml:space="preserve">           Semnătura</w:t>
      </w:r>
    </w:p>
    <w:p w14:paraId="767A55C6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5C7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>________________________</w:t>
      </w:r>
    </w:p>
    <w:p w14:paraId="767A55C8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u w:val="single"/>
          <w:lang w:val="ro-RO"/>
        </w:rPr>
      </w:pPr>
    </w:p>
    <w:p w14:paraId="767A55C9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5CA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</w:p>
    <w:p w14:paraId="767A55CB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</w:p>
    <w:p w14:paraId="767A55CC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</w:p>
    <w:p w14:paraId="767A55CD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</w:p>
    <w:p w14:paraId="767A55CE" w14:textId="3F3D7013" w:rsidR="00591711" w:rsidRPr="00C028DD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  <w:r w:rsidRPr="00C028DD">
        <w:rPr>
          <w:rFonts w:ascii="Arial" w:hAnsi="Arial" w:cs="Arial"/>
          <w:i/>
          <w:lang w:val="ro-RO"/>
        </w:rPr>
        <w:t>Notă: Men</w:t>
      </w:r>
      <w:r w:rsidR="000663BF" w:rsidRPr="00C028DD">
        <w:rPr>
          <w:rFonts w:ascii="Arial" w:hAnsi="Arial" w:cs="Arial"/>
          <w:i/>
          <w:lang w:val="ro-RO"/>
        </w:rPr>
        <w:t>ț</w:t>
      </w:r>
      <w:r w:rsidRPr="00C028DD">
        <w:rPr>
          <w:rFonts w:ascii="Arial" w:hAnsi="Arial" w:cs="Arial"/>
          <w:i/>
          <w:lang w:val="ro-RO"/>
        </w:rPr>
        <w:t xml:space="preserve">iunile de la pct. 4 </w:t>
      </w:r>
      <w:r w:rsidR="000663BF" w:rsidRPr="00C028DD">
        <w:rPr>
          <w:rFonts w:ascii="Arial" w:hAnsi="Arial" w:cs="Arial"/>
          <w:i/>
          <w:lang w:val="ro-RO"/>
        </w:rPr>
        <w:t>ș</w:t>
      </w:r>
      <w:r w:rsidRPr="00C028DD">
        <w:rPr>
          <w:rFonts w:ascii="Arial" w:hAnsi="Arial" w:cs="Arial"/>
          <w:i/>
          <w:lang w:val="ro-RO"/>
        </w:rPr>
        <w:t>i 5 se completează corespunzător situa</w:t>
      </w:r>
      <w:r w:rsidR="000663BF" w:rsidRPr="00C028DD">
        <w:rPr>
          <w:rFonts w:ascii="Arial" w:hAnsi="Arial" w:cs="Arial"/>
          <w:i/>
          <w:lang w:val="ro-RO"/>
        </w:rPr>
        <w:t>ț</w:t>
      </w:r>
      <w:r w:rsidRPr="00C028DD">
        <w:rPr>
          <w:rFonts w:ascii="Arial" w:hAnsi="Arial" w:cs="Arial"/>
          <w:i/>
          <w:lang w:val="ro-RO"/>
        </w:rPr>
        <w:t>iei fiecărui candidat.</w:t>
      </w:r>
    </w:p>
    <w:p w14:paraId="767A55CF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  <w:r w:rsidRPr="00C028DD">
        <w:rPr>
          <w:rFonts w:ascii="Arial" w:hAnsi="Arial" w:cs="Arial"/>
          <w:i/>
          <w:lang w:val="ro-RO"/>
        </w:rPr>
        <w:t xml:space="preserve"> </w:t>
      </w:r>
    </w:p>
    <w:p w14:paraId="767A55D0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1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2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3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4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lang w:val="ro-RO"/>
        </w:rPr>
      </w:pPr>
    </w:p>
    <w:p w14:paraId="767A55D5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6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7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8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9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A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B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C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767A55DD" w14:textId="77777777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right"/>
        <w:rPr>
          <w:rFonts w:ascii="Times New Roman" w:eastAsia="SimSun" w:hAnsi="Times New Roman"/>
          <w:b/>
          <w:sz w:val="18"/>
          <w:szCs w:val="18"/>
          <w:lang w:val="ro-RO" w:eastAsia="zh-CN"/>
        </w:rPr>
      </w:pPr>
    </w:p>
    <w:p w14:paraId="2097CD9A" w14:textId="77777777" w:rsidR="00FD62DE" w:rsidRPr="00C028DD" w:rsidRDefault="00FD62DE" w:rsidP="00122BBA">
      <w:pPr>
        <w:spacing w:after="0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sz w:val="24"/>
          <w:szCs w:val="24"/>
          <w:lang w:val="ro-RO" w:eastAsia="zh-CN"/>
        </w:rPr>
        <w:br w:type="page"/>
      </w:r>
    </w:p>
    <w:p w14:paraId="767A55DE" w14:textId="75037476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right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sz w:val="24"/>
          <w:szCs w:val="24"/>
          <w:lang w:val="ro-RO" w:eastAsia="zh-CN"/>
        </w:rPr>
        <w:lastRenderedPageBreak/>
        <w:t>ANEXA nr. 2 la REGULAMENTUL-CADRU</w:t>
      </w:r>
    </w:p>
    <w:p w14:paraId="767A55DF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67A55E0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028DD">
        <w:rPr>
          <w:rFonts w:ascii="Arial" w:hAnsi="Arial" w:cs="Arial"/>
          <w:b/>
          <w:sz w:val="24"/>
          <w:szCs w:val="24"/>
          <w:lang w:val="ro-RO"/>
        </w:rPr>
        <w:t>MODELUL CERERII DE ÎNSCRIERE LA EXAMEN (examenul de primire în profesia de avocat în vederea dobândirii titlului  profesional de AVOCAT DEFINITIV)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4798"/>
      </w:tblGrid>
      <w:tr w:rsidR="00591711" w:rsidRPr="00C028DD" w14:paraId="767A55E6" w14:textId="77777777" w:rsidTr="005B6D4B">
        <w:tc>
          <w:tcPr>
            <w:tcW w:w="5069" w:type="dxa"/>
            <w:shd w:val="clear" w:color="auto" w:fill="auto"/>
          </w:tcPr>
          <w:p w14:paraId="767A55E1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</w:p>
          <w:p w14:paraId="767A55E2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C028DD">
              <w:rPr>
                <w:rFonts w:ascii="Arial" w:eastAsia="MS Mincho" w:hAnsi="Arial" w:cs="Arial"/>
                <w:lang w:val="ro-RO"/>
              </w:rPr>
              <w:t xml:space="preserve">Nr. înregistrare ………….. data ………………. </w:t>
            </w:r>
          </w:p>
          <w:p w14:paraId="767A55E3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C028DD">
              <w:rPr>
                <w:rFonts w:ascii="Arial" w:eastAsia="MS Mincho" w:hAnsi="Arial" w:cs="Arial"/>
                <w:lang w:val="ro-RO"/>
              </w:rPr>
              <w:t xml:space="preserve">Baroul …………………………………….……  </w:t>
            </w:r>
          </w:p>
        </w:tc>
        <w:tc>
          <w:tcPr>
            <w:tcW w:w="5069" w:type="dxa"/>
            <w:shd w:val="clear" w:color="auto" w:fill="auto"/>
          </w:tcPr>
          <w:p w14:paraId="767A55E4" w14:textId="77777777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i/>
                <w:lang w:val="ro-RO"/>
              </w:rPr>
            </w:pPr>
          </w:p>
          <w:p w14:paraId="767A55E5" w14:textId="2176D5B9" w:rsidR="00591711" w:rsidRPr="00C028DD" w:rsidRDefault="00591711" w:rsidP="00122BBA">
            <w:pPr>
              <w:spacing w:after="0"/>
              <w:jc w:val="both"/>
              <w:rPr>
                <w:rFonts w:ascii="Arial" w:eastAsia="MS Mincho" w:hAnsi="Arial" w:cs="Arial"/>
                <w:lang w:val="ro-RO"/>
              </w:rPr>
            </w:pPr>
            <w:r w:rsidRPr="00C028DD">
              <w:rPr>
                <w:rFonts w:ascii="Arial" w:eastAsia="MS Mincho" w:hAnsi="Arial" w:cs="Arial"/>
                <w:i/>
                <w:lang w:val="ro-RO"/>
              </w:rPr>
              <w:t xml:space="preserve">Nr. de înregistrare al cererii </w:t>
            </w:r>
            <w:r w:rsidR="000663BF" w:rsidRPr="00C028DD">
              <w:rPr>
                <w:rFonts w:ascii="Arial" w:eastAsia="MS Mincho" w:hAnsi="Arial" w:cs="Arial"/>
                <w:i/>
                <w:lang w:val="ro-RO"/>
              </w:rPr>
              <w:t>ș</w:t>
            </w:r>
            <w:r w:rsidRPr="00C028DD">
              <w:rPr>
                <w:rFonts w:ascii="Arial" w:eastAsia="MS Mincho" w:hAnsi="Arial" w:cs="Arial"/>
                <w:i/>
                <w:lang w:val="ro-RO"/>
              </w:rPr>
              <w:t>i denumirea baroului se completează de către secretariatul baroului la care se depune cererea</w:t>
            </w:r>
          </w:p>
        </w:tc>
      </w:tr>
    </w:tbl>
    <w:p w14:paraId="767A55E7" w14:textId="77777777" w:rsidR="00591711" w:rsidRPr="00C028DD" w:rsidRDefault="00591711" w:rsidP="00122BBA">
      <w:pPr>
        <w:spacing w:after="0"/>
        <w:jc w:val="both"/>
        <w:rPr>
          <w:sz w:val="26"/>
          <w:szCs w:val="26"/>
          <w:lang w:val="ro-RO"/>
        </w:rPr>
      </w:pPr>
    </w:p>
    <w:p w14:paraId="767A55E8" w14:textId="77777777" w:rsidR="00591711" w:rsidRPr="00C028DD" w:rsidRDefault="00591711" w:rsidP="00122BBA">
      <w:pPr>
        <w:spacing w:after="0"/>
        <w:jc w:val="center"/>
        <w:rPr>
          <w:rFonts w:ascii="Arial" w:hAnsi="Arial" w:cs="Arial"/>
          <w:b/>
          <w:i/>
          <w:lang w:val="ro-RO"/>
        </w:rPr>
      </w:pPr>
      <w:r w:rsidRPr="00C028DD">
        <w:rPr>
          <w:rFonts w:ascii="Arial" w:hAnsi="Arial" w:cs="Arial"/>
          <w:b/>
          <w:i/>
          <w:lang w:val="ro-RO"/>
        </w:rPr>
        <w:t>CERERE de înscriere pentru participarea la examenul de primire în profesia de avocat în vederea dobândirii  titlului profesional de AVOCAT DEFINITIV</w:t>
      </w:r>
    </w:p>
    <w:p w14:paraId="767A55E9" w14:textId="77777777" w:rsidR="00591711" w:rsidRPr="00C028DD" w:rsidRDefault="00591711" w:rsidP="00122BBA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767A55EA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 xml:space="preserve">Sesiunea ……………….. / anul …….… în vederea înscrierii ulterioare în Baroul ………………..  </w:t>
      </w:r>
    </w:p>
    <w:p w14:paraId="767A55EB" w14:textId="53EE8A75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1.</w:t>
      </w:r>
      <w:r w:rsidRPr="00C028DD">
        <w:rPr>
          <w:rFonts w:ascii="Arial" w:hAnsi="Arial" w:cs="Arial"/>
          <w:lang w:val="ro-RO"/>
        </w:rPr>
        <w:t xml:space="preserve"> Subsemnatul (numele, ini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iala tatălui, prenumele) ………………………………………………………, fiul/fiica lui …………………..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al ………….…………, domiciliat în (str. nr. bl. sc. et. ap. jud. sect. localitate) …….………………………………………………………………………..…….............................., cod numeric personal ……..…………………………….. legitimat prin CI/BI, seria ……… nr…….…… eliberat de …………………..…………….. telefon/fax: ………………………., e-mail</w:t>
      </w:r>
      <w:r w:rsidRPr="00C028DD">
        <w:rPr>
          <w:rStyle w:val="FootnoteReference"/>
          <w:rFonts w:ascii="Arial" w:hAnsi="Arial" w:cs="Arial"/>
          <w:lang w:val="ro-RO"/>
        </w:rPr>
        <w:footnoteReference w:id="5"/>
      </w:r>
      <w:r w:rsidRPr="00C028DD">
        <w:rPr>
          <w:rFonts w:ascii="Arial" w:hAnsi="Arial" w:cs="Arial"/>
          <w:lang w:val="ro-RO"/>
        </w:rPr>
        <w:t xml:space="preserve">: ………………………………………………., solicit înscrierea la examenul de primire în profesia de avocat pentru dobândirea titlului profesional de avocat definitiv – sesiunea …………………………….  </w:t>
      </w:r>
    </w:p>
    <w:p w14:paraId="767A55EC" w14:textId="5C025FD6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2.</w:t>
      </w:r>
      <w:r w:rsidRPr="00C028DD">
        <w:rPr>
          <w:rFonts w:ascii="Arial" w:hAnsi="Arial" w:cs="Arial"/>
          <w:lang w:val="ro-RO"/>
        </w:rPr>
        <w:t xml:space="preserve"> Men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ionez că sunt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iat în drept conform diplomei de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ă nr. ………..…….…… din data ….……………….. eliberată de Universitatea ……………………………………….………………………… Facultatea……………………….…………. (adeverin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a provizorie nr. …………….. din data ……………..…… eliberată de Universitatea …………………………………………………… Facultatea ………….……………………………………… </w:t>
      </w:r>
    </w:p>
    <w:p w14:paraId="767A55ED" w14:textId="50996E7A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3.</w:t>
      </w:r>
      <w:r w:rsidRPr="00C028DD">
        <w:rPr>
          <w:rFonts w:ascii="Arial" w:hAnsi="Arial" w:cs="Arial"/>
          <w:lang w:val="ro-RO"/>
        </w:rPr>
        <w:t xml:space="preserve"> Declar pe propria răspundere, sub sanc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iunea prevăzută de lege pentru declara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ii false, că nu mă aflu în nici unul dintre cazurile de nedemnitate prevăzute la art. 14 din Legea nr. 51/1995 pentru organizarea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exercitarea profesiei de avocat.  </w:t>
      </w:r>
    </w:p>
    <w:p w14:paraId="767A55EE" w14:textId="41276C59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4.</w:t>
      </w:r>
      <w:r w:rsidRPr="00C028DD">
        <w:rPr>
          <w:rFonts w:ascii="Arial" w:hAnsi="Arial" w:cs="Arial"/>
          <w:lang w:val="ro-RO"/>
        </w:rPr>
        <w:t xml:space="preserve"> Declar pe propria răspundere, sub sanc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iunea prevăzută de lege pentru declara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ii false, că nu mă aflu în nici unul dintre cazurile de incompatibilitate prevăzute la art. 15 din Legea nr. 51/1995 pentru organizarea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exercitarea profesiei de avocat / declar că mă angajez să renun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 la orice stare de incompatibilitate. </w:t>
      </w:r>
    </w:p>
    <w:p w14:paraId="767A55EF" w14:textId="1627CFED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5.</w:t>
      </w:r>
      <w:r w:rsidRPr="00C028DD">
        <w:rPr>
          <w:rFonts w:ascii="Arial" w:hAnsi="Arial" w:cs="Arial"/>
          <w:lang w:val="ro-RO"/>
        </w:rPr>
        <w:t xml:space="preserve"> Declar că am exercitat/exercit func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ia juridică de …………………………………………….…….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am promovat examenul de definitivare în această func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ie.  </w:t>
      </w:r>
    </w:p>
    <w:p w14:paraId="767A55F0" w14:textId="6439BDAE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6.</w:t>
      </w:r>
      <w:r w:rsidRPr="00C028DD">
        <w:rPr>
          <w:rFonts w:ascii="Arial" w:hAnsi="Arial" w:cs="Arial"/>
          <w:lang w:val="ro-RO"/>
        </w:rPr>
        <w:t xml:space="preserve"> Declar că nu sunt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nu am fost înscris într-un alt barou din România (declar că am fost înscris în Baroul ………………………………….……………… în perioada ……….…………………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că m-am retras / a încetat calitatea mea de avocat pentru următoarele motive: …………………………………. …………………………………………………………………………………………………………………… </w:t>
      </w:r>
    </w:p>
    <w:p w14:paraId="767A55F1" w14:textId="6F52197D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7.</w:t>
      </w:r>
      <w:r w:rsidRPr="00C028DD">
        <w:rPr>
          <w:rFonts w:ascii="Arial" w:hAnsi="Arial" w:cs="Arial"/>
          <w:lang w:val="ro-RO"/>
        </w:rPr>
        <w:t xml:space="preserve"> Anexez alăturat, în două exemplare, următoarele acte: a) certificatul de na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tere, în copie certificată pentru conformitate; b) actul de identitate, în copie; c) diploma de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ă în copie legalizată. În cazul în care diploma de licen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ă s-a ob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inut după anul 1995, se va depune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 xml:space="preserve">i copia legalizată a foii matricole eliberată de facultatea absolvită; d) dovada de plată a taxei de înscriere la examen, în original; e) certificatul de cazier judiciar eliberat cu cel mult 15 zile înainte de data depunerii cererii; f) certificat privind starea de sănătate, incluzând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o evaluare psihiatrică, eliberat de institu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ia sanitară stabilită de Barou; g) dovada faptului că a promovat examenul de definitivare în func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ia juridică îndeplinită anterior; h) certificat eliberat de baroul competent în care solicitantul a mai fost înscris în profesie, </w:t>
      </w:r>
      <w:r w:rsidRPr="00C028DD">
        <w:rPr>
          <w:rFonts w:ascii="Arial" w:hAnsi="Arial" w:cs="Arial"/>
          <w:lang w:val="ro-RO"/>
        </w:rPr>
        <w:lastRenderedPageBreak/>
        <w:t>care să ateste cauzele încetării calită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>ii de avocat ori, dacă este cazul,  motivele respingerii unei cereri anterioare de primire în profesie.</w:t>
      </w:r>
    </w:p>
    <w:p w14:paraId="767A55F2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8.</w:t>
      </w:r>
      <w:r w:rsidRPr="00C028DD">
        <w:rPr>
          <w:rFonts w:ascii="Arial" w:hAnsi="Arial" w:cs="Arial"/>
          <w:lang w:val="ro-RO"/>
        </w:rPr>
        <w:t xml:space="preserve"> Depun prezenta cerere în două exemplare. </w:t>
      </w:r>
    </w:p>
    <w:p w14:paraId="767A55F3" w14:textId="520DDA2F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b/>
          <w:lang w:val="ro-RO"/>
        </w:rPr>
        <w:t>9.</w:t>
      </w:r>
      <w:r w:rsidRPr="00C028DD">
        <w:rPr>
          <w:rFonts w:ascii="Arial" w:hAnsi="Arial" w:cs="Arial"/>
          <w:lang w:val="ro-RO"/>
        </w:rPr>
        <w:t xml:space="preserve"> Declar că, în cazul promovării examenului, în</w:t>
      </w:r>
      <w:r w:rsidR="000663BF" w:rsidRPr="00C028DD">
        <w:rPr>
          <w:rFonts w:ascii="Arial" w:hAnsi="Arial" w:cs="Arial"/>
          <w:lang w:val="ro-RO"/>
        </w:rPr>
        <w:t>ț</w:t>
      </w:r>
      <w:r w:rsidRPr="00C028DD">
        <w:rPr>
          <w:rFonts w:ascii="Arial" w:hAnsi="Arial" w:cs="Arial"/>
          <w:lang w:val="ro-RO"/>
        </w:rPr>
        <w:t xml:space="preserve">eleg că nu mă pot înscrie în alt barou decât cel la care depun prezenta cerere de înscriere la examen.   </w:t>
      </w:r>
    </w:p>
    <w:p w14:paraId="767A55F4" w14:textId="77777777" w:rsidR="00591711" w:rsidRPr="00C028DD" w:rsidRDefault="00591711" w:rsidP="00122BBA">
      <w:pPr>
        <w:spacing w:after="0"/>
        <w:rPr>
          <w:rFonts w:ascii="Arial" w:eastAsia="Arial" w:hAnsi="Arial" w:cs="Arial"/>
          <w:b/>
          <w:lang w:val="ro-RO"/>
        </w:rPr>
      </w:pPr>
    </w:p>
    <w:p w14:paraId="767A55F5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10. ACORD PRIVIND PRELUCRAREA DATELOR PERSONALE</w:t>
      </w:r>
    </w:p>
    <w:p w14:paraId="767A55F6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5F7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Subsemnatul [………………………………………………………….], Cod Numeric Personal [………………………….], e-mail […………………………………………], telefon mobil [………………………………], în calitate de candidat la examenul de primire în profesia de avocat, declar următoarele:</w:t>
      </w:r>
    </w:p>
    <w:p w14:paraId="767A55F8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F9" w14:textId="3341B31A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I.</w:t>
      </w:r>
      <w:r w:rsidRPr="00C028DD">
        <w:rPr>
          <w:rFonts w:ascii="Arial" w:eastAsia="Arial" w:hAnsi="Arial" w:cs="Arial"/>
          <w:lang w:val="ro-RO"/>
        </w:rPr>
        <w:t xml:space="preserve"> În vederea înscrierii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participării mele la examenul de primire în profesia de avocat, sesiunea ................................. (data examenului), sunt de acord să pun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 UNBR/INPPA următoarele date personale:</w:t>
      </w:r>
    </w:p>
    <w:p w14:paraId="767A55FA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5FB" w14:textId="379A4355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a) toate datele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ionate în Cartea de Identitate (CI) (nume, prenume, domiciliu, loc de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tere, data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terii, Codul Numeric Personal (CNP), seria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nr. CI, data eliberării, emitentul CI, poza, etc) depusă la dosarul de examen, în copie certificată;</w:t>
      </w:r>
    </w:p>
    <w:p w14:paraId="767A55FC" w14:textId="24ED859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b) toate datele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ionate în Certificatul de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tere (CN) (nume, prenume, nume părin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i, prenume părin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i, data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locul na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terii, seria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numărul certificatului, etc), depus la dosarul de examen, în copie certificată pentru conformitate;</w:t>
      </w:r>
    </w:p>
    <w:p w14:paraId="767A55FD" w14:textId="37DB9534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c) semnătura mea olografă, aflată pe cererea de înscriere la examen, ata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ată la dosarul de înscriere la examen;</w:t>
      </w:r>
    </w:p>
    <w:p w14:paraId="767A55FE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d) datele din certificatul de cazier judiciar, depus la dosarul de examen,  eliberat cu cel mult 15 zile înainte de data depunerii cererii;</w:t>
      </w:r>
    </w:p>
    <w:p w14:paraId="767A55FF" w14:textId="4CAAA1CE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e) datele de contact (ex: număr de telefon, nr. fax, adresa e-mail, etc) pe care le-am pus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 UNBR/INPPA în vederea primirii comunicărilor necesare pe parcursul desfă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 xml:space="preserve">urării procedurilor administrative precum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a examenului;</w:t>
      </w:r>
    </w:p>
    <w:p w14:paraId="767A5600" w14:textId="7F01FC43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f) date privind studiile, înscrise în diploma de licen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ă sau adeverin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a provizorie, depusă la dosarul de examen în copie legalizată, precum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datele din foaia matricolă, în cazul în care diploma de licen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ă a fost ob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inută după anul 1995;</w:t>
      </w:r>
    </w:p>
    <w:p w14:paraId="767A5601" w14:textId="10B45EFD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 xml:space="preserve">g) datele medicale din certificatul privind starea de sănătate a candidatului, depus la dosarul de examen, certificat ce include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o evaluare psihiatrică (certificat care a fost eliberat de institu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ia sanitară stabilită de Barou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ionată în anun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ul făcut de Barou);</w:t>
      </w:r>
    </w:p>
    <w:p w14:paraId="767A5602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h) datele personale din dovada de plată a taxei de înscriere la examen, depusă la dosarul de examen în original (nume, prenume, număr de cont, banca ce a efectuat transferul, etc);</w:t>
      </w:r>
    </w:p>
    <w:p w14:paraId="767A5603" w14:textId="146C2949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i) alte date puse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ie de mine, prin intermediul cererilor, peti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iilor, contesta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iilor, etc.;</w:t>
      </w:r>
    </w:p>
    <w:p w14:paraId="767A5604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605" w14:textId="0C6A5D79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II.</w:t>
      </w:r>
      <w:r w:rsidRPr="00C028DD">
        <w:rPr>
          <w:rFonts w:ascii="Arial" w:eastAsia="Arial" w:hAnsi="Arial" w:cs="Arial"/>
          <w:lang w:val="ro-RO"/>
        </w:rPr>
        <w:t xml:space="preserve"> Sunt de acord ca, în cazul în care vreuna din datele mele personale puse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ia UNBR/INPPA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ionate la pct. 1 lit. a) – i) vor suferi modificări, în cel mult 48 ore voi comunica la UNBR/INPPA aceste modificări în vederea actualizării dosarului meu de participare la examen.</w:t>
      </w:r>
    </w:p>
    <w:p w14:paraId="767A5606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607" w14:textId="74507BA9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III.</w:t>
      </w:r>
      <w:r w:rsidRPr="00C028DD">
        <w:rPr>
          <w:rFonts w:ascii="Arial" w:eastAsia="Arial" w:hAnsi="Arial" w:cs="Arial"/>
          <w:lang w:val="ro-RO"/>
        </w:rPr>
        <w:t xml:space="preserve"> În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eleg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sunt de acord că prelucrarea datelor de mai sus puse la dispozi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ia UNBR/INPPA de către mine, sunt prelucrate de UNBR/INPPA ca obliga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 xml:space="preserve">ie legală </w:t>
      </w:r>
      <w:r w:rsidR="000663BF" w:rsidRPr="00C028DD">
        <w:rPr>
          <w:rFonts w:ascii="Arial" w:eastAsia="Arial" w:hAnsi="Arial" w:cs="Arial"/>
          <w:lang w:val="ro-RO"/>
        </w:rPr>
        <w:t>ș</w:t>
      </w:r>
      <w:r w:rsidRPr="00C028DD">
        <w:rPr>
          <w:rFonts w:ascii="Arial" w:eastAsia="Arial" w:hAnsi="Arial" w:cs="Arial"/>
          <w:lang w:val="ro-RO"/>
        </w:rPr>
        <w:t>i vor fi prelucrate în vederea realizării scopului men</w:t>
      </w:r>
      <w:r w:rsidR="000663BF" w:rsidRPr="00C028DD">
        <w:rPr>
          <w:rFonts w:ascii="Arial" w:eastAsia="Arial" w:hAnsi="Arial" w:cs="Arial"/>
          <w:lang w:val="ro-RO"/>
        </w:rPr>
        <w:t>ț</w:t>
      </w:r>
      <w:r w:rsidRPr="00C028DD">
        <w:rPr>
          <w:rFonts w:ascii="Arial" w:eastAsia="Arial" w:hAnsi="Arial" w:cs="Arial"/>
          <w:lang w:val="ro-RO"/>
        </w:rPr>
        <w:t>ionat la pct.1.</w:t>
      </w:r>
    </w:p>
    <w:p w14:paraId="767A5608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60837982" w14:textId="77777777" w:rsidR="006E54C4" w:rsidRPr="00C028DD" w:rsidRDefault="006E54C4" w:rsidP="006E54C4">
      <w:pPr>
        <w:jc w:val="both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b/>
          <w:lang w:val="ro-RO"/>
        </w:rPr>
        <w:t>IV.</w:t>
      </w:r>
      <w:r w:rsidRPr="00C028DD">
        <w:rPr>
          <w:rFonts w:ascii="Arial" w:eastAsia="Arial" w:hAnsi="Arial" w:cs="Arial"/>
          <w:lang w:val="ro-RO"/>
        </w:rPr>
        <w:t xml:space="preserve"> Am citit și sunt de acord ca datele mele personale să fie prelucrate în conformitate cu ”Politica de confidențialitate a datelor personale a UNBR” afișată pe site-ul </w:t>
      </w:r>
      <w:hyperlink r:id="rId11" w:history="1">
        <w:r w:rsidRPr="00C028DD">
          <w:rPr>
            <w:rStyle w:val="Hyperlink"/>
            <w:rFonts w:ascii="Arial" w:eastAsia="Arial" w:hAnsi="Arial" w:cs="Arial"/>
            <w:lang w:val="ro-RO"/>
          </w:rPr>
          <w:t>www.unbr.ro</w:t>
        </w:r>
      </w:hyperlink>
      <w:r w:rsidRPr="00C028DD">
        <w:rPr>
          <w:rFonts w:ascii="Arial" w:eastAsia="Arial" w:hAnsi="Arial" w:cs="Arial"/>
          <w:lang w:val="ro-RO"/>
        </w:rPr>
        <w:t xml:space="preserve"> la rubrica ”Protecția datelor” (</w:t>
      </w:r>
      <w:hyperlink r:id="rId12" w:history="1">
        <w:r w:rsidRPr="00C028DD">
          <w:rPr>
            <w:rStyle w:val="Hyperlink"/>
            <w:rFonts w:ascii="Arial" w:eastAsia="Arial" w:hAnsi="Arial" w:cs="Arial"/>
            <w:lang w:val="ro-RO"/>
          </w:rPr>
          <w:t>https://www.unbr.ro/politica-de-confidentialitate-a-datelor-uniunea-nationala-a-barourilor-</w:t>
        </w:r>
        <w:r w:rsidRPr="00C028DD">
          <w:rPr>
            <w:rStyle w:val="Hyperlink"/>
            <w:rFonts w:ascii="Arial" w:eastAsia="Arial" w:hAnsi="Arial" w:cs="Arial"/>
            <w:lang w:val="ro-RO"/>
          </w:rPr>
          <w:lastRenderedPageBreak/>
          <w:t>din-romania-unbr/</w:t>
        </w:r>
      </w:hyperlink>
      <w:r w:rsidRPr="00C028DD">
        <w:rPr>
          <w:rFonts w:ascii="Arial" w:eastAsia="Arial" w:hAnsi="Arial" w:cs="Arial"/>
          <w:lang w:val="ro-RO"/>
        </w:rPr>
        <w:t>) și în acord cu ”Politica de confidențialitate a datelor – Institutul Național pentru Pregătirea și Perfecționarea Avocaților – INPPA   afișată pe site-ul www.inppa.ro la rubrica ”Protecția datelor cu caracter personal” (</w:t>
      </w:r>
      <w:hyperlink r:id="rId13" w:history="1">
        <w:r w:rsidRPr="00C028DD">
          <w:rPr>
            <w:rStyle w:val="Hyperlink"/>
            <w:rFonts w:ascii="Arial" w:hAnsi="Arial" w:cs="Arial"/>
            <w:lang w:val="ro-RO"/>
          </w:rPr>
          <w:t>https://www.inppa.ro/protectia-datelor-cu-caracter-personal/</w:t>
        </w:r>
      </w:hyperlink>
      <w:r w:rsidRPr="00C028DD">
        <w:rPr>
          <w:rFonts w:ascii="Arial" w:eastAsia="Arial" w:hAnsi="Arial" w:cs="Arial"/>
          <w:lang w:val="ro-RO"/>
        </w:rPr>
        <w:t>).</w:t>
      </w:r>
    </w:p>
    <w:p w14:paraId="767A5609" w14:textId="6A768970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60A" w14:textId="77777777" w:rsidR="00591711" w:rsidRPr="00C028DD" w:rsidRDefault="00591711" w:rsidP="00122BBA">
      <w:pPr>
        <w:spacing w:after="0"/>
        <w:jc w:val="both"/>
        <w:rPr>
          <w:rFonts w:ascii="Arial" w:eastAsia="Arial" w:hAnsi="Arial" w:cs="Arial"/>
          <w:lang w:val="ro-RO"/>
        </w:rPr>
      </w:pPr>
    </w:p>
    <w:p w14:paraId="767A560B" w14:textId="471A2C03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 xml:space="preserve">    Numele </w:t>
      </w:r>
      <w:r w:rsidR="000663BF" w:rsidRPr="00C028DD">
        <w:rPr>
          <w:rFonts w:ascii="Arial" w:hAnsi="Arial" w:cs="Arial"/>
          <w:lang w:val="ro-RO"/>
        </w:rPr>
        <w:t>ș</w:t>
      </w:r>
      <w:r w:rsidRPr="00C028DD">
        <w:rPr>
          <w:rFonts w:ascii="Arial" w:hAnsi="Arial" w:cs="Arial"/>
          <w:lang w:val="ro-RO"/>
        </w:rPr>
        <w:t>i prenumele</w:t>
      </w:r>
    </w:p>
    <w:p w14:paraId="767A560C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60D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>_______________________</w:t>
      </w:r>
    </w:p>
    <w:p w14:paraId="767A560E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</w:p>
    <w:p w14:paraId="767A560F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 xml:space="preserve">                 Data</w:t>
      </w:r>
    </w:p>
    <w:p w14:paraId="767A5610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>_______________________</w:t>
      </w:r>
    </w:p>
    <w:p w14:paraId="767A5611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</w:p>
    <w:p w14:paraId="767A5612" w14:textId="77777777" w:rsidR="00591711" w:rsidRPr="00C028DD" w:rsidRDefault="00591711" w:rsidP="00122BBA">
      <w:pPr>
        <w:spacing w:after="0"/>
        <w:rPr>
          <w:rFonts w:ascii="Arial" w:eastAsia="Arial" w:hAnsi="Arial" w:cs="Arial"/>
          <w:lang w:val="ro-RO"/>
        </w:rPr>
      </w:pPr>
      <w:r w:rsidRPr="00C028DD">
        <w:rPr>
          <w:rFonts w:ascii="Arial" w:eastAsia="Arial" w:hAnsi="Arial" w:cs="Arial"/>
          <w:lang w:val="ro-RO"/>
        </w:rPr>
        <w:t xml:space="preserve">           Semnătura</w:t>
      </w:r>
    </w:p>
    <w:p w14:paraId="767A5613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</w:p>
    <w:p w14:paraId="767A5614" w14:textId="77777777" w:rsidR="00591711" w:rsidRPr="00C028DD" w:rsidRDefault="00591711" w:rsidP="00122BBA">
      <w:pPr>
        <w:spacing w:after="0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>________________________</w:t>
      </w:r>
    </w:p>
    <w:p w14:paraId="767A5615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u w:val="single"/>
          <w:lang w:val="ro-RO"/>
        </w:rPr>
      </w:pPr>
    </w:p>
    <w:p w14:paraId="767A5616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617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618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  <w:r w:rsidRPr="00C028DD">
        <w:rPr>
          <w:rFonts w:ascii="Arial" w:hAnsi="Arial" w:cs="Arial"/>
          <w:lang w:val="ro-RO"/>
        </w:rPr>
        <w:t xml:space="preserve">Data …………………………….…..       Semnătura………………………..…………..  </w:t>
      </w:r>
    </w:p>
    <w:p w14:paraId="767A5619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lang w:val="ro-RO"/>
        </w:rPr>
      </w:pPr>
    </w:p>
    <w:p w14:paraId="767A561A" w14:textId="40EEECD7" w:rsidR="00591711" w:rsidRPr="00C028DD" w:rsidRDefault="00591711" w:rsidP="00122BBA">
      <w:pPr>
        <w:spacing w:after="0"/>
        <w:jc w:val="both"/>
        <w:rPr>
          <w:rFonts w:ascii="Arial" w:hAnsi="Arial" w:cs="Arial"/>
          <w:i/>
          <w:lang w:val="ro-RO"/>
        </w:rPr>
      </w:pPr>
      <w:r w:rsidRPr="00C028DD">
        <w:rPr>
          <w:rFonts w:ascii="Arial" w:hAnsi="Arial" w:cs="Arial"/>
          <w:i/>
          <w:lang w:val="ro-RO"/>
        </w:rPr>
        <w:t>Notă: Men</w:t>
      </w:r>
      <w:r w:rsidR="000663BF" w:rsidRPr="00C028DD">
        <w:rPr>
          <w:rFonts w:ascii="Arial" w:hAnsi="Arial" w:cs="Arial"/>
          <w:i/>
          <w:lang w:val="ro-RO"/>
        </w:rPr>
        <w:t>ț</w:t>
      </w:r>
      <w:r w:rsidRPr="00C028DD">
        <w:rPr>
          <w:rFonts w:ascii="Arial" w:hAnsi="Arial" w:cs="Arial"/>
          <w:i/>
          <w:lang w:val="ro-RO"/>
        </w:rPr>
        <w:t xml:space="preserve">iunile de la pct. 4, 5 </w:t>
      </w:r>
      <w:r w:rsidR="000663BF" w:rsidRPr="00C028DD">
        <w:rPr>
          <w:rFonts w:ascii="Arial" w:hAnsi="Arial" w:cs="Arial"/>
          <w:i/>
          <w:lang w:val="ro-RO"/>
        </w:rPr>
        <w:t>ș</w:t>
      </w:r>
      <w:r w:rsidRPr="00C028DD">
        <w:rPr>
          <w:rFonts w:ascii="Arial" w:hAnsi="Arial" w:cs="Arial"/>
          <w:i/>
          <w:lang w:val="ro-RO"/>
        </w:rPr>
        <w:t>i 6 se completează corespunzător situa</w:t>
      </w:r>
      <w:r w:rsidR="000663BF" w:rsidRPr="00C028DD">
        <w:rPr>
          <w:rFonts w:ascii="Arial" w:hAnsi="Arial" w:cs="Arial"/>
          <w:i/>
          <w:lang w:val="ro-RO"/>
        </w:rPr>
        <w:t>ț</w:t>
      </w:r>
      <w:r w:rsidRPr="00C028DD">
        <w:rPr>
          <w:rFonts w:ascii="Arial" w:hAnsi="Arial" w:cs="Arial"/>
          <w:i/>
          <w:lang w:val="ro-RO"/>
        </w:rPr>
        <w:t xml:space="preserve">iei fiecărui candidat.  </w:t>
      </w:r>
    </w:p>
    <w:p w14:paraId="767A561B" w14:textId="77777777" w:rsidR="00591711" w:rsidRPr="00C028DD" w:rsidRDefault="00591711" w:rsidP="00122BBA">
      <w:pPr>
        <w:spacing w:after="0"/>
        <w:rPr>
          <w:rFonts w:ascii="Arial" w:eastAsia="SimSun" w:hAnsi="Arial" w:cs="Arial"/>
          <w:b/>
          <w:sz w:val="24"/>
          <w:szCs w:val="24"/>
          <w:lang w:val="ro-RO" w:eastAsia="zh-CN"/>
        </w:rPr>
      </w:pPr>
    </w:p>
    <w:p w14:paraId="767A561C" w14:textId="77777777" w:rsidR="00591711" w:rsidRPr="00C028DD" w:rsidRDefault="00591711" w:rsidP="00122BBA">
      <w:pPr>
        <w:spacing w:after="0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sz w:val="24"/>
          <w:szCs w:val="24"/>
          <w:lang w:val="ro-RO" w:eastAsia="zh-CN"/>
        </w:rPr>
        <w:br w:type="page"/>
      </w:r>
    </w:p>
    <w:p w14:paraId="767A561D" w14:textId="77777777" w:rsidR="00591711" w:rsidRPr="00C028DD" w:rsidRDefault="00591711" w:rsidP="00122BBA">
      <w:pPr>
        <w:spacing w:after="0"/>
        <w:ind w:left="720" w:hanging="720"/>
        <w:jc w:val="right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sz w:val="24"/>
          <w:szCs w:val="24"/>
          <w:lang w:val="ro-RO" w:eastAsia="zh-CN"/>
        </w:rPr>
        <w:lastRenderedPageBreak/>
        <w:t>ANEXA nr. 3 la REGULAMENTUL-CADRU</w:t>
      </w:r>
    </w:p>
    <w:p w14:paraId="767A561E" w14:textId="77777777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sz w:val="24"/>
          <w:szCs w:val="24"/>
          <w:lang w:val="ro-RO" w:eastAsia="zh-CN"/>
        </w:rPr>
      </w:pPr>
    </w:p>
    <w:p w14:paraId="767A561F" w14:textId="77777777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sz w:val="24"/>
          <w:szCs w:val="24"/>
          <w:lang w:val="ro-RO" w:eastAsia="zh-CN"/>
        </w:rPr>
      </w:pPr>
    </w:p>
    <w:p w14:paraId="767A5620" w14:textId="77777777" w:rsidR="00591711" w:rsidRPr="00C028DD" w:rsidRDefault="00591711" w:rsidP="00122BBA">
      <w:pPr>
        <w:tabs>
          <w:tab w:val="num" w:pos="560"/>
        </w:tabs>
        <w:suppressAutoHyphens/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>COORDONATE METODOLOGICE PRINCIPALE</w:t>
      </w:r>
    </w:p>
    <w:p w14:paraId="767A5621" w14:textId="20707D00" w:rsidR="00591711" w:rsidRPr="00C028DD" w:rsidRDefault="00591711" w:rsidP="00122BBA">
      <w:pPr>
        <w:tabs>
          <w:tab w:val="num" w:pos="560"/>
        </w:tabs>
        <w:suppressAutoHyphens/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>ale examenului na</w:t>
      </w:r>
      <w:r w:rsidR="000663BF" w:rsidRPr="00C028DD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>ional unitar de primire în profesia de avocat</w:t>
      </w:r>
    </w:p>
    <w:p w14:paraId="767A5622" w14:textId="77777777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</w:p>
    <w:p w14:paraId="767A5623" w14:textId="77777777" w:rsidR="00591711" w:rsidRPr="00C028DD" w:rsidRDefault="00591711" w:rsidP="00122BBA">
      <w:pPr>
        <w:tabs>
          <w:tab w:val="num" w:pos="560"/>
        </w:tabs>
        <w:suppressAutoHyphens/>
        <w:spacing w:after="0"/>
        <w:ind w:firstLine="284"/>
        <w:jc w:val="both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</w:p>
    <w:p w14:paraId="767A5624" w14:textId="4D27E152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1. Lucrările, împreună cu listele de sală de examen, se scanează la centrul de examen cu începere de la ora anun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ată a încheierii examinării în această formă. Scanarea lucrărilor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a listelor de sală se face în regim continuu până la finalizarea 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ierele cuprinzând documentele scanate se transmit imediat după aceasta consultantului tehnic al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examen, care determină punctajul lucrărilor.</w:t>
      </w:r>
    </w:p>
    <w:p w14:paraId="767A5625" w14:textId="6AC3765A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2. După încheierea procedurii prevăzute la punctul 1, lucrările, grilele neutilizate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listele de sală se transmit fizic de centrul de examen la sediul central al I.N.P.P.A., în vederea arhivării.</w:t>
      </w:r>
    </w:p>
    <w:p w14:paraId="767A5626" w14:textId="62FBA08D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3.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la baremul publicat se scanează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transmit consultantului tehnic al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 de îndată după expirarea termenului stabilit pentru depunerea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la barem.</w:t>
      </w:r>
    </w:p>
    <w:p w14:paraId="767A5627" w14:textId="18AB105C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4. Desecretizarea lucrărilor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înregistrarea punctajelor acordate se realizează în conformitate cu instruc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iunile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ionale de examen. Desecretizarea lucrărilor se face în mod obligatoriu cu participarea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asisten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 reprezentan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consultantului tehnic, care realizează opera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iunile informatice corespunzătoare.</w:t>
      </w:r>
    </w:p>
    <w:p w14:paraId="767A5628" w14:textId="1E840D28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5. Lista cu rezultatele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inute de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i, la nivel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ional, se comunică centrului de examen de către comisia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ională de examen, împreună cu instruc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iuni privind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area acesteia.</w:t>
      </w:r>
    </w:p>
    <w:p w14:paraId="767A5629" w14:textId="5CE188AE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6.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la punctaj se scanează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transmit consultantului tehnic al comisiei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ionale de examen de îndată după expirarea termenului stabilit pentru depunerea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iilor la  punctaj.</w:t>
      </w:r>
    </w:p>
    <w:p w14:paraId="767A562A" w14:textId="713DBBE7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7. Din lucrările centralizate la sediul I.N.P.P.A. se extrag lucrările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ilor care au formulat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iile la punctaj. Acestea sunt supuse procedurilor de re-secretizare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 codificare iar lucrările astfel re-secretizate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codificate, apar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inând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ilor de la toate centrele de examen, se amestecă aleatoriu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se re-procesează electronic, după verificarea vizuală a acestora.</w:t>
      </w:r>
    </w:p>
    <w:p w14:paraId="767A562B" w14:textId="13D82C38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8. La data comunicată de comisia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ională de examen, desecretizarea lucrărilor la care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ii au formulat contesta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ii la punctaj 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 completarea datelor corespunzătoare se realizează în conformitate cu instruc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iunile transmise de comisia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ională de examen.</w:t>
      </w:r>
    </w:p>
    <w:p w14:paraId="767A562C" w14:textId="45A81832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eastAsia="SimSun" w:hAnsi="Arial" w:cs="Arial"/>
          <w:sz w:val="24"/>
          <w:szCs w:val="24"/>
          <w:lang w:val="ro-RO" w:eastAsia="zh-CN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9. Lista cu rezultatele finale ob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inute de candida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i, la nivel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ional, se comunică centrului de examen de către comisia na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ională de examen, împreună cu instruc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iuni privind afi</w:t>
      </w:r>
      <w:r w:rsidR="000663BF" w:rsidRPr="00C028DD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>area acesteia.</w:t>
      </w:r>
    </w:p>
    <w:p w14:paraId="767A562D" w14:textId="41EE12F0" w:rsidR="00591711" w:rsidRPr="00C028DD" w:rsidRDefault="00591711" w:rsidP="00122BBA">
      <w:pPr>
        <w:suppressAutoHyphens/>
        <w:spacing w:after="0"/>
        <w:ind w:firstLine="284"/>
        <w:jc w:val="both"/>
        <w:rPr>
          <w:rFonts w:ascii="Arial" w:hAnsi="Arial" w:cs="Arial"/>
          <w:b/>
          <w:szCs w:val="24"/>
          <w:lang w:val="ro-RO"/>
        </w:rPr>
      </w:pP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10. 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Toate formularele, borderourile, centralizatoarele </w:t>
      </w:r>
      <w:r w:rsidR="000663BF"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i orice altă documenta</w:t>
      </w:r>
      <w:r w:rsidR="000663BF"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ie aferentă organizării </w:t>
      </w:r>
      <w:r w:rsidR="000663BF"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i desfă</w:t>
      </w:r>
      <w:r w:rsidR="000663BF"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urării examenului precum </w:t>
      </w:r>
      <w:r w:rsidR="000663BF"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 xml:space="preserve">i orice proceduri </w:t>
      </w:r>
      <w:r w:rsidR="000663BF"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ș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i termene privind examenul de admitere în profesia de avocat, neprevăzute prin Regulamentul de examen, se stabilesc de  comisia na</w:t>
      </w:r>
      <w:r w:rsidR="000663BF"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ț</w:t>
      </w:r>
      <w:r w:rsidRPr="00C028DD">
        <w:rPr>
          <w:rFonts w:ascii="Arial" w:eastAsia="SimSun" w:hAnsi="Arial" w:cs="Arial"/>
          <w:spacing w:val="-2"/>
          <w:sz w:val="24"/>
          <w:szCs w:val="24"/>
          <w:lang w:val="ro-RO" w:eastAsia="zh-CN"/>
        </w:rPr>
        <w:t>ională de examen.</w:t>
      </w:r>
      <w:r w:rsidRPr="00C028DD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="008166F4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</w:p>
    <w:p w14:paraId="767A562E" w14:textId="77777777" w:rsidR="00591711" w:rsidRPr="00C028DD" w:rsidRDefault="00591711" w:rsidP="00122BBA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767A562F" w14:textId="77777777" w:rsidR="00ED3833" w:rsidRPr="00C028DD" w:rsidRDefault="00ED3833" w:rsidP="00122BBA">
      <w:pPr>
        <w:spacing w:after="0"/>
        <w:rPr>
          <w:lang w:val="ro-RO"/>
        </w:rPr>
      </w:pPr>
    </w:p>
    <w:sectPr w:rsidR="00ED3833" w:rsidRPr="00C028DD" w:rsidSect="00F03DFA">
      <w:headerReference w:type="even" r:id="rId14"/>
      <w:footerReference w:type="default" r:id="rId15"/>
      <w:footerReference w:type="first" r:id="rId16"/>
      <w:footnotePr>
        <w:numRestart w:val="eachPage"/>
      </w:footnotePr>
      <w:pgSz w:w="11907" w:h="16840" w:code="9"/>
      <w:pgMar w:top="851" w:right="992" w:bottom="851" w:left="1134" w:header="794" w:footer="5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A720" w14:textId="77777777" w:rsidR="00162F04" w:rsidRDefault="00162F04" w:rsidP="00591711">
      <w:pPr>
        <w:spacing w:after="0" w:line="240" w:lineRule="auto"/>
      </w:pPr>
      <w:r>
        <w:separator/>
      </w:r>
    </w:p>
  </w:endnote>
  <w:endnote w:type="continuationSeparator" w:id="0">
    <w:p w14:paraId="240821C5" w14:textId="77777777" w:rsidR="00162F04" w:rsidRDefault="00162F04" w:rsidP="0059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634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AA444" w14:textId="4DA472E7" w:rsidR="00122BBA" w:rsidRDefault="00122B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68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5ABD58D" w14:textId="77777777" w:rsidR="00122BBA" w:rsidRDefault="00122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895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34EAE" w14:textId="509B4DC7" w:rsidR="00122BBA" w:rsidRDefault="00122B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6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7A5636" w14:textId="77777777" w:rsidR="005B6D4B" w:rsidRDefault="005B6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AB0C" w14:textId="77777777" w:rsidR="00162F04" w:rsidRDefault="00162F04" w:rsidP="00591711">
      <w:pPr>
        <w:spacing w:after="0" w:line="240" w:lineRule="auto"/>
      </w:pPr>
      <w:r>
        <w:separator/>
      </w:r>
    </w:p>
  </w:footnote>
  <w:footnote w:type="continuationSeparator" w:id="0">
    <w:p w14:paraId="6A02211E" w14:textId="77777777" w:rsidR="00162F04" w:rsidRDefault="00162F04" w:rsidP="00591711">
      <w:pPr>
        <w:spacing w:after="0" w:line="240" w:lineRule="auto"/>
      </w:pPr>
      <w:r>
        <w:continuationSeparator/>
      </w:r>
    </w:p>
  </w:footnote>
  <w:footnote w:id="1">
    <w:p w14:paraId="767A5637" w14:textId="5E37A18C" w:rsidR="005B6D4B" w:rsidRPr="00F03DFA" w:rsidRDefault="005B6D4B" w:rsidP="00591711">
      <w:pPr>
        <w:pStyle w:val="FootnoteText"/>
        <w:jc w:val="both"/>
        <w:rPr>
          <w:b/>
          <w:bCs/>
          <w:i/>
          <w:iCs/>
        </w:rPr>
      </w:pPr>
      <w:r w:rsidRPr="00F03DFA">
        <w:rPr>
          <w:rStyle w:val="FootnoteReference"/>
          <w:b/>
          <w:bCs/>
          <w:i/>
          <w:iCs/>
        </w:rPr>
        <w:footnoteRef/>
      </w:r>
      <w:r w:rsidRPr="00F03DFA">
        <w:rPr>
          <w:b/>
          <w:bCs/>
          <w:i/>
          <w:iCs/>
        </w:rPr>
        <w:t xml:space="preserve"> Adoptat prin Hotărârea Consiliului UNBR nr. 57/27.03.2020 </w:t>
      </w:r>
      <w:r w:rsidR="000663BF">
        <w:rPr>
          <w:b/>
          <w:bCs/>
          <w:i/>
          <w:iCs/>
        </w:rPr>
        <w:t>ș</w:t>
      </w:r>
      <w:r w:rsidRPr="00F03DFA">
        <w:rPr>
          <w:b/>
          <w:bCs/>
          <w:i/>
          <w:iCs/>
        </w:rPr>
        <w:t>i modificat prin Hotărârea Consiliului UNBR nr. 210/10-11.12.2021</w:t>
      </w:r>
      <w:r w:rsidR="00D51F6E">
        <w:rPr>
          <w:b/>
          <w:bCs/>
          <w:i/>
          <w:iCs/>
        </w:rPr>
        <w:t>,</w:t>
      </w:r>
      <w:r w:rsidRPr="00F03DFA">
        <w:rPr>
          <w:b/>
          <w:bCs/>
          <w:i/>
          <w:iCs/>
        </w:rPr>
        <w:t xml:space="preserve"> </w:t>
      </w:r>
      <w:bookmarkStart w:id="0" w:name="_Hlk169072978"/>
      <w:r w:rsidRPr="00F03DFA">
        <w:rPr>
          <w:b/>
          <w:bCs/>
          <w:i/>
          <w:iCs/>
        </w:rPr>
        <w:t xml:space="preserve">Hotărârea Consiliului UNBR nr. </w:t>
      </w:r>
      <w:r w:rsidR="00FC16AB" w:rsidRPr="00F03DFA">
        <w:rPr>
          <w:b/>
          <w:bCs/>
          <w:i/>
          <w:iCs/>
        </w:rPr>
        <w:t>351</w:t>
      </w:r>
      <w:r w:rsidRPr="00F03DFA">
        <w:rPr>
          <w:b/>
          <w:bCs/>
          <w:i/>
          <w:iCs/>
        </w:rPr>
        <w:t>/</w:t>
      </w:r>
      <w:r w:rsidR="005710D3" w:rsidRPr="00F03DFA">
        <w:rPr>
          <w:b/>
          <w:bCs/>
          <w:i/>
          <w:iCs/>
        </w:rPr>
        <w:t>08.06.</w:t>
      </w:r>
      <w:r w:rsidRPr="00F03DFA">
        <w:rPr>
          <w:b/>
          <w:bCs/>
          <w:i/>
          <w:iCs/>
        </w:rPr>
        <w:t>2023</w:t>
      </w:r>
      <w:r w:rsidR="00D51F6E">
        <w:rPr>
          <w:b/>
          <w:bCs/>
          <w:i/>
          <w:iCs/>
        </w:rPr>
        <w:t xml:space="preserve"> </w:t>
      </w:r>
      <w:bookmarkEnd w:id="0"/>
      <w:r w:rsidR="00D51F6E">
        <w:rPr>
          <w:b/>
          <w:bCs/>
          <w:i/>
          <w:iCs/>
        </w:rPr>
        <w:t xml:space="preserve">și </w:t>
      </w:r>
      <w:r w:rsidR="00D51F6E" w:rsidRPr="00F03DFA">
        <w:rPr>
          <w:b/>
          <w:bCs/>
          <w:i/>
          <w:iCs/>
        </w:rPr>
        <w:t xml:space="preserve">Hotărârea Consiliului UNBR nr. </w:t>
      </w:r>
      <w:r w:rsidR="007B7B40">
        <w:rPr>
          <w:b/>
          <w:bCs/>
          <w:i/>
          <w:iCs/>
        </w:rPr>
        <w:t>75</w:t>
      </w:r>
      <w:r w:rsidR="00D51F6E" w:rsidRPr="00F03DFA">
        <w:rPr>
          <w:b/>
          <w:bCs/>
          <w:i/>
          <w:iCs/>
        </w:rPr>
        <w:t>/</w:t>
      </w:r>
      <w:r w:rsidR="00D51F6E">
        <w:rPr>
          <w:b/>
          <w:bCs/>
          <w:i/>
          <w:iCs/>
        </w:rPr>
        <w:t>13</w:t>
      </w:r>
      <w:r w:rsidR="00D51F6E" w:rsidRPr="00F03DFA">
        <w:rPr>
          <w:b/>
          <w:bCs/>
          <w:i/>
          <w:iCs/>
        </w:rPr>
        <w:t>.06.202</w:t>
      </w:r>
      <w:r w:rsidR="00D51F6E">
        <w:rPr>
          <w:b/>
          <w:bCs/>
          <w:i/>
          <w:iCs/>
        </w:rPr>
        <w:t>4</w:t>
      </w:r>
      <w:r w:rsidR="000801B5">
        <w:rPr>
          <w:b/>
          <w:bCs/>
          <w:i/>
          <w:iCs/>
        </w:rPr>
        <w:t xml:space="preserve">, </w:t>
      </w:r>
      <w:r w:rsidR="000801B5" w:rsidRPr="00D86F4D">
        <w:rPr>
          <w:b/>
          <w:bCs/>
          <w:i/>
          <w:iCs/>
        </w:rPr>
        <w:t xml:space="preserve">astfel cum este adaptat potrivit Legii 257/2024 pentru completarea art. 38 din Legea nr. 200/2004 privind recunoașterea diplomelor şi calificărilor profesionale pentru profesiile reglementate din România, publicată în </w:t>
      </w:r>
      <w:proofErr w:type="spellStart"/>
      <w:r w:rsidR="000801B5" w:rsidRPr="00D86F4D">
        <w:rPr>
          <w:b/>
          <w:bCs/>
          <w:i/>
          <w:iCs/>
        </w:rPr>
        <w:t>M.Of</w:t>
      </w:r>
      <w:proofErr w:type="spellEnd"/>
      <w:r w:rsidR="000801B5" w:rsidRPr="00D86F4D">
        <w:rPr>
          <w:b/>
          <w:bCs/>
          <w:i/>
          <w:iCs/>
        </w:rPr>
        <w:t>. nr. 1023 din 11.10.2024</w:t>
      </w:r>
      <w:r w:rsidR="00D51F6E" w:rsidRPr="00D86F4D">
        <w:rPr>
          <w:b/>
          <w:bCs/>
          <w:i/>
          <w:iCs/>
        </w:rPr>
        <w:t xml:space="preserve"> </w:t>
      </w:r>
      <w:r w:rsidRPr="00D86F4D">
        <w:rPr>
          <w:b/>
          <w:bCs/>
          <w:i/>
          <w:iCs/>
        </w:rPr>
        <w:t>.</w:t>
      </w:r>
    </w:p>
  </w:footnote>
  <w:footnote w:id="2">
    <w:p w14:paraId="289ED8BE" w14:textId="5BA81A89" w:rsidR="000801B5" w:rsidRDefault="000801B5" w:rsidP="00FE08E6">
      <w:pPr>
        <w:pStyle w:val="FootnoteText"/>
        <w:jc w:val="both"/>
      </w:pPr>
      <w:r w:rsidRPr="00D86F4D">
        <w:rPr>
          <w:rStyle w:val="FootnoteReference"/>
        </w:rPr>
        <w:footnoteRef/>
      </w:r>
      <w:r w:rsidRPr="00D86F4D">
        <w:t xml:space="preserve"> Art. 7 alin. 8</w:t>
      </w:r>
      <w:r w:rsidRPr="00D86F4D">
        <w:rPr>
          <w:vertAlign w:val="superscript"/>
        </w:rPr>
        <w:t>1</w:t>
      </w:r>
      <w:r w:rsidRPr="00D86F4D">
        <w:t xml:space="preserve"> se </w:t>
      </w:r>
      <w:r w:rsidR="00FE08E6" w:rsidRPr="00D86F4D">
        <w:t>interpretează</w:t>
      </w:r>
      <w:r w:rsidRPr="00D86F4D">
        <w:t xml:space="preserve"> în acord cu Legea nr. 257/2024 pentru completarea art. 38 din Legea nr. 200/2004 privind recunoașterea diplomelor şi calificărilor profesionale pentru profesiile reglementate din România, publicată în </w:t>
      </w:r>
      <w:proofErr w:type="spellStart"/>
      <w:r w:rsidRPr="00D86F4D">
        <w:t>M.Of</w:t>
      </w:r>
      <w:proofErr w:type="spellEnd"/>
      <w:r w:rsidRPr="00D86F4D">
        <w:t>. nr. 1023 din 11.10.2024, care completează art. 38 cu următoarele prevederi: "(</w:t>
      </w:r>
      <w:r w:rsidRPr="00D86F4D">
        <w:rPr>
          <w:i/>
          <w:iCs/>
        </w:rPr>
        <w:t>2) Pentru profesiile prevăzute în anexa nr. 4, cunoașterea dreptului român se face prin examen de admitere în fiecare dintre profesiile cuprinse în anexă</w:t>
      </w:r>
      <w:r w:rsidRPr="00D86F4D">
        <w:t>".</w:t>
      </w:r>
      <w:r>
        <w:t xml:space="preserve"> </w:t>
      </w:r>
    </w:p>
  </w:footnote>
  <w:footnote w:id="3">
    <w:p w14:paraId="634C4583" w14:textId="28B9DC7C" w:rsidR="000801B5" w:rsidRDefault="000801B5" w:rsidP="000801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13DC1">
        <w:t>Art. 28 alin. 8</w:t>
      </w:r>
      <w:r w:rsidRPr="00913DC1">
        <w:rPr>
          <w:vertAlign w:val="superscript"/>
        </w:rPr>
        <w:t>1</w:t>
      </w:r>
      <w:r w:rsidRPr="00913DC1">
        <w:t xml:space="preserve"> se interpretează în acord cu Legea nr. 257/2024 pentru completarea art. 38 din Legea nr. 200/2004 privind recunoașterea diplomelor şi calificărilor profesionale pentru profesiile reglementate din România, publicată în </w:t>
      </w:r>
      <w:proofErr w:type="spellStart"/>
      <w:r w:rsidRPr="00913DC1">
        <w:t>M.Of</w:t>
      </w:r>
      <w:proofErr w:type="spellEnd"/>
      <w:r w:rsidRPr="00913DC1">
        <w:t>. nr. 1023 din 11.10.2024, care completează art. 38 cu următoarele prevederi: "(</w:t>
      </w:r>
      <w:r w:rsidRPr="00913DC1">
        <w:rPr>
          <w:i/>
          <w:iCs/>
        </w:rPr>
        <w:t>2) Pentru profesiile prevăzute în anexa nr. 4, cunoașterea dreptului român se face prin examen de admitere în fiecare dintre profesiile cuprinse în anexă</w:t>
      </w:r>
      <w:r w:rsidRPr="00913DC1">
        <w:t>".</w:t>
      </w:r>
    </w:p>
  </w:footnote>
  <w:footnote w:id="4">
    <w:p w14:paraId="767A5638" w14:textId="7502907C" w:rsidR="005B6D4B" w:rsidRPr="00C51F55" w:rsidRDefault="005B6D4B" w:rsidP="005917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La adresa de email furnizată, candida</w:t>
      </w:r>
      <w:r w:rsidR="000663BF">
        <w:t>ț</w:t>
      </w:r>
      <w:r>
        <w:t>ii urmează a primi informa</w:t>
      </w:r>
      <w:r w:rsidR="000663BF">
        <w:t>ț</w:t>
      </w:r>
      <w:r>
        <w:t xml:space="preserve">iile necesare pentru conectarea online la </w:t>
      </w:r>
      <w:r>
        <w:rPr>
          <w:i/>
        </w:rPr>
        <w:t>profilul candidatului</w:t>
      </w:r>
      <w:r>
        <w:t>, unde pot fi accesate informa</w:t>
      </w:r>
      <w:r w:rsidR="000663BF">
        <w:t>ț</w:t>
      </w:r>
      <w:r>
        <w:t>ii privind desfă</w:t>
      </w:r>
      <w:r w:rsidR="000663BF">
        <w:t>ș</w:t>
      </w:r>
      <w:r>
        <w:t>urarea examenului (repartizare la săli, bareme, rezultate, etc.)</w:t>
      </w:r>
    </w:p>
  </w:footnote>
  <w:footnote w:id="5">
    <w:p w14:paraId="767A563A" w14:textId="285507A4" w:rsidR="005B6D4B" w:rsidRPr="00C51F55" w:rsidRDefault="005B6D4B" w:rsidP="005917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La adresa de email furnizată, candida</w:t>
      </w:r>
      <w:r w:rsidR="000663BF">
        <w:t>ț</w:t>
      </w:r>
      <w:r>
        <w:t>ii urmează a primi informa</w:t>
      </w:r>
      <w:r w:rsidR="000663BF">
        <w:t>ț</w:t>
      </w:r>
      <w:r>
        <w:t xml:space="preserve">iile necesare pentru conectarea online la </w:t>
      </w:r>
      <w:r>
        <w:rPr>
          <w:i/>
        </w:rPr>
        <w:t>profilul candidatului</w:t>
      </w:r>
      <w:r>
        <w:t>, unde pot fi accesate informa</w:t>
      </w:r>
      <w:r w:rsidR="000663BF">
        <w:t>ț</w:t>
      </w:r>
      <w:r>
        <w:t>ii privind desfă</w:t>
      </w:r>
      <w:r w:rsidR="000663BF">
        <w:t>ș</w:t>
      </w:r>
      <w:r>
        <w:t>urarea examenului (repartizare la săli, bareme, rezultate, etc.)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5634" w14:textId="2C8D72B7" w:rsidR="005B6D4B" w:rsidRPr="00BB185B" w:rsidRDefault="005B6D4B" w:rsidP="005B6D4B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280"/>
        <w:tab w:val="right" w:pos="5954"/>
      </w:tabs>
      <w:rPr>
        <w:i/>
        <w:szCs w:val="18"/>
      </w:rPr>
    </w:pPr>
    <w:r>
      <w:fldChar w:fldCharType="begin"/>
    </w:r>
    <w:r>
      <w:instrText xml:space="preserve"> STYLEREF  "NR LEGE mare"  \* MERGEFORMAT </w:instrText>
    </w:r>
    <w:r>
      <w:fldChar w:fldCharType="separate"/>
    </w:r>
    <w:r w:rsidR="004677D6">
      <w:rPr>
        <w:b/>
        <w:bCs/>
        <w:noProof/>
        <w:lang w:val="en-US"/>
      </w:rPr>
      <w:t>Error! Use the Home tab to apply NR LEGE mare to the text that you want to appear here.</w:t>
    </w:r>
    <w:r>
      <w:fldChar w:fldCharType="end"/>
    </w:r>
    <w:r>
      <w:rPr>
        <w:rStyle w:val="PageNumber"/>
        <w:b/>
        <w:szCs w:val="18"/>
      </w:rPr>
      <w:tab/>
    </w:r>
    <w:r>
      <w:rPr>
        <w:rStyle w:val="PageNumber"/>
        <w:i/>
        <w:szCs w:val="18"/>
      </w:rPr>
      <w:tab/>
      <w:t>Programul de pregătire profesională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1EE"/>
    <w:multiLevelType w:val="hybridMultilevel"/>
    <w:tmpl w:val="53881E52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F5609"/>
    <w:multiLevelType w:val="hybridMultilevel"/>
    <w:tmpl w:val="064284D6"/>
    <w:lvl w:ilvl="0" w:tplc="BE1842F4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47C0DFE6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Arial Narrow" w:hAnsi="Arial Narrow" w:hint="default"/>
        <w:b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D60DA"/>
    <w:multiLevelType w:val="hybridMultilevel"/>
    <w:tmpl w:val="9A32F288"/>
    <w:lvl w:ilvl="0" w:tplc="47C0DFE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 Narrow" w:hAnsi="Arial Narro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C7E8A"/>
    <w:multiLevelType w:val="hybridMultilevel"/>
    <w:tmpl w:val="B4A22786"/>
    <w:lvl w:ilvl="0" w:tplc="47C0DFE6">
      <w:start w:val="1"/>
      <w:numFmt w:val="bullet"/>
      <w:lvlText w:val="-"/>
      <w:lvlJc w:val="left"/>
      <w:pPr>
        <w:ind w:left="2804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4" w15:restartNumberingAfterBreak="0">
    <w:nsid w:val="18494E9E"/>
    <w:multiLevelType w:val="hybridMultilevel"/>
    <w:tmpl w:val="A3903FD4"/>
    <w:lvl w:ilvl="0" w:tplc="47C0DFE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 Narrow" w:hAnsi="Arial Narro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74C4D"/>
    <w:multiLevelType w:val="hybridMultilevel"/>
    <w:tmpl w:val="351A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E9E"/>
    <w:multiLevelType w:val="hybridMultilevel"/>
    <w:tmpl w:val="E87A1B0C"/>
    <w:lvl w:ilvl="0" w:tplc="1D5A82BA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84090"/>
    <w:multiLevelType w:val="hybridMultilevel"/>
    <w:tmpl w:val="31F269A2"/>
    <w:lvl w:ilvl="0" w:tplc="47C0DFE6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hAnsi="Arial Narro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32D41"/>
    <w:multiLevelType w:val="hybridMultilevel"/>
    <w:tmpl w:val="C25CBAEE"/>
    <w:lvl w:ilvl="0" w:tplc="47C0DFE6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924231B"/>
    <w:multiLevelType w:val="hybridMultilevel"/>
    <w:tmpl w:val="CBB0C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41DD4"/>
    <w:multiLevelType w:val="hybridMultilevel"/>
    <w:tmpl w:val="21F29F54"/>
    <w:lvl w:ilvl="0" w:tplc="47C0DFE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 Narrow" w:hAnsi="Arial Narrow" w:hint="default"/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33374D"/>
    <w:multiLevelType w:val="hybridMultilevel"/>
    <w:tmpl w:val="C8BC9264"/>
    <w:lvl w:ilvl="0" w:tplc="AC0AA11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47C0DFE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0128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463101">
    <w:abstractNumId w:val="1"/>
  </w:num>
  <w:num w:numId="3" w16cid:durableId="196766423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42596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20782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57007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8284616">
    <w:abstractNumId w:val="8"/>
  </w:num>
  <w:num w:numId="8" w16cid:durableId="1876886107">
    <w:abstractNumId w:val="0"/>
  </w:num>
  <w:num w:numId="9" w16cid:durableId="901793160">
    <w:abstractNumId w:val="3"/>
  </w:num>
  <w:num w:numId="10" w16cid:durableId="503397395">
    <w:abstractNumId w:val="4"/>
  </w:num>
  <w:num w:numId="11" w16cid:durableId="2087800116">
    <w:abstractNumId w:val="5"/>
  </w:num>
  <w:num w:numId="12" w16cid:durableId="1590381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711"/>
    <w:rsid w:val="0002182A"/>
    <w:rsid w:val="000663BF"/>
    <w:rsid w:val="000801B5"/>
    <w:rsid w:val="000F1433"/>
    <w:rsid w:val="000F2FAA"/>
    <w:rsid w:val="0011042F"/>
    <w:rsid w:val="00122BBA"/>
    <w:rsid w:val="00162F04"/>
    <w:rsid w:val="00172967"/>
    <w:rsid w:val="001C175B"/>
    <w:rsid w:val="00232DF9"/>
    <w:rsid w:val="00240945"/>
    <w:rsid w:val="002A3B5D"/>
    <w:rsid w:val="002A40B3"/>
    <w:rsid w:val="0032190B"/>
    <w:rsid w:val="00322790"/>
    <w:rsid w:val="00354EA9"/>
    <w:rsid w:val="003928C5"/>
    <w:rsid w:val="003E1EFB"/>
    <w:rsid w:val="003F6322"/>
    <w:rsid w:val="004677D6"/>
    <w:rsid w:val="004C5F72"/>
    <w:rsid w:val="00520D30"/>
    <w:rsid w:val="00521D60"/>
    <w:rsid w:val="0056068A"/>
    <w:rsid w:val="005710D3"/>
    <w:rsid w:val="00582A8D"/>
    <w:rsid w:val="00591711"/>
    <w:rsid w:val="005B6D4B"/>
    <w:rsid w:val="005D17AB"/>
    <w:rsid w:val="005E76FA"/>
    <w:rsid w:val="005F26C7"/>
    <w:rsid w:val="00621A75"/>
    <w:rsid w:val="00651EF1"/>
    <w:rsid w:val="006A7032"/>
    <w:rsid w:val="006B5A7B"/>
    <w:rsid w:val="006E54C4"/>
    <w:rsid w:val="007A62D1"/>
    <w:rsid w:val="007B7B40"/>
    <w:rsid w:val="007D767B"/>
    <w:rsid w:val="00810CBF"/>
    <w:rsid w:val="008166F4"/>
    <w:rsid w:val="00832752"/>
    <w:rsid w:val="008367C2"/>
    <w:rsid w:val="008633EA"/>
    <w:rsid w:val="008D42CD"/>
    <w:rsid w:val="008D59D6"/>
    <w:rsid w:val="009039C5"/>
    <w:rsid w:val="00904BAB"/>
    <w:rsid w:val="00913DC1"/>
    <w:rsid w:val="00956A08"/>
    <w:rsid w:val="009C0E73"/>
    <w:rsid w:val="009C6A3B"/>
    <w:rsid w:val="00A5091E"/>
    <w:rsid w:val="00A52E35"/>
    <w:rsid w:val="00A6784B"/>
    <w:rsid w:val="00AF35E1"/>
    <w:rsid w:val="00B52BE0"/>
    <w:rsid w:val="00B616B8"/>
    <w:rsid w:val="00B76735"/>
    <w:rsid w:val="00B820AE"/>
    <w:rsid w:val="00BA62CE"/>
    <w:rsid w:val="00BF50DD"/>
    <w:rsid w:val="00C02587"/>
    <w:rsid w:val="00C028DD"/>
    <w:rsid w:val="00C14DC6"/>
    <w:rsid w:val="00C33E68"/>
    <w:rsid w:val="00C6558B"/>
    <w:rsid w:val="00C87069"/>
    <w:rsid w:val="00D51F6E"/>
    <w:rsid w:val="00D65D45"/>
    <w:rsid w:val="00D76848"/>
    <w:rsid w:val="00D86F4D"/>
    <w:rsid w:val="00D952E4"/>
    <w:rsid w:val="00E004AA"/>
    <w:rsid w:val="00E515B8"/>
    <w:rsid w:val="00E534FF"/>
    <w:rsid w:val="00ED3833"/>
    <w:rsid w:val="00F03DFA"/>
    <w:rsid w:val="00F14C11"/>
    <w:rsid w:val="00F37117"/>
    <w:rsid w:val="00FC16AB"/>
    <w:rsid w:val="00FC33FF"/>
    <w:rsid w:val="00FD62DE"/>
    <w:rsid w:val="00FE08E6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A546E"/>
  <w15:chartTrackingRefBased/>
  <w15:docId w15:val="{3BE83BAC-F838-4947-B7FC-B520E19C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C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1711"/>
    <w:pPr>
      <w:tabs>
        <w:tab w:val="center" w:pos="4320"/>
        <w:tab w:val="right" w:pos="8640"/>
      </w:tabs>
      <w:suppressAutoHyphens/>
      <w:spacing w:after="0" w:line="247" w:lineRule="auto"/>
      <w:ind w:firstLine="284"/>
      <w:jc w:val="both"/>
    </w:pPr>
    <w:rPr>
      <w:rFonts w:ascii="Times New Roman" w:eastAsia="SimSun" w:hAnsi="Times New Roman"/>
      <w:sz w:val="16"/>
      <w:szCs w:val="24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91711"/>
    <w:rPr>
      <w:rFonts w:ascii="Times New Roman" w:eastAsia="SimSun" w:hAnsi="Times New Roman" w:cs="Times New Roman"/>
      <w:sz w:val="16"/>
      <w:szCs w:val="24"/>
      <w:lang w:val="ro-RO" w:eastAsia="zh-CN"/>
    </w:rPr>
  </w:style>
  <w:style w:type="character" w:styleId="PageNumber">
    <w:name w:val="page number"/>
    <w:basedOn w:val="DefaultParagraphFont"/>
    <w:semiHidden/>
    <w:rsid w:val="00591711"/>
  </w:style>
  <w:style w:type="paragraph" w:styleId="Header">
    <w:name w:val="header"/>
    <w:basedOn w:val="Normal"/>
    <w:link w:val="HeaderChar"/>
    <w:rsid w:val="00591711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/>
      <w:sz w:val="18"/>
      <w:szCs w:val="24"/>
      <w:lang w:val="ro-RO" w:eastAsia="zh-CN"/>
    </w:rPr>
  </w:style>
  <w:style w:type="character" w:customStyle="1" w:styleId="HeaderChar">
    <w:name w:val="Header Char"/>
    <w:basedOn w:val="DefaultParagraphFont"/>
    <w:link w:val="Header"/>
    <w:rsid w:val="00591711"/>
    <w:rPr>
      <w:rFonts w:ascii="Times New Roman" w:eastAsia="SimSun" w:hAnsi="Times New Roman" w:cs="Times New Roman"/>
      <w:sz w:val="18"/>
      <w:szCs w:val="24"/>
      <w:lang w:val="ro-RO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591711"/>
    <w:pPr>
      <w:spacing w:after="0" w:line="240" w:lineRule="auto"/>
    </w:pPr>
    <w:rPr>
      <w:rFonts w:ascii="Times New Roman" w:eastAsia="SimSun" w:hAnsi="Times New Roman"/>
      <w:sz w:val="20"/>
      <w:szCs w:val="20"/>
      <w:lang w:val="ro-RO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711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styleId="FootnoteReference">
    <w:name w:val="footnote reference"/>
    <w:uiPriority w:val="99"/>
    <w:semiHidden/>
    <w:rsid w:val="00591711"/>
    <w:rPr>
      <w:vertAlign w:val="superscript"/>
    </w:rPr>
  </w:style>
  <w:style w:type="character" w:styleId="Hyperlink">
    <w:name w:val="Hyperlink"/>
    <w:semiHidden/>
    <w:rsid w:val="00591711"/>
    <w:rPr>
      <w:bCs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3EA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5B6D4B"/>
    <w:pPr>
      <w:spacing w:before="240" w:after="60" w:line="240" w:lineRule="auto"/>
      <w:jc w:val="center"/>
      <w:outlineLvl w:val="0"/>
    </w:pPr>
    <w:rPr>
      <w:rFonts w:ascii="Arial" w:eastAsia="SimSun" w:hAnsi="Arial"/>
      <w:b/>
      <w:bCs/>
      <w:kern w:val="28"/>
      <w:sz w:val="32"/>
      <w:szCs w:val="32"/>
      <w:lang w:val="ro-RO" w:eastAsia="zh-CN"/>
    </w:rPr>
  </w:style>
  <w:style w:type="character" w:customStyle="1" w:styleId="TitleChar">
    <w:name w:val="Title Char"/>
    <w:basedOn w:val="DefaultParagraphFont"/>
    <w:link w:val="Title"/>
    <w:rsid w:val="005B6D4B"/>
    <w:rPr>
      <w:rFonts w:ascii="Arial" w:eastAsia="SimSun" w:hAnsi="Arial" w:cs="Times New Roman"/>
      <w:b/>
      <w:bCs/>
      <w:kern w:val="28"/>
      <w:sz w:val="32"/>
      <w:szCs w:val="32"/>
      <w:lang w:val="ro-RO" w:eastAsia="zh-CN"/>
    </w:rPr>
  </w:style>
  <w:style w:type="paragraph" w:styleId="Subtitle">
    <w:name w:val="Subtitle"/>
    <w:basedOn w:val="Normal"/>
    <w:link w:val="SubtitleChar"/>
    <w:qFormat/>
    <w:rsid w:val="005B6D4B"/>
    <w:pPr>
      <w:spacing w:after="0" w:line="240" w:lineRule="auto"/>
      <w:jc w:val="center"/>
    </w:pPr>
    <w:rPr>
      <w:rFonts w:ascii="Tahoma" w:eastAsia="Times New Roman" w:hAnsi="Tahoma"/>
      <w:sz w:val="36"/>
      <w:szCs w:val="20"/>
      <w:lang w:val="ro-RO" w:eastAsia="x-none"/>
    </w:rPr>
  </w:style>
  <w:style w:type="character" w:customStyle="1" w:styleId="SubtitleChar">
    <w:name w:val="Subtitle Char"/>
    <w:basedOn w:val="DefaultParagraphFont"/>
    <w:link w:val="Subtitle"/>
    <w:rsid w:val="005B6D4B"/>
    <w:rPr>
      <w:rFonts w:ascii="Tahoma" w:eastAsia="Times New Roman" w:hAnsi="Tahoma" w:cs="Times New Roman"/>
      <w:sz w:val="36"/>
      <w:szCs w:val="20"/>
      <w:lang w:val="ro-RO" w:eastAsia="x-none"/>
    </w:rPr>
  </w:style>
  <w:style w:type="paragraph" w:styleId="ListParagraph">
    <w:name w:val="List Paragraph"/>
    <w:basedOn w:val="Normal"/>
    <w:qFormat/>
    <w:rsid w:val="005B6D4B"/>
    <w:pPr>
      <w:ind w:left="720"/>
      <w:contextualSpacing/>
    </w:pPr>
  </w:style>
  <w:style w:type="paragraph" w:styleId="Revision">
    <w:name w:val="Revision"/>
    <w:hidden/>
    <w:uiPriority w:val="99"/>
    <w:semiHidden/>
    <w:rsid w:val="00F14C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61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04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4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13" Type="http://schemas.openxmlformats.org/officeDocument/2006/relationships/hyperlink" Target="https://www.inppa.ro/protectia-datelor-cu-caracter-persona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r.ro/politica-de-confidentialitate-a-datelor-uniunea-nationala-a-barourilor-din-romania-unb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br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ppa.ro/protectia-datelor-cu-caracter-perso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br.ro/politica-de-confidentialitate-a-datelor-uniunea-nationala-a-barourilor-din-romania-unbr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76439-6F44-4180-80F3-D08C8F26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21</Pages>
  <Words>9313</Words>
  <Characters>53088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Cismaru - Secretar General UNBR</dc:creator>
  <cp:keywords/>
  <dc:description/>
  <cp:lastModifiedBy>Sandu Gherasim</cp:lastModifiedBy>
  <cp:revision>9</cp:revision>
  <cp:lastPrinted>2025-01-28T16:57:00Z</cp:lastPrinted>
  <dcterms:created xsi:type="dcterms:W3CDTF">2025-01-28T09:25:00Z</dcterms:created>
  <dcterms:modified xsi:type="dcterms:W3CDTF">2025-01-28T16:57:00Z</dcterms:modified>
</cp:coreProperties>
</file>