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CE51" w14:textId="77777777" w:rsidR="0090601A" w:rsidRPr="0090601A" w:rsidRDefault="0090601A" w:rsidP="0090601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666666"/>
          <w:kern w:val="0"/>
          <w:lang w:eastAsia="ro-RO"/>
          <w14:ligatures w14:val="none"/>
        </w:rPr>
      </w:pPr>
      <w:r w:rsidRPr="0090601A">
        <w:rPr>
          <w:rFonts w:ascii="Tahoma" w:eastAsia="Times New Roman" w:hAnsi="Tahoma" w:cs="Tahoma"/>
          <w:b/>
          <w:bCs/>
          <w:color w:val="666666"/>
          <w:kern w:val="0"/>
          <w:lang w:eastAsia="ro-RO"/>
          <w14:ligatures w14:val="none"/>
        </w:rPr>
        <w:t>C O M U N I C A T</w:t>
      </w:r>
    </w:p>
    <w:p w14:paraId="2F70F702" w14:textId="77777777" w:rsidR="0090601A" w:rsidRPr="0090601A" w:rsidRDefault="0090601A" w:rsidP="0090601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</w:pP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> </w:t>
      </w:r>
    </w:p>
    <w:p w14:paraId="1BC0CBB0" w14:textId="77777777" w:rsidR="0090601A" w:rsidRPr="0090601A" w:rsidRDefault="0090601A" w:rsidP="0090601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</w:pPr>
      <w:r w:rsidRPr="0090601A">
        <w:rPr>
          <w:rFonts w:ascii="MS Gothic" w:eastAsia="MS Gothic" w:hAnsi="MS Gothic" w:cs="MS Gothic"/>
          <w:color w:val="666666"/>
          <w:kern w:val="0"/>
          <w:sz w:val="20"/>
          <w:szCs w:val="20"/>
          <w:lang w:eastAsia="ro-RO"/>
          <w14:ligatures w14:val="none"/>
        </w:rPr>
        <w:t xml:space="preserve">　</w:t>
      </w:r>
    </w:p>
    <w:p w14:paraId="4E52EF1C" w14:textId="77777777" w:rsidR="0090601A" w:rsidRPr="0090601A" w:rsidRDefault="0090601A" w:rsidP="0090601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</w:pP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>    Având în vedere că, </w:t>
      </w:r>
      <w:r w:rsidRPr="0090601A">
        <w:rPr>
          <w:rFonts w:ascii="Tahoma" w:eastAsia="Times New Roman" w:hAnsi="Tahoma" w:cs="Tahoma"/>
          <w:b/>
          <w:bCs/>
          <w:color w:val="666666"/>
          <w:kern w:val="0"/>
          <w:sz w:val="20"/>
          <w:szCs w:val="20"/>
          <w:lang w:eastAsia="ro-RO"/>
          <w14:ligatures w14:val="none"/>
        </w:rPr>
        <w:t>începând cu data de 27 august 2025, pe perioadă nedeterminată de timp</w:t>
      </w: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>, magistraţii din cadrul Judecătoriei Filiaşi se află în </w:t>
      </w:r>
      <w:r w:rsidRPr="0090601A">
        <w:rPr>
          <w:rFonts w:ascii="Tahoma" w:eastAsia="Times New Roman" w:hAnsi="Tahoma" w:cs="Tahoma"/>
          <w:b/>
          <w:bCs/>
          <w:color w:val="666666"/>
          <w:kern w:val="0"/>
          <w:sz w:val="20"/>
          <w:szCs w:val="20"/>
          <w:bdr w:val="none" w:sz="0" w:space="0" w:color="auto" w:frame="1"/>
          <w:lang w:eastAsia="ro-RO"/>
          <w14:ligatures w14:val="none"/>
        </w:rPr>
        <w:t>protest</w:t>
      </w: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>, la nivelul Judecătoriei Filiaşi se vor judeca doar cauzele urgente, astfel cum au fost precizate în Hotărârea nr. 3/26.08.2025 a Adunării Generale a Judecătorilor din cadrul Judecătoriei Filiaşi, respectiv:</w:t>
      </w:r>
    </w:p>
    <w:p w14:paraId="5EABECA5" w14:textId="77777777" w:rsidR="0090601A" w:rsidRPr="0090601A" w:rsidRDefault="0090601A" w:rsidP="0090601A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bdr w:val="none" w:sz="0" w:space="0" w:color="auto" w:frame="1"/>
          <w:shd w:val="clear" w:color="auto" w:fill="FFFFFF"/>
          <w:lang w:eastAsia="ro-RO"/>
          <w14:ligatures w14:val="none"/>
        </w:rPr>
      </w:pPr>
      <w:r w:rsidRPr="0090601A">
        <w:rPr>
          <w:rFonts w:ascii="Tahoma" w:eastAsia="Times New Roman" w:hAnsi="Tahoma" w:cs="Tahoma"/>
          <w:b/>
          <w:bCs/>
          <w:color w:val="666666"/>
          <w:kern w:val="0"/>
          <w:sz w:val="20"/>
          <w:szCs w:val="20"/>
          <w:bdr w:val="none" w:sz="0" w:space="0" w:color="auto" w:frame="1"/>
          <w:shd w:val="clear" w:color="auto" w:fill="FFFFFF"/>
          <w:lang w:eastAsia="ro-RO"/>
          <w14:ligatures w14:val="none"/>
        </w:rPr>
        <w:t>    În materie civilă:</w:t>
      </w:r>
    </w:p>
    <w:p w14:paraId="04A2703A" w14:textId="77777777" w:rsidR="0090601A" w:rsidRPr="0090601A" w:rsidRDefault="0090601A" w:rsidP="0090601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</w:pPr>
      <w:r w:rsidRPr="0090601A">
        <w:rPr>
          <w:rFonts w:ascii="MS Gothic" w:eastAsia="MS Gothic" w:hAnsi="MS Gothic" w:cs="MS Gothic" w:hint="eastAsia"/>
          <w:color w:val="666666"/>
          <w:kern w:val="0"/>
          <w:sz w:val="20"/>
          <w:szCs w:val="20"/>
          <w:lang w:eastAsia="ro-RO"/>
          <w14:ligatures w14:val="none"/>
        </w:rPr>
        <w:t xml:space="preserve">　</w:t>
      </w: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>    - ordin protecţie direct ;</w:t>
      </w:r>
    </w:p>
    <w:p w14:paraId="66B82554" w14:textId="77777777" w:rsidR="0090601A" w:rsidRPr="0090601A" w:rsidRDefault="0090601A" w:rsidP="0090601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</w:pPr>
      <w:r w:rsidRPr="0090601A">
        <w:rPr>
          <w:rFonts w:ascii="MS Gothic" w:eastAsia="MS Gothic" w:hAnsi="MS Gothic" w:cs="MS Gothic" w:hint="eastAsia"/>
          <w:color w:val="666666"/>
          <w:kern w:val="0"/>
          <w:sz w:val="20"/>
          <w:szCs w:val="20"/>
          <w:lang w:eastAsia="ro-RO"/>
          <w14:ligatures w14:val="none"/>
        </w:rPr>
        <w:t xml:space="preserve">　　</w:t>
      </w: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 xml:space="preserve"> - internare medicală nevoluntară;</w:t>
      </w:r>
    </w:p>
    <w:p w14:paraId="417CF390" w14:textId="77777777" w:rsidR="0090601A" w:rsidRPr="0090601A" w:rsidRDefault="0090601A" w:rsidP="0090601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</w:pPr>
      <w:r w:rsidRPr="0090601A">
        <w:rPr>
          <w:rFonts w:ascii="MS Gothic" w:eastAsia="MS Gothic" w:hAnsi="MS Gothic" w:cs="MS Gothic" w:hint="eastAsia"/>
          <w:color w:val="666666"/>
          <w:kern w:val="0"/>
          <w:sz w:val="20"/>
          <w:szCs w:val="20"/>
          <w:lang w:eastAsia="ro-RO"/>
          <w14:ligatures w14:val="none"/>
        </w:rPr>
        <w:t xml:space="preserve">　　</w:t>
      </w: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 xml:space="preserve"> - incidentele procedurale raportat la aceste cauze.</w:t>
      </w:r>
    </w:p>
    <w:p w14:paraId="7198B24D" w14:textId="77777777" w:rsidR="0090601A" w:rsidRPr="0090601A" w:rsidRDefault="0090601A" w:rsidP="0090601A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bdr w:val="none" w:sz="0" w:space="0" w:color="auto" w:frame="1"/>
          <w:shd w:val="clear" w:color="auto" w:fill="FFFFFF"/>
          <w:lang w:eastAsia="ro-RO"/>
          <w14:ligatures w14:val="none"/>
        </w:rPr>
      </w:pPr>
      <w:r w:rsidRPr="0090601A">
        <w:rPr>
          <w:rFonts w:ascii="Tahoma" w:eastAsia="Times New Roman" w:hAnsi="Tahoma" w:cs="Tahoma"/>
          <w:b/>
          <w:bCs/>
          <w:color w:val="666666"/>
          <w:kern w:val="0"/>
          <w:sz w:val="20"/>
          <w:szCs w:val="20"/>
          <w:bdr w:val="none" w:sz="0" w:space="0" w:color="auto" w:frame="1"/>
          <w:shd w:val="clear" w:color="auto" w:fill="FFFFFF"/>
          <w:lang w:eastAsia="ro-RO"/>
          <w14:ligatures w14:val="none"/>
        </w:rPr>
        <w:t> </w:t>
      </w:r>
    </w:p>
    <w:p w14:paraId="09FD2FC2" w14:textId="77777777" w:rsidR="0090601A" w:rsidRPr="0090601A" w:rsidRDefault="0090601A" w:rsidP="0090601A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bdr w:val="none" w:sz="0" w:space="0" w:color="auto" w:frame="1"/>
          <w:shd w:val="clear" w:color="auto" w:fill="FFFFFF"/>
          <w:lang w:eastAsia="ro-RO"/>
          <w14:ligatures w14:val="none"/>
        </w:rPr>
      </w:pPr>
      <w:r w:rsidRPr="0090601A">
        <w:rPr>
          <w:rFonts w:ascii="Tahoma" w:eastAsia="Times New Roman" w:hAnsi="Tahoma" w:cs="Tahoma"/>
          <w:b/>
          <w:bCs/>
          <w:color w:val="666666"/>
          <w:kern w:val="0"/>
          <w:sz w:val="20"/>
          <w:szCs w:val="20"/>
          <w:bdr w:val="none" w:sz="0" w:space="0" w:color="auto" w:frame="1"/>
          <w:shd w:val="clear" w:color="auto" w:fill="FFFFFF"/>
          <w:lang w:eastAsia="ro-RO"/>
          <w14:ligatures w14:val="none"/>
        </w:rPr>
        <w:t>    În materie penală:</w:t>
      </w:r>
    </w:p>
    <w:p w14:paraId="511DDBA6" w14:textId="77777777" w:rsidR="0090601A" w:rsidRPr="0090601A" w:rsidRDefault="0090601A" w:rsidP="0090601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</w:pP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>        - toate cauzele date în competenţa completurilor de drepturi şi libertăţi, cu excepţia celor având ca obiect " contestaţie durată proces";</w:t>
      </w:r>
    </w:p>
    <w:p w14:paraId="018055A9" w14:textId="77777777" w:rsidR="0090601A" w:rsidRPr="0090601A" w:rsidRDefault="0090601A" w:rsidP="0090601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</w:pP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>        - cauzele având ca obiect</w:t>
      </w:r>
      <w:r w:rsidRPr="0090601A">
        <w:rPr>
          <w:rFonts w:ascii="MS Gothic" w:eastAsia="MS Gothic" w:hAnsi="MS Gothic" w:cs="MS Gothic" w:hint="eastAsia"/>
          <w:color w:val="666666"/>
          <w:kern w:val="0"/>
          <w:sz w:val="20"/>
          <w:szCs w:val="20"/>
          <w:lang w:eastAsia="ro-RO"/>
          <w14:ligatures w14:val="none"/>
        </w:rPr>
        <w:t xml:space="preserve">　</w:t>
      </w: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 xml:space="preserve"> " verificare măsuri preventive" , în procedura de cameră preliminară şi în faza de judecată;</w:t>
      </w:r>
    </w:p>
    <w:p w14:paraId="3362EC84" w14:textId="77777777" w:rsidR="0090601A" w:rsidRPr="0090601A" w:rsidRDefault="0090601A" w:rsidP="0090601A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</w:pPr>
      <w:r w:rsidRPr="0090601A">
        <w:rPr>
          <w:rFonts w:ascii="MS Gothic" w:eastAsia="MS Gothic" w:hAnsi="MS Gothic" w:cs="MS Gothic" w:hint="eastAsia"/>
          <w:color w:val="666666"/>
          <w:kern w:val="0"/>
          <w:sz w:val="20"/>
          <w:szCs w:val="20"/>
          <w:lang w:eastAsia="ro-RO"/>
          <w14:ligatures w14:val="none"/>
        </w:rPr>
        <w:t xml:space="preserve">　　</w:t>
      </w:r>
      <w:r w:rsidRPr="0090601A">
        <w:rPr>
          <w:rFonts w:ascii="Tahoma" w:eastAsia="Times New Roman" w:hAnsi="Tahoma" w:cs="Tahoma"/>
          <w:color w:val="666666"/>
          <w:kern w:val="0"/>
          <w:sz w:val="20"/>
          <w:szCs w:val="20"/>
          <w:lang w:eastAsia="ro-RO"/>
          <w14:ligatures w14:val="none"/>
        </w:rPr>
        <w:t>  - incidentele procedurale raportat la aceste cauze.</w:t>
      </w:r>
    </w:p>
    <w:p w14:paraId="006ACB2C" w14:textId="77777777" w:rsidR="00DD7D6E" w:rsidRDefault="00DD7D6E"/>
    <w:sectPr w:rsidR="00DD7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1A"/>
    <w:rsid w:val="00223986"/>
    <w:rsid w:val="0090601A"/>
    <w:rsid w:val="00D61A3C"/>
    <w:rsid w:val="00DB3D51"/>
    <w:rsid w:val="00D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EABA"/>
  <w15:chartTrackingRefBased/>
  <w15:docId w15:val="{BBF9C0BD-1855-4BED-8A08-5D613214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761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UNBR UNBR</dc:creator>
  <cp:keywords/>
  <dc:description/>
  <cp:lastModifiedBy>UNBR UNBR</cp:lastModifiedBy>
  <cp:revision>1</cp:revision>
  <dcterms:created xsi:type="dcterms:W3CDTF">2025-08-28T16:30:00Z</dcterms:created>
  <dcterms:modified xsi:type="dcterms:W3CDTF">2025-08-28T16:30:00Z</dcterms:modified>
</cp:coreProperties>
</file>